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600" w:lineRule="exact"/>
        <w:rPr>
          <w:sz w:val="52"/>
          <w:szCs w:val="52"/>
        </w:rPr>
      </w:pPr>
      <w:r>
        <w:rPr>
          <w:rFonts w:hint="eastAsia"/>
          <w:b/>
          <w:bCs/>
          <w:sz w:val="52"/>
          <w:szCs w:val="52"/>
        </w:rPr>
        <w:t>中 山 大 学 新 华 学 院</w:t>
      </w:r>
    </w:p>
    <w:p>
      <w:pPr>
        <w:spacing w:after="50" w:line="600" w:lineRule="exact"/>
        <w:ind w:firstLine="360" w:firstLineChars="100"/>
        <w:jc w:val="center"/>
        <w:rPr>
          <w:rFonts w:ascii="仿宋_GB2312" w:hAnsi="宋体" w:eastAsia="仿宋_GB2312"/>
          <w:sz w:val="32"/>
          <w:szCs w:val="22"/>
        </w:rPr>
      </w:pPr>
      <w:r>
        <w:rPr>
          <w:rFonts w:hint="eastAsia" w:ascii="仿宋" w:hAnsi="仿宋" w:eastAsia="仿宋" w:cs="仿宋"/>
          <w:sz w:val="36"/>
          <w:szCs w:val="36"/>
          <w:u w:val="single"/>
        </w:rPr>
        <w:t>外语机翻室建设</w:t>
      </w:r>
      <w:r>
        <w:rPr>
          <w:rFonts w:hint="eastAsia" w:ascii="仿宋" w:hAnsi="仿宋" w:eastAsia="仿宋" w:cs="仿宋"/>
          <w:sz w:val="36"/>
          <w:szCs w:val="36"/>
        </w:rPr>
        <w:t>项目</w:t>
      </w:r>
    </w:p>
    <w:p>
      <w:pPr>
        <w:spacing w:after="50" w:line="600" w:lineRule="exact"/>
        <w:ind w:left="-3" w:hanging="3"/>
        <w:jc w:val="center"/>
        <w:rPr>
          <w:rFonts w:ascii="仿宋_GB2312" w:hAnsi="宋体" w:eastAsia="仿宋_GB2312"/>
          <w:sz w:val="36"/>
        </w:rPr>
      </w:pP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招</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标</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 xml:space="preserve">文 </w:t>
      </w:r>
    </w:p>
    <w:p>
      <w:pPr>
        <w:adjustRightInd w:val="0"/>
        <w:snapToGrid w:val="0"/>
        <w:spacing w:line="480" w:lineRule="auto"/>
        <w:jc w:val="center"/>
        <w:rPr>
          <w:rFonts w:ascii="仿宋_GB2312" w:hAnsi="宋体" w:eastAsia="仿宋_GB2312"/>
          <w:b/>
          <w:bCs/>
          <w:sz w:val="96"/>
          <w:szCs w:val="96"/>
        </w:rPr>
      </w:pPr>
      <w:r>
        <w:rPr>
          <w:rFonts w:hint="eastAsia" w:ascii="黑体" w:hAnsi="黑体" w:eastAsia="黑体" w:cs="黑体"/>
          <w:sz w:val="96"/>
          <w:szCs w:val="96"/>
        </w:rPr>
        <w:t>件</w:t>
      </w:r>
    </w:p>
    <w:p>
      <w:pPr>
        <w:spacing w:line="600" w:lineRule="exact"/>
        <w:jc w:val="center"/>
        <w:rPr>
          <w:rFonts w:ascii="仿宋_GB2312" w:hAnsi="宋体" w:eastAsia="仿宋_GB2312"/>
          <w:b/>
          <w:bCs/>
          <w:sz w:val="28"/>
        </w:rPr>
      </w:pPr>
    </w:p>
    <w:p>
      <w:pPr>
        <w:spacing w:line="600" w:lineRule="exact"/>
        <w:jc w:val="center"/>
        <w:rPr>
          <w:rFonts w:ascii="仿宋_GB2312" w:hAnsi="宋体" w:eastAsia="仿宋_GB2312"/>
          <w:b/>
          <w:bCs/>
          <w:sz w:val="28"/>
        </w:rPr>
      </w:pPr>
      <w:r>
        <w:rPr>
          <w:rFonts w:hint="eastAsia" w:ascii="仿宋_GB2312" w:hAnsi="宋体" w:eastAsia="仿宋_GB2312"/>
          <w:b/>
          <w:bCs/>
          <w:sz w:val="28"/>
        </w:rPr>
        <w:t>二〇一七年十一月十日</w:t>
      </w:r>
    </w:p>
    <w:p>
      <w:pPr>
        <w:spacing w:after="156" w:afterLines="50"/>
        <w:jc w:val="center"/>
        <w:rPr>
          <w:rFonts w:ascii="黑体" w:hAnsi="黑体" w:eastAsia="黑体" w:cs="黑体"/>
          <w:sz w:val="52"/>
          <w:szCs w:val="52"/>
        </w:rPr>
        <w:sectPr>
          <w:headerReference r:id="rId4" w:type="first"/>
          <w:headerReference r:id="rId3" w:type="default"/>
          <w:footerReference r:id="rId5" w:type="default"/>
          <w:pgSz w:w="11906" w:h="16838"/>
          <w:pgMar w:top="1440" w:right="964" w:bottom="1440" w:left="918" w:header="851" w:footer="992" w:gutter="0"/>
          <w:pgNumType w:start="1"/>
          <w:cols w:space="720" w:num="1"/>
          <w:titlePg/>
          <w:docGrid w:type="lines" w:linePitch="312" w:charSpace="0"/>
        </w:sectPr>
      </w:pPr>
    </w:p>
    <w:p>
      <w:pPr>
        <w:spacing w:after="156" w:afterLines="50"/>
        <w:jc w:val="center"/>
        <w:rPr>
          <w:rFonts w:ascii="黑体" w:hAnsi="黑体" w:eastAsia="黑体" w:cs="黑体"/>
          <w:sz w:val="52"/>
          <w:szCs w:val="52"/>
        </w:rPr>
      </w:pPr>
      <w:r>
        <w:rPr>
          <w:rFonts w:hint="eastAsia" w:ascii="黑体" w:hAnsi="黑体" w:eastAsia="黑体" w:cs="黑体"/>
          <w:sz w:val="52"/>
          <w:szCs w:val="52"/>
        </w:rPr>
        <w:t>目  录</w:t>
      </w:r>
    </w:p>
    <w:p>
      <w:pPr>
        <w:pStyle w:val="18"/>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r>
        <w:fldChar w:fldCharType="begin"/>
      </w:r>
      <w:r>
        <w:instrText xml:space="preserve"> HYPERLINK \l "_Toc373500451" </w:instrText>
      </w:r>
      <w:r>
        <w:fldChar w:fldCharType="separate"/>
      </w:r>
      <w:r>
        <w:rPr>
          <w:rStyle w:val="23"/>
          <w:rFonts w:hint="eastAsia" w:ascii="黑体" w:hAnsi="黑体" w:eastAsia="黑体"/>
          <w:sz w:val="24"/>
        </w:rPr>
        <w:t>第一部分</w:t>
      </w:r>
      <w:r>
        <w:rPr>
          <w:rStyle w:val="23"/>
          <w:rFonts w:ascii="黑体" w:hAnsi="黑体" w:eastAsia="黑体"/>
          <w:sz w:val="24"/>
        </w:rPr>
        <w:t xml:space="preserve"> </w:t>
      </w:r>
      <w:r>
        <w:rPr>
          <w:rStyle w:val="23"/>
          <w:rFonts w:hint="eastAsia" w:ascii="黑体" w:hAnsi="黑体" w:eastAsia="黑体"/>
          <w:sz w:val="24"/>
        </w:rPr>
        <w:t>投标邀请书</w:t>
      </w:r>
      <w:r>
        <w:rPr>
          <w:sz w:val="24"/>
        </w:rPr>
        <w:tab/>
      </w:r>
      <w:r>
        <w:rPr>
          <w:sz w:val="24"/>
        </w:rPr>
        <w:fldChar w:fldCharType="begin"/>
      </w:r>
      <w:r>
        <w:rPr>
          <w:sz w:val="24"/>
        </w:rPr>
        <w:instrText xml:space="preserve"> PAGEREF _Toc373500451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"_Toc373500452" </w:instrText>
      </w:r>
      <w:r>
        <w:fldChar w:fldCharType="separate"/>
      </w:r>
      <w:r>
        <w:rPr>
          <w:rStyle w:val="23"/>
          <w:rFonts w:hint="eastAsia" w:ascii="仿宋_GB2312" w:hAnsi="仿宋_GB2312" w:eastAsia="仿宋_GB2312"/>
          <w:sz w:val="24"/>
        </w:rPr>
        <w:t>一、招标项目</w:t>
      </w:r>
      <w:r>
        <w:rPr>
          <w:sz w:val="24"/>
        </w:rPr>
        <w:tab/>
      </w:r>
      <w:r>
        <w:rPr>
          <w:sz w:val="24"/>
        </w:rPr>
        <w:fldChar w:fldCharType="begin"/>
      </w:r>
      <w:r>
        <w:rPr>
          <w:sz w:val="24"/>
        </w:rPr>
        <w:instrText xml:space="preserve"> PAGEREF _Toc373500452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"_Toc373500453" </w:instrText>
      </w:r>
      <w:r>
        <w:fldChar w:fldCharType="separate"/>
      </w:r>
      <w:r>
        <w:rPr>
          <w:rStyle w:val="23"/>
          <w:rFonts w:hint="eastAsia" w:ascii="仿宋_GB2312" w:hAnsi="仿宋_GB2312" w:eastAsia="仿宋_GB2312"/>
          <w:sz w:val="24"/>
        </w:rPr>
        <w:t>二、投标截止时间及方式</w:t>
      </w:r>
      <w:r>
        <w:rPr>
          <w:sz w:val="24"/>
        </w:rPr>
        <w:tab/>
      </w:r>
      <w:r>
        <w:rPr>
          <w:sz w:val="24"/>
        </w:rPr>
        <w:fldChar w:fldCharType="begin"/>
      </w:r>
      <w:r>
        <w:rPr>
          <w:sz w:val="24"/>
        </w:rPr>
        <w:instrText xml:space="preserve"> PAGEREF _Toc373500453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"_Toc373500454" </w:instrText>
      </w:r>
      <w:r>
        <w:fldChar w:fldCharType="separate"/>
      </w:r>
      <w:r>
        <w:rPr>
          <w:rStyle w:val="23"/>
          <w:rFonts w:hint="eastAsia" w:ascii="仿宋_GB2312" w:hAnsi="仿宋_GB2312" w:eastAsia="仿宋_GB2312"/>
          <w:sz w:val="24"/>
        </w:rPr>
        <w:t>三、开标时间及地点</w:t>
      </w:r>
      <w:r>
        <w:rPr>
          <w:sz w:val="24"/>
        </w:rPr>
        <w:tab/>
      </w:r>
      <w:r>
        <w:rPr>
          <w:sz w:val="24"/>
        </w:rPr>
        <w:fldChar w:fldCharType="begin"/>
      </w:r>
      <w:r>
        <w:rPr>
          <w:sz w:val="24"/>
        </w:rPr>
        <w:instrText xml:space="preserve"> PAGEREF _Toc373500454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"_Toc373500455" </w:instrText>
      </w:r>
      <w:r>
        <w:fldChar w:fldCharType="separate"/>
      </w:r>
      <w:r>
        <w:rPr>
          <w:rStyle w:val="23"/>
          <w:rFonts w:hint="eastAsia" w:ascii="仿宋_GB2312" w:hAnsi="仿宋_GB2312" w:eastAsia="仿宋_GB2312"/>
          <w:sz w:val="24"/>
        </w:rPr>
        <w:t>四、联系方式</w:t>
      </w:r>
      <w:r>
        <w:rPr>
          <w:sz w:val="24"/>
        </w:rPr>
        <w:tab/>
      </w:r>
      <w:r>
        <w:rPr>
          <w:sz w:val="24"/>
        </w:rPr>
        <w:fldChar w:fldCharType="begin"/>
      </w:r>
      <w:r>
        <w:rPr>
          <w:sz w:val="24"/>
        </w:rPr>
        <w:instrText xml:space="preserve"> PAGEREF _Toc373500455 \h </w:instrText>
      </w:r>
      <w:r>
        <w:rPr>
          <w:sz w:val="24"/>
        </w:rPr>
        <w:fldChar w:fldCharType="separate"/>
      </w:r>
      <w:r>
        <w:rPr>
          <w:sz w:val="24"/>
        </w:rPr>
        <w:t>2</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"_Toc373500456" </w:instrText>
      </w:r>
      <w:r>
        <w:fldChar w:fldCharType="separate"/>
      </w:r>
      <w:r>
        <w:rPr>
          <w:rStyle w:val="23"/>
          <w:rFonts w:hint="eastAsia" w:ascii="黑体" w:hAnsi="黑体" w:eastAsia="黑体" w:cs="黑体"/>
          <w:sz w:val="24"/>
        </w:rPr>
        <w:t>第二部分</w:t>
      </w:r>
      <w:r>
        <w:rPr>
          <w:rStyle w:val="23"/>
          <w:rFonts w:ascii="黑体" w:hAnsi="黑体" w:eastAsia="黑体" w:cs="黑体"/>
          <w:sz w:val="24"/>
        </w:rPr>
        <w:t xml:space="preserve"> </w:t>
      </w:r>
      <w:r>
        <w:rPr>
          <w:rStyle w:val="23"/>
          <w:rFonts w:hint="eastAsia" w:ascii="黑体" w:hAnsi="黑体" w:eastAsia="黑体" w:cs="黑体"/>
          <w:sz w:val="24"/>
        </w:rPr>
        <w:t>投标须知</w:t>
      </w:r>
      <w:r>
        <w:rPr>
          <w:sz w:val="24"/>
        </w:rPr>
        <w:tab/>
      </w:r>
      <w:r>
        <w:rPr>
          <w:sz w:val="24"/>
        </w:rPr>
        <w:fldChar w:fldCharType="begin"/>
      </w:r>
      <w:r>
        <w:rPr>
          <w:sz w:val="24"/>
        </w:rPr>
        <w:instrText xml:space="preserve"> PAGEREF _Toc373500456 \h </w:instrText>
      </w:r>
      <w:r>
        <w:rPr>
          <w:sz w:val="24"/>
        </w:rPr>
        <w:fldChar w:fldCharType="separate"/>
      </w:r>
      <w:r>
        <w:rPr>
          <w:sz w:val="24"/>
        </w:rPr>
        <w:t>3</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"_Toc373500457" </w:instrText>
      </w:r>
      <w:r>
        <w:fldChar w:fldCharType="separate"/>
      </w:r>
      <w:r>
        <w:rPr>
          <w:rStyle w:val="23"/>
          <w:rFonts w:hint="eastAsia" w:ascii="仿宋_GB2312" w:hAnsi="仿宋_GB2312" w:eastAsia="仿宋_GB2312"/>
          <w:b/>
          <w:bCs/>
          <w:sz w:val="24"/>
        </w:rPr>
        <w:t>一、概述</w:t>
      </w:r>
      <w:r>
        <w:rPr>
          <w:sz w:val="24"/>
        </w:rPr>
        <w:tab/>
      </w:r>
      <w:r>
        <w:rPr>
          <w:sz w:val="24"/>
        </w:rPr>
        <w:fldChar w:fldCharType="begin"/>
      </w:r>
      <w:r>
        <w:rPr>
          <w:sz w:val="24"/>
        </w:rPr>
        <w:instrText xml:space="preserve"> PAGEREF _Toc373500457 \h </w:instrText>
      </w:r>
      <w:r>
        <w:rPr>
          <w:sz w:val="24"/>
        </w:rPr>
        <w:fldChar w:fldCharType="separate"/>
      </w:r>
      <w:r>
        <w:rPr>
          <w:sz w:val="24"/>
        </w:rPr>
        <w:t>3</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"_Toc373500458" </w:instrText>
      </w:r>
      <w:r>
        <w:fldChar w:fldCharType="separate"/>
      </w:r>
      <w:r>
        <w:rPr>
          <w:rStyle w:val="23"/>
          <w:rFonts w:hint="eastAsia" w:ascii="仿宋_GB2312" w:hAnsi="仿宋_GB2312" w:eastAsia="仿宋_GB2312"/>
          <w:b/>
          <w:bCs/>
          <w:sz w:val="24"/>
        </w:rPr>
        <w:t>二、招标文件</w:t>
      </w:r>
      <w:r>
        <w:rPr>
          <w:sz w:val="24"/>
        </w:rPr>
        <w:tab/>
      </w:r>
      <w:r>
        <w:rPr>
          <w:sz w:val="24"/>
        </w:rPr>
        <w:fldChar w:fldCharType="begin"/>
      </w:r>
      <w:r>
        <w:rPr>
          <w:sz w:val="24"/>
        </w:rPr>
        <w:instrText xml:space="preserve"> PAGEREF _Toc373500458 \h </w:instrText>
      </w:r>
      <w:r>
        <w:rPr>
          <w:sz w:val="24"/>
        </w:rPr>
        <w:fldChar w:fldCharType="separate"/>
      </w:r>
      <w:r>
        <w:rPr>
          <w:sz w:val="24"/>
        </w:rPr>
        <w:t>4</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"_Toc373500459" </w:instrText>
      </w:r>
      <w:r>
        <w:fldChar w:fldCharType="separate"/>
      </w:r>
      <w:r>
        <w:rPr>
          <w:rStyle w:val="23"/>
          <w:rFonts w:hint="eastAsia" w:ascii="仿宋_GB2312" w:hAnsi="仿宋_GB2312" w:eastAsia="仿宋_GB2312"/>
          <w:b/>
          <w:bCs/>
          <w:sz w:val="24"/>
        </w:rPr>
        <w:t>三、投标文件</w:t>
      </w:r>
      <w:r>
        <w:rPr>
          <w:sz w:val="24"/>
        </w:rPr>
        <w:tab/>
      </w:r>
      <w:r>
        <w:rPr>
          <w:sz w:val="24"/>
        </w:rPr>
        <w:fldChar w:fldCharType="begin"/>
      </w:r>
      <w:r>
        <w:rPr>
          <w:sz w:val="24"/>
        </w:rPr>
        <w:instrText xml:space="preserve"> PAGEREF _Toc373500459 \h </w:instrText>
      </w:r>
      <w:r>
        <w:rPr>
          <w:sz w:val="24"/>
        </w:rPr>
        <w:fldChar w:fldCharType="separate"/>
      </w:r>
      <w:r>
        <w:rPr>
          <w:sz w:val="24"/>
        </w:rPr>
        <w:t>5</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"_Toc373500460" </w:instrText>
      </w:r>
      <w:r>
        <w:fldChar w:fldCharType="separate"/>
      </w:r>
      <w:r>
        <w:rPr>
          <w:rStyle w:val="23"/>
          <w:rFonts w:hint="eastAsia" w:ascii="仿宋_GB2312" w:hAnsi="仿宋_GB2312" w:eastAsia="仿宋_GB2312"/>
          <w:b/>
          <w:bCs/>
          <w:sz w:val="24"/>
        </w:rPr>
        <w:t>四、开标及评标</w:t>
      </w:r>
      <w:r>
        <w:rPr>
          <w:sz w:val="24"/>
        </w:rPr>
        <w:tab/>
      </w:r>
      <w:r>
        <w:rPr>
          <w:sz w:val="24"/>
        </w:rPr>
        <w:fldChar w:fldCharType="begin"/>
      </w:r>
      <w:r>
        <w:rPr>
          <w:sz w:val="24"/>
        </w:rPr>
        <w:instrText xml:space="preserve"> PAGEREF _Toc373500460 \h </w:instrText>
      </w:r>
      <w:r>
        <w:rPr>
          <w:sz w:val="24"/>
        </w:rPr>
        <w:fldChar w:fldCharType="separate"/>
      </w:r>
      <w:r>
        <w:rPr>
          <w:sz w:val="24"/>
        </w:rPr>
        <w:t>7</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"_Toc373500461" </w:instrText>
      </w:r>
      <w:r>
        <w:fldChar w:fldCharType="separate"/>
      </w:r>
      <w:r>
        <w:rPr>
          <w:rStyle w:val="23"/>
          <w:rFonts w:hint="eastAsia" w:ascii="黑体" w:hAnsi="黑体" w:eastAsia="黑体" w:cs="黑体"/>
          <w:sz w:val="24"/>
        </w:rPr>
        <w:t>第三部分</w:t>
      </w:r>
      <w:r>
        <w:rPr>
          <w:rStyle w:val="23"/>
          <w:rFonts w:ascii="黑体" w:hAnsi="黑体" w:eastAsia="黑体" w:cs="黑体"/>
          <w:sz w:val="24"/>
        </w:rPr>
        <w:t xml:space="preserve"> </w:t>
      </w:r>
      <w:r>
        <w:rPr>
          <w:rStyle w:val="23"/>
          <w:rFonts w:hint="eastAsia" w:ascii="黑体" w:hAnsi="黑体" w:eastAsia="黑体" w:cs="黑体"/>
          <w:sz w:val="24"/>
        </w:rPr>
        <w:t>招标项目清单及技术参数要求</w:t>
      </w:r>
      <w:r>
        <w:rPr>
          <w:sz w:val="24"/>
        </w:rPr>
        <w:tab/>
      </w:r>
      <w:r>
        <w:rPr>
          <w:rFonts w:hint="eastAsia"/>
          <w:sz w:val="24"/>
        </w:rPr>
        <w:t>1</w:t>
      </w:r>
      <w:r>
        <w:rPr>
          <w:rFonts w:hint="eastAsia"/>
          <w:sz w:val="24"/>
        </w:rPr>
        <w:fldChar w:fldCharType="end"/>
      </w:r>
      <w:r>
        <w:rPr>
          <w:rFonts w:hint="eastAsia"/>
          <w:sz w:val="24"/>
          <w:lang w:val="en-US" w:eastAsia="zh-CN"/>
        </w:rPr>
        <w:t>1</w:t>
      </w:r>
    </w:p>
    <w:p>
      <w:pPr>
        <w:pStyle w:val="18"/>
        <w:tabs>
          <w:tab w:val="right" w:leader="dot" w:pos="10014"/>
        </w:tabs>
        <w:spacing w:line="360" w:lineRule="auto"/>
        <w:rPr>
          <w:rFonts w:ascii="Calibri" w:hAnsi="Calibri"/>
          <w:sz w:val="24"/>
        </w:rPr>
      </w:pPr>
      <w:r>
        <w:fldChar w:fldCharType="begin"/>
      </w:r>
      <w:r>
        <w:instrText xml:space="preserve"> HYPERLINK \l "_Toc373500462" </w:instrText>
      </w:r>
      <w:r>
        <w:fldChar w:fldCharType="separate"/>
      </w:r>
      <w:r>
        <w:rPr>
          <w:rStyle w:val="23"/>
          <w:rFonts w:hint="eastAsia" w:ascii="黑体" w:hAnsi="黑体" w:eastAsia="黑体" w:cs="黑体"/>
          <w:sz w:val="24"/>
        </w:rPr>
        <w:t>第四部分</w:t>
      </w:r>
      <w:r>
        <w:rPr>
          <w:rStyle w:val="23"/>
          <w:rFonts w:ascii="黑体" w:hAnsi="黑体" w:eastAsia="黑体" w:cs="黑体"/>
          <w:sz w:val="24"/>
        </w:rPr>
        <w:t xml:space="preserve"> </w:t>
      </w:r>
      <w:r>
        <w:rPr>
          <w:rStyle w:val="23"/>
          <w:rFonts w:hint="eastAsia" w:ascii="黑体" w:hAnsi="黑体" w:eastAsia="黑体" w:cs="黑体"/>
          <w:sz w:val="24"/>
        </w:rPr>
        <w:t>合同主要条款</w:t>
      </w:r>
      <w:r>
        <w:rPr>
          <w:sz w:val="24"/>
        </w:rPr>
        <w:tab/>
      </w:r>
      <w:r>
        <w:rPr>
          <w:rFonts w:hint="eastAsia"/>
          <w:sz w:val="24"/>
          <w:lang w:val="en-US" w:eastAsia="zh-CN"/>
        </w:rPr>
        <w:t>2</w:t>
      </w:r>
      <w:r>
        <w:rPr>
          <w:rFonts w:hint="eastAsia"/>
          <w:sz w:val="24"/>
        </w:rPr>
        <w:fldChar w:fldCharType="end"/>
      </w:r>
      <w:r>
        <w:rPr>
          <w:rFonts w:hint="eastAsia"/>
          <w:sz w:val="24"/>
          <w:lang w:val="en-US" w:eastAsia="zh-CN"/>
        </w:rPr>
        <w:t>0</w:t>
      </w:r>
    </w:p>
    <w:p>
      <w:pPr>
        <w:pStyle w:val="19"/>
        <w:tabs>
          <w:tab w:val="right" w:leader="dot" w:pos="10014"/>
        </w:tabs>
        <w:spacing w:line="360" w:lineRule="auto"/>
        <w:rPr>
          <w:rFonts w:ascii="Calibri" w:hAnsi="Calibri"/>
          <w:sz w:val="24"/>
        </w:rPr>
      </w:pPr>
      <w:r>
        <w:fldChar w:fldCharType="begin"/>
      </w:r>
      <w:r>
        <w:instrText xml:space="preserve"> HYPERLINK \l "_Toc373500463" </w:instrText>
      </w:r>
      <w:r>
        <w:fldChar w:fldCharType="separate"/>
      </w:r>
      <w:r>
        <w:rPr>
          <w:rStyle w:val="23"/>
          <w:rFonts w:hint="eastAsia" w:ascii="仿宋" w:hAnsi="仿宋" w:eastAsia="仿宋" w:cs="仿宋"/>
          <w:sz w:val="24"/>
        </w:rPr>
        <w:t>一、 产品要求</w:t>
      </w:r>
      <w:r>
        <w:rPr>
          <w:sz w:val="24"/>
        </w:rPr>
        <w:tab/>
      </w:r>
      <w:r>
        <w:rPr>
          <w:rFonts w:hint="eastAsia"/>
          <w:sz w:val="24"/>
          <w:lang w:val="en-US" w:eastAsia="zh-CN"/>
        </w:rPr>
        <w:t>2</w:t>
      </w:r>
      <w:r>
        <w:rPr>
          <w:rFonts w:hint="eastAsia"/>
          <w:sz w:val="24"/>
        </w:rPr>
        <w:fldChar w:fldCharType="end"/>
      </w:r>
      <w:r>
        <w:rPr>
          <w:rFonts w:hint="eastAsia"/>
          <w:sz w:val="24"/>
          <w:lang w:val="en-US" w:eastAsia="zh-CN"/>
        </w:rPr>
        <w:t>0</w:t>
      </w:r>
    </w:p>
    <w:p>
      <w:pPr>
        <w:pStyle w:val="19"/>
        <w:tabs>
          <w:tab w:val="right" w:leader="dot" w:pos="10014"/>
        </w:tabs>
        <w:spacing w:line="360" w:lineRule="auto"/>
        <w:rPr>
          <w:rFonts w:ascii="Calibri" w:hAnsi="Calibri"/>
          <w:sz w:val="24"/>
        </w:rPr>
      </w:pPr>
      <w:r>
        <w:fldChar w:fldCharType="begin"/>
      </w:r>
      <w:r>
        <w:instrText xml:space="preserve"> HYPERLINK \l "_Toc373500464" </w:instrText>
      </w:r>
      <w:r>
        <w:fldChar w:fldCharType="separate"/>
      </w:r>
      <w:r>
        <w:rPr>
          <w:rStyle w:val="23"/>
          <w:rFonts w:hint="eastAsia" w:ascii="仿宋" w:hAnsi="仿宋" w:eastAsia="仿宋" w:cs="仿宋"/>
          <w:sz w:val="24"/>
        </w:rPr>
        <w:t>二、 供货及验收</w:t>
      </w:r>
      <w:r>
        <w:rPr>
          <w:sz w:val="24"/>
        </w:rPr>
        <w:tab/>
      </w:r>
      <w:r>
        <w:rPr>
          <w:rFonts w:hint="eastAsia"/>
          <w:sz w:val="24"/>
          <w:lang w:val="en-US" w:eastAsia="zh-CN"/>
        </w:rPr>
        <w:t>2</w:t>
      </w:r>
      <w:r>
        <w:rPr>
          <w:rFonts w:hint="eastAsia"/>
          <w:sz w:val="24"/>
        </w:rPr>
        <w:fldChar w:fldCharType="end"/>
      </w:r>
      <w:r>
        <w:rPr>
          <w:rFonts w:hint="eastAsia"/>
          <w:sz w:val="24"/>
          <w:lang w:val="en-US" w:eastAsia="zh-CN"/>
        </w:rPr>
        <w:t xml:space="preserve">1 </w:t>
      </w:r>
    </w:p>
    <w:p>
      <w:pPr>
        <w:pStyle w:val="19"/>
        <w:tabs>
          <w:tab w:val="right" w:leader="dot" w:pos="10014"/>
        </w:tabs>
        <w:spacing w:line="360" w:lineRule="auto"/>
        <w:rPr>
          <w:rFonts w:ascii="Calibri" w:hAnsi="Calibri"/>
          <w:sz w:val="24"/>
        </w:rPr>
      </w:pPr>
      <w:r>
        <w:fldChar w:fldCharType="begin"/>
      </w:r>
      <w:r>
        <w:instrText xml:space="preserve"> HYPERLINK \l "_Toc373500465" </w:instrText>
      </w:r>
      <w:r>
        <w:fldChar w:fldCharType="separate"/>
      </w:r>
      <w:r>
        <w:rPr>
          <w:rStyle w:val="23"/>
          <w:rFonts w:hint="eastAsia" w:ascii="仿宋" w:hAnsi="仿宋" w:eastAsia="仿宋" w:cs="仿宋"/>
          <w:sz w:val="24"/>
        </w:rPr>
        <w:t>三、 售后服务</w:t>
      </w:r>
      <w:r>
        <w:rPr>
          <w:sz w:val="24"/>
        </w:rPr>
        <w:tab/>
      </w:r>
      <w:r>
        <w:rPr>
          <w:rFonts w:hint="eastAsia"/>
          <w:sz w:val="24"/>
          <w:lang w:val="en-US" w:eastAsia="zh-CN"/>
        </w:rPr>
        <w:t>2</w:t>
      </w:r>
      <w:r>
        <w:rPr>
          <w:rFonts w:hint="eastAsia"/>
          <w:sz w:val="24"/>
        </w:rPr>
        <w:fldChar w:fldCharType="end"/>
      </w:r>
      <w:r>
        <w:rPr>
          <w:rFonts w:hint="eastAsia"/>
          <w:sz w:val="24"/>
          <w:lang w:val="en-US" w:eastAsia="zh-CN"/>
        </w:rPr>
        <w:t>2</w:t>
      </w:r>
    </w:p>
    <w:p>
      <w:pPr>
        <w:pStyle w:val="19"/>
        <w:tabs>
          <w:tab w:val="right" w:leader="dot" w:pos="10014"/>
        </w:tabs>
        <w:spacing w:line="360" w:lineRule="auto"/>
        <w:rPr>
          <w:rFonts w:ascii="Calibri" w:hAnsi="Calibri"/>
          <w:sz w:val="24"/>
        </w:rPr>
      </w:pPr>
      <w:r>
        <w:fldChar w:fldCharType="begin"/>
      </w:r>
      <w:r>
        <w:instrText xml:space="preserve"> HYPERLINK \l "_Toc373500466" </w:instrText>
      </w:r>
      <w:r>
        <w:fldChar w:fldCharType="separate"/>
      </w:r>
      <w:r>
        <w:rPr>
          <w:rStyle w:val="23"/>
          <w:rFonts w:hint="eastAsia" w:ascii="仿宋" w:hAnsi="仿宋" w:eastAsia="仿宋" w:cs="仿宋"/>
          <w:sz w:val="24"/>
        </w:rPr>
        <w:t>四、 付款方式</w:t>
      </w:r>
      <w:r>
        <w:rPr>
          <w:sz w:val="24"/>
        </w:rPr>
        <w:tab/>
      </w:r>
      <w:r>
        <w:rPr>
          <w:rFonts w:hint="eastAsia"/>
          <w:sz w:val="24"/>
          <w:lang w:val="en-US" w:eastAsia="zh-CN"/>
        </w:rPr>
        <w:t>2</w:t>
      </w:r>
      <w:r>
        <w:rPr>
          <w:rFonts w:hint="eastAsia"/>
          <w:sz w:val="24"/>
        </w:rPr>
        <w:fldChar w:fldCharType="end"/>
      </w:r>
      <w:r>
        <w:rPr>
          <w:rFonts w:hint="eastAsia"/>
          <w:sz w:val="24"/>
          <w:lang w:val="en-US" w:eastAsia="zh-CN"/>
        </w:rPr>
        <w:t>2</w:t>
      </w:r>
    </w:p>
    <w:p>
      <w:pPr>
        <w:pStyle w:val="18"/>
        <w:tabs>
          <w:tab w:val="right" w:leader="dot" w:pos="10014"/>
        </w:tabs>
        <w:spacing w:line="360" w:lineRule="auto"/>
        <w:rPr>
          <w:rFonts w:ascii="Calibri" w:hAnsi="Calibri"/>
          <w:sz w:val="24"/>
        </w:rPr>
      </w:pPr>
      <w:r>
        <w:fldChar w:fldCharType="begin"/>
      </w:r>
      <w:r>
        <w:instrText xml:space="preserve"> HYPERLINK \l "_Toc373500467" </w:instrText>
      </w:r>
      <w:r>
        <w:fldChar w:fldCharType="separate"/>
      </w:r>
      <w:r>
        <w:rPr>
          <w:rStyle w:val="23"/>
          <w:rFonts w:hint="eastAsia" w:ascii="黑体" w:hAnsi="黑体" w:eastAsia="黑体" w:cs="黑体"/>
          <w:sz w:val="24"/>
        </w:rPr>
        <w:t>第五部分</w:t>
      </w:r>
      <w:r>
        <w:rPr>
          <w:rStyle w:val="23"/>
          <w:rFonts w:ascii="黑体" w:hAnsi="黑体" w:eastAsia="黑体" w:cs="黑体"/>
          <w:sz w:val="24"/>
        </w:rPr>
        <w:t xml:space="preserve"> </w:t>
      </w:r>
      <w:r>
        <w:rPr>
          <w:rStyle w:val="23"/>
          <w:rFonts w:hint="eastAsia" w:ascii="黑体" w:hAnsi="黑体" w:eastAsia="黑体" w:cs="黑体"/>
          <w:sz w:val="24"/>
        </w:rPr>
        <w:t>附件</w:t>
      </w:r>
      <w:r>
        <w:rPr>
          <w:sz w:val="24"/>
        </w:rPr>
        <w:tab/>
      </w:r>
      <w:r>
        <w:rPr>
          <w:rFonts w:hint="eastAsia"/>
          <w:sz w:val="24"/>
          <w:lang w:val="en-US" w:eastAsia="zh-CN"/>
        </w:rPr>
        <w:t>2</w:t>
      </w:r>
      <w:r>
        <w:rPr>
          <w:rFonts w:hint="eastAsia"/>
          <w:sz w:val="24"/>
        </w:rPr>
        <w:fldChar w:fldCharType="end"/>
      </w:r>
      <w:r>
        <w:rPr>
          <w:rFonts w:hint="eastAsia"/>
          <w:sz w:val="24"/>
          <w:lang w:val="en-US" w:eastAsia="zh-CN"/>
        </w:rPr>
        <w:t>3</w:t>
      </w:r>
    </w:p>
    <w:p>
      <w:pPr>
        <w:pStyle w:val="19"/>
        <w:tabs>
          <w:tab w:val="right" w:leader="dot" w:pos="10014"/>
        </w:tabs>
        <w:spacing w:line="360" w:lineRule="auto"/>
        <w:rPr>
          <w:rFonts w:ascii="Calibri" w:hAnsi="Calibri"/>
          <w:sz w:val="24"/>
        </w:rPr>
      </w:pPr>
      <w:r>
        <w:fldChar w:fldCharType="begin"/>
      </w:r>
      <w:r>
        <w:instrText xml:space="preserve"> HYPERLINK \l "_Toc373500468" </w:instrText>
      </w:r>
      <w:r>
        <w:fldChar w:fldCharType="separate"/>
      </w:r>
      <w:r>
        <w:rPr>
          <w:rStyle w:val="23"/>
          <w:rFonts w:hint="eastAsia" w:ascii="仿宋" w:hAnsi="仿宋" w:eastAsia="仿宋" w:cs="仿宋"/>
          <w:b/>
          <w:sz w:val="24"/>
        </w:rPr>
        <w:t>开标一览表</w:t>
      </w:r>
      <w:r>
        <w:rPr>
          <w:sz w:val="24"/>
        </w:rPr>
        <w:tab/>
      </w:r>
      <w:r>
        <w:rPr>
          <w:sz w:val="24"/>
        </w:rPr>
        <w:fldChar w:fldCharType="end"/>
      </w:r>
      <w:r>
        <w:rPr>
          <w:rFonts w:hint="eastAsia"/>
          <w:sz w:val="24"/>
          <w:lang w:val="en-US" w:eastAsia="zh-CN"/>
        </w:rPr>
        <w:t>23</w:t>
      </w:r>
      <w:bookmarkStart w:id="70" w:name="_GoBack"/>
      <w:bookmarkEnd w:id="70"/>
    </w:p>
    <w:p>
      <w:pPr>
        <w:pStyle w:val="19"/>
        <w:tabs>
          <w:tab w:val="right" w:leader="dot" w:pos="10014"/>
        </w:tabs>
        <w:spacing w:line="360" w:lineRule="auto"/>
        <w:rPr>
          <w:rFonts w:ascii="Calibri" w:hAnsi="Calibri"/>
          <w:sz w:val="24"/>
        </w:rPr>
      </w:pPr>
      <w:r>
        <w:fldChar w:fldCharType="begin"/>
      </w:r>
      <w:r>
        <w:instrText xml:space="preserve"> HYPERLINK \l "_Toc373500469" </w:instrText>
      </w:r>
      <w:r>
        <w:fldChar w:fldCharType="separate"/>
      </w:r>
      <w:r>
        <w:rPr>
          <w:rStyle w:val="23"/>
          <w:rFonts w:hint="eastAsia" w:ascii="仿宋" w:hAnsi="仿宋" w:eastAsia="仿宋" w:cs="仿宋"/>
          <w:b/>
          <w:sz w:val="24"/>
        </w:rPr>
        <w:t>投标函</w:t>
      </w:r>
      <w:r>
        <w:rPr>
          <w:sz w:val="24"/>
        </w:rPr>
        <w:tab/>
      </w:r>
      <w:r>
        <w:rPr>
          <w:sz w:val="24"/>
        </w:rPr>
        <w:fldChar w:fldCharType="end"/>
      </w:r>
      <w:r>
        <w:rPr>
          <w:rFonts w:hint="eastAsia"/>
          <w:sz w:val="24"/>
        </w:rPr>
        <w:t>1</w:t>
      </w:r>
      <w:r>
        <w:rPr>
          <w:rFonts w:hint="eastAsia"/>
          <w:sz w:val="24"/>
          <w:lang w:val="en-US" w:eastAsia="zh-CN"/>
        </w:rPr>
        <w:t>4</w:t>
      </w:r>
    </w:p>
    <w:p>
      <w:pPr>
        <w:pStyle w:val="19"/>
        <w:tabs>
          <w:tab w:val="right" w:leader="dot" w:pos="10014"/>
        </w:tabs>
        <w:spacing w:line="360" w:lineRule="auto"/>
        <w:rPr>
          <w:rFonts w:ascii="Calibri" w:hAnsi="Calibri"/>
          <w:sz w:val="24"/>
        </w:rPr>
      </w:pPr>
      <w:r>
        <w:fldChar w:fldCharType="begin"/>
      </w:r>
      <w:r>
        <w:instrText xml:space="preserve"> HYPERLINK \l "_Toc373500470" </w:instrText>
      </w:r>
      <w:r>
        <w:fldChar w:fldCharType="separate"/>
      </w:r>
      <w:r>
        <w:rPr>
          <w:rStyle w:val="23"/>
          <w:rFonts w:hint="eastAsia" w:ascii="仿宋" w:hAnsi="仿宋" w:eastAsia="仿宋" w:cs="仿宋"/>
          <w:b/>
          <w:sz w:val="24"/>
        </w:rPr>
        <w:t>投标报价明细表</w:t>
      </w:r>
      <w:r>
        <w:rPr>
          <w:sz w:val="24"/>
        </w:rPr>
        <w:tab/>
      </w:r>
      <w:r>
        <w:rPr>
          <w:rFonts w:hint="eastAsia"/>
          <w:sz w:val="24"/>
        </w:rPr>
        <w:t>2</w:t>
      </w:r>
      <w:r>
        <w:rPr>
          <w:rFonts w:hint="eastAsia"/>
          <w:sz w:val="24"/>
        </w:rPr>
        <w:fldChar w:fldCharType="end"/>
      </w:r>
      <w:r>
        <w:rPr>
          <w:rFonts w:hint="eastAsia"/>
          <w:sz w:val="24"/>
          <w:lang w:val="en-US" w:eastAsia="zh-CN"/>
        </w:rPr>
        <w:t>5</w:t>
      </w:r>
      <w:r>
        <w:rPr>
          <w:rFonts w:hint="eastAsia"/>
          <w:sz w:val="24"/>
        </w:rPr>
        <w:t xml:space="preserve"> </w:t>
      </w:r>
    </w:p>
    <w:p>
      <w:pPr>
        <w:pStyle w:val="19"/>
        <w:tabs>
          <w:tab w:val="right" w:leader="dot" w:pos="10014"/>
        </w:tabs>
        <w:spacing w:line="360" w:lineRule="auto"/>
        <w:rPr>
          <w:rFonts w:ascii="Calibri" w:hAnsi="Calibri"/>
          <w:sz w:val="24"/>
        </w:rPr>
      </w:pPr>
      <w:r>
        <w:fldChar w:fldCharType="begin"/>
      </w:r>
      <w:r>
        <w:instrText xml:space="preserve"> HYPERLINK \l "_Toc373500471" </w:instrText>
      </w:r>
      <w:r>
        <w:fldChar w:fldCharType="separate"/>
      </w:r>
      <w:r>
        <w:rPr>
          <w:rStyle w:val="23"/>
          <w:rFonts w:hint="eastAsia" w:ascii="仿宋" w:hAnsi="仿宋" w:eastAsia="仿宋" w:cs="仿宋"/>
          <w:b/>
          <w:sz w:val="24"/>
        </w:rPr>
        <w:t>技术参数与商务条款偏离表</w:t>
      </w:r>
      <w:r>
        <w:rPr>
          <w:sz w:val="24"/>
        </w:rPr>
        <w:tab/>
      </w:r>
      <w:r>
        <w:rPr>
          <w:sz w:val="24"/>
        </w:rPr>
        <w:fldChar w:fldCharType="end"/>
      </w:r>
      <w:r>
        <w:rPr>
          <w:rFonts w:hint="eastAsia"/>
          <w:sz w:val="24"/>
        </w:rPr>
        <w:t>2</w:t>
      </w:r>
      <w:r>
        <w:rPr>
          <w:rFonts w:hint="eastAsia"/>
          <w:sz w:val="24"/>
          <w:lang w:val="en-US" w:eastAsia="zh-CN"/>
        </w:rPr>
        <w:t>6</w:t>
      </w:r>
    </w:p>
    <w:p>
      <w:pPr>
        <w:tabs>
          <w:tab w:val="left" w:pos="8545"/>
        </w:tabs>
        <w:spacing w:after="156" w:afterLines="50" w:line="360" w:lineRule="auto"/>
        <w:rPr>
          <w:b/>
          <w:bCs/>
          <w:sz w:val="24"/>
        </w:rPr>
      </w:pPr>
      <w:r>
        <w:rPr>
          <w:b/>
          <w:bCs/>
          <w:sz w:val="24"/>
        </w:rPr>
        <w:fldChar w:fldCharType="end"/>
      </w:r>
      <w:r>
        <w:rPr>
          <w:rFonts w:hint="eastAsia"/>
          <w:b/>
          <w:bCs/>
          <w:sz w:val="24"/>
        </w:rPr>
        <w:tab/>
      </w:r>
    </w:p>
    <w:p>
      <w:pPr>
        <w:widowControl/>
        <w:tabs>
          <w:tab w:val="center" w:pos="4890"/>
        </w:tabs>
        <w:jc w:val="left"/>
        <w:rPr>
          <w:rFonts w:ascii="黑体" w:hAnsi="黑体" w:eastAsia="黑体"/>
          <w:b/>
          <w:bCs/>
          <w:kern w:val="44"/>
          <w:sz w:val="44"/>
          <w:szCs w:val="44"/>
        </w:rPr>
      </w:pPr>
      <w:bookmarkStart w:id="0" w:name="_Toc373485985"/>
      <w:bookmarkStart w:id="1" w:name="_Toc373486298"/>
      <w:bookmarkStart w:id="2" w:name="_Toc1640"/>
      <w:bookmarkStart w:id="3" w:name="_Toc373500451"/>
      <w:r>
        <w:rPr>
          <w:rFonts w:ascii="黑体" w:hAnsi="黑体" w:eastAsia="黑体"/>
        </w:rPr>
        <w:br w:type="page"/>
      </w:r>
      <w:r>
        <w:rPr>
          <w:rFonts w:hint="eastAsia" w:ascii="黑体" w:hAnsi="黑体" w:eastAsia="黑体"/>
        </w:rPr>
        <w:tab/>
      </w:r>
    </w:p>
    <w:p>
      <w:pPr>
        <w:pStyle w:val="2"/>
        <w:jc w:val="center"/>
        <w:rPr>
          <w:rFonts w:ascii="仿宋_GB2312" w:hAnsi="仿宋_GB2312" w:eastAsia="仿宋_GB2312"/>
          <w:sz w:val="28"/>
        </w:rPr>
      </w:pPr>
      <w:r>
        <w:rPr>
          <w:rFonts w:hint="eastAsia" w:ascii="黑体" w:hAnsi="黑体" w:eastAsia="黑体"/>
        </w:rPr>
        <w:t>第一部分 投标邀请书</w:t>
      </w:r>
      <w:bookmarkEnd w:id="0"/>
      <w:bookmarkEnd w:id="1"/>
      <w:bookmarkEnd w:id="2"/>
      <w:bookmarkEnd w:id="3"/>
    </w:p>
    <w:p>
      <w:pPr>
        <w:ind w:firstLine="560" w:firstLineChars="200"/>
        <w:rPr>
          <w:rFonts w:ascii="仿宋_GB2312" w:hAnsi="仿宋_GB2312" w:eastAsia="仿宋_GB2312"/>
          <w:sz w:val="28"/>
        </w:rPr>
      </w:pPr>
      <w:r>
        <w:rPr>
          <w:rFonts w:hint="eastAsia" w:ascii="仿宋_GB2312" w:hAnsi="仿宋_GB2312" w:eastAsia="仿宋_GB2312"/>
          <w:sz w:val="28"/>
        </w:rPr>
        <w:t>根据中山大学新华学院2017年关于</w:t>
      </w:r>
      <w:r>
        <w:rPr>
          <w:rFonts w:hint="eastAsia" w:ascii="仿宋" w:hAnsi="仿宋" w:eastAsia="仿宋" w:cs="仿宋"/>
          <w:sz w:val="28"/>
          <w:szCs w:val="28"/>
          <w:u w:val="single"/>
        </w:rPr>
        <w:t>外语机翻室建设项目招标</w:t>
      </w:r>
      <w:r>
        <w:rPr>
          <w:rFonts w:hint="eastAsia" w:ascii="仿宋_GB2312" w:hAnsi="仿宋_GB2312" w:eastAsia="仿宋_GB2312"/>
          <w:sz w:val="28"/>
        </w:rPr>
        <w:t>计划，我中心拟通过公开招标的方式选定投标单位，现邀请贵公司参加该项目的投标。</w:t>
      </w:r>
    </w:p>
    <w:p>
      <w:pPr>
        <w:ind w:firstLine="560" w:firstLineChars="200"/>
        <w:outlineLvl w:val="1"/>
        <w:rPr>
          <w:rFonts w:ascii="仿宋_GB2312" w:hAnsi="仿宋_GB2312" w:eastAsia="仿宋_GB2312"/>
          <w:sz w:val="28"/>
        </w:rPr>
      </w:pPr>
      <w:bookmarkStart w:id="4" w:name="_Toc373486299"/>
      <w:bookmarkStart w:id="5" w:name="_Toc373500452"/>
      <w:bookmarkStart w:id="6" w:name="_Toc373485986"/>
      <w:r>
        <w:rPr>
          <w:rFonts w:hint="eastAsia" w:ascii="仿宋_GB2312" w:hAnsi="仿宋_GB2312" w:eastAsia="仿宋_GB2312"/>
          <w:sz w:val="28"/>
        </w:rPr>
        <w:t>一、招标项目</w:t>
      </w:r>
      <w:bookmarkEnd w:id="4"/>
      <w:bookmarkEnd w:id="5"/>
      <w:bookmarkEnd w:id="6"/>
    </w:p>
    <w:p>
      <w:pPr>
        <w:tabs>
          <w:tab w:val="left" w:pos="425"/>
        </w:tabs>
        <w:ind w:firstLine="560" w:firstLineChars="200"/>
        <w:rPr>
          <w:rFonts w:ascii="仿宋" w:hAnsi="仿宋" w:eastAsia="仿宋" w:cs="仿宋"/>
          <w:sz w:val="28"/>
          <w:szCs w:val="28"/>
          <w:u w:val="single"/>
        </w:rPr>
      </w:pPr>
      <w:r>
        <w:rPr>
          <w:rFonts w:hint="eastAsia" w:ascii="仿宋_GB2312" w:hAnsi="仿宋_GB2312" w:eastAsia="仿宋_GB2312"/>
          <w:sz w:val="28"/>
        </w:rPr>
        <w:t>（一）项目名称：</w:t>
      </w:r>
      <w:r>
        <w:rPr>
          <w:rFonts w:hint="eastAsia" w:ascii="仿宋" w:hAnsi="仿宋" w:eastAsia="仿宋" w:cs="仿宋"/>
          <w:sz w:val="28"/>
          <w:szCs w:val="28"/>
          <w:u w:val="single"/>
        </w:rPr>
        <w:t>外语机翻室建设项目招标</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（二）项目内容：详见招标项目清单及技术参数要求。</w:t>
      </w:r>
    </w:p>
    <w:p>
      <w:pPr>
        <w:ind w:left="477" w:leftChars="227"/>
        <w:outlineLvl w:val="1"/>
        <w:rPr>
          <w:rFonts w:ascii="仿宋_GB2312" w:hAnsi="仿宋_GB2312" w:eastAsia="仿宋_GB2312"/>
          <w:sz w:val="28"/>
        </w:rPr>
      </w:pPr>
      <w:bookmarkStart w:id="7" w:name="_Toc373500453"/>
      <w:bookmarkStart w:id="8" w:name="_Toc373485987"/>
      <w:bookmarkStart w:id="9" w:name="_Toc373486300"/>
      <w:r>
        <w:rPr>
          <w:rFonts w:hint="eastAsia" w:ascii="仿宋_GB2312" w:hAnsi="仿宋_GB2312" w:eastAsia="仿宋_GB2312"/>
          <w:sz w:val="28"/>
        </w:rPr>
        <w:t>二、投标截止时间及方式</w:t>
      </w:r>
      <w:bookmarkEnd w:id="7"/>
      <w:bookmarkEnd w:id="8"/>
      <w:bookmarkEnd w:id="9"/>
      <w:r>
        <w:rPr>
          <w:rFonts w:hint="eastAsia" w:ascii="仿宋_GB2312" w:hAnsi="仿宋_GB2312" w:eastAsia="仿宋_GB2312"/>
          <w:sz w:val="28"/>
        </w:rPr>
        <w:t xml:space="preserve">  </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（一）截止时间：</w:t>
      </w:r>
      <w:r>
        <w:rPr>
          <w:rFonts w:hint="eastAsia" w:ascii="仿宋_GB2312" w:hAnsi="仿宋_GB2312" w:eastAsia="仿宋_GB2312"/>
          <w:b/>
          <w:bCs/>
          <w:sz w:val="28"/>
        </w:rPr>
        <w:t>2017年11月</w:t>
      </w:r>
      <w:r>
        <w:rPr>
          <w:rFonts w:hint="eastAsia" w:ascii="仿宋_GB2312" w:hAnsi="仿宋_GB2312" w:eastAsia="仿宋_GB2312"/>
          <w:b/>
          <w:bCs/>
          <w:sz w:val="28"/>
          <w:lang w:val="en-US" w:eastAsia="zh-CN"/>
        </w:rPr>
        <w:t>22</w:t>
      </w:r>
      <w:r>
        <w:rPr>
          <w:rFonts w:hint="eastAsia" w:ascii="仿宋_GB2312" w:hAnsi="仿宋_GB2312" w:eastAsia="仿宋_GB2312"/>
          <w:b/>
          <w:bCs/>
          <w:sz w:val="28"/>
        </w:rPr>
        <w:t>日1</w:t>
      </w:r>
      <w:r>
        <w:rPr>
          <w:rFonts w:ascii="仿宋_GB2312" w:hAnsi="仿宋_GB2312" w:eastAsia="仿宋_GB2312"/>
          <w:b/>
          <w:bCs/>
          <w:sz w:val="28"/>
        </w:rPr>
        <w:t>6</w:t>
      </w:r>
      <w:r>
        <w:rPr>
          <w:rFonts w:hint="eastAsia" w:ascii="仿宋_GB2312" w:hAnsi="仿宋_GB2312" w:eastAsia="仿宋_GB2312"/>
          <w:b/>
          <w:bCs/>
          <w:sz w:val="28"/>
        </w:rPr>
        <w:t>:00</w:t>
      </w:r>
      <w:r>
        <w:rPr>
          <w:rFonts w:hint="eastAsia" w:ascii="仿宋_GB2312" w:hAnsi="仿宋_GB2312" w:eastAsia="仿宋_GB2312"/>
          <w:sz w:val="28"/>
        </w:rPr>
        <w:t>时前递交投标文件。</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（二）投标方式：快递</w:t>
      </w:r>
      <w:r>
        <w:rPr>
          <w:rFonts w:ascii="仿宋_GB2312" w:hAnsi="仿宋_GB2312" w:eastAsia="仿宋_GB2312"/>
          <w:sz w:val="28"/>
        </w:rPr>
        <w:t>或</w:t>
      </w:r>
      <w:r>
        <w:rPr>
          <w:rFonts w:hint="eastAsia" w:ascii="仿宋_GB2312" w:hAnsi="仿宋_GB2312" w:eastAsia="仿宋_GB2312"/>
          <w:sz w:val="28"/>
        </w:rPr>
        <w:t>直接送达。</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（三）投标文件密封递交至</w:t>
      </w:r>
      <w:r>
        <w:rPr>
          <w:rFonts w:hint="eastAsia" w:ascii="仿宋_GB2312" w:hAnsi="仿宋_GB2312" w:eastAsia="仿宋_GB2312"/>
          <w:sz w:val="28"/>
          <w:u w:val="single"/>
        </w:rPr>
        <w:t>中山大学新华学院东莞校区行政楼A214</w:t>
      </w:r>
      <w:r>
        <w:rPr>
          <w:rFonts w:hint="eastAsia" w:ascii="仿宋" w:hAnsi="仿宋" w:eastAsia="仿宋" w:cs="仿宋"/>
          <w:sz w:val="28"/>
        </w:rPr>
        <w:t>。</w:t>
      </w:r>
    </w:p>
    <w:p>
      <w:pPr>
        <w:ind w:left="477" w:leftChars="227"/>
        <w:outlineLvl w:val="1"/>
        <w:rPr>
          <w:rFonts w:ascii="仿宋_GB2312" w:hAnsi="仿宋_GB2312" w:eastAsia="仿宋_GB2312"/>
          <w:sz w:val="28"/>
        </w:rPr>
      </w:pPr>
      <w:bookmarkStart w:id="10" w:name="_Toc373500454"/>
      <w:bookmarkStart w:id="11" w:name="_Toc373485988"/>
      <w:bookmarkStart w:id="12" w:name="_Toc373486301"/>
      <w:r>
        <w:rPr>
          <w:rFonts w:hint="eastAsia" w:ascii="仿宋_GB2312" w:hAnsi="仿宋_GB2312" w:eastAsia="仿宋_GB2312"/>
          <w:sz w:val="28"/>
        </w:rPr>
        <w:t>三、开标时间及地点</w:t>
      </w:r>
      <w:bookmarkEnd w:id="10"/>
      <w:bookmarkEnd w:id="11"/>
      <w:bookmarkEnd w:id="12"/>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（一）开标时间另行通知。</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（二）地点：中山大学新华学院东莞校区行政楼会议室。</w:t>
      </w:r>
    </w:p>
    <w:p>
      <w:pPr>
        <w:ind w:left="477" w:leftChars="227"/>
        <w:outlineLvl w:val="1"/>
        <w:rPr>
          <w:rFonts w:ascii="仿宋_GB2312" w:hAnsi="仿宋_GB2312" w:eastAsia="仿宋_GB2312"/>
          <w:sz w:val="28"/>
        </w:rPr>
      </w:pPr>
      <w:bookmarkStart w:id="13" w:name="_Toc373500455"/>
      <w:bookmarkStart w:id="14" w:name="_Toc373485989"/>
      <w:bookmarkStart w:id="15" w:name="_Toc373486302"/>
      <w:r>
        <w:rPr>
          <w:rFonts w:hint="eastAsia" w:ascii="仿宋_GB2312" w:hAnsi="仿宋_GB2312" w:eastAsia="仿宋_GB2312"/>
          <w:sz w:val="28"/>
        </w:rPr>
        <w:t>四、联系方式</w:t>
      </w:r>
      <w:bookmarkEnd w:id="13"/>
      <w:bookmarkEnd w:id="14"/>
      <w:bookmarkEnd w:id="15"/>
    </w:p>
    <w:p>
      <w:pPr>
        <w:ind w:left="479" w:leftChars="228" w:firstLine="555"/>
        <w:rPr>
          <w:rFonts w:ascii="仿宋_GB2312" w:hAnsi="仿宋_GB2312" w:eastAsia="仿宋_GB2312"/>
          <w:sz w:val="28"/>
        </w:rPr>
      </w:pPr>
      <w:r>
        <w:rPr>
          <w:rFonts w:hint="eastAsia" w:ascii="仿宋_GB2312" w:hAnsi="仿宋_GB2312" w:eastAsia="仿宋_GB2312"/>
          <w:sz w:val="28"/>
        </w:rPr>
        <w:t xml:space="preserve">联系人：王老师                   </w:t>
      </w:r>
      <w:r>
        <w:rPr>
          <w:rFonts w:ascii="仿宋_GB2312" w:hAnsi="仿宋_GB2312" w:eastAsia="仿宋_GB2312"/>
          <w:sz w:val="28"/>
        </w:rPr>
        <w:t xml:space="preserve">      </w:t>
      </w:r>
      <w:r>
        <w:rPr>
          <w:rFonts w:hint="eastAsia" w:ascii="仿宋_GB2312" w:hAnsi="仿宋_GB2312" w:eastAsia="仿宋_GB2312"/>
          <w:sz w:val="28"/>
        </w:rPr>
        <w:t>邮箱：1248100835@qq.com</w:t>
      </w:r>
    </w:p>
    <w:p>
      <w:pPr>
        <w:rPr>
          <w:rFonts w:ascii="仿宋_GB2312" w:hAnsi="仿宋_GB2312" w:eastAsia="仿宋_GB2312"/>
          <w:sz w:val="28"/>
        </w:rPr>
      </w:pPr>
      <w:r>
        <w:rPr>
          <w:rFonts w:hint="eastAsia" w:ascii="仿宋_GB2312" w:hAnsi="仿宋_GB2312" w:eastAsia="仿宋_GB2312"/>
          <w:sz w:val="28"/>
        </w:rPr>
        <w:t xml:space="preserve">       电  话：0769-82676032   18122888902</w:t>
      </w:r>
    </w:p>
    <w:p>
      <w:pPr>
        <w:rPr>
          <w:rFonts w:ascii="仿宋_GB2312" w:hAnsi="仿宋_GB2312" w:eastAsia="仿宋_GB2312"/>
          <w:sz w:val="28"/>
        </w:rPr>
      </w:pPr>
      <w:r>
        <w:rPr>
          <w:rFonts w:hint="eastAsia" w:ascii="仿宋_GB2312" w:hAnsi="仿宋_GB2312" w:eastAsia="仿宋_GB2312"/>
          <w:sz w:val="28"/>
        </w:rPr>
        <w:t xml:space="preserve">       地  址：东莞市麻涌镇沿江西一路7号(523133)</w:t>
      </w:r>
    </w:p>
    <w:p>
      <w:pPr>
        <w:rPr>
          <w:rFonts w:ascii="仿宋_GB2312" w:hAnsi="仿宋_GB2312" w:eastAsia="仿宋_GB2312"/>
          <w:sz w:val="28"/>
        </w:rPr>
      </w:pP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16" w:name="_Toc373500456"/>
      <w:bookmarkStart w:id="17" w:name="_Toc373486303"/>
      <w:bookmarkStart w:id="18" w:name="_Toc373485990"/>
    </w:p>
    <w:p>
      <w:pPr>
        <w:spacing w:before="312" w:beforeLines="100" w:after="312" w:afterLines="100"/>
        <w:jc w:val="center"/>
        <w:outlineLvl w:val="0"/>
        <w:rPr>
          <w:sz w:val="28"/>
          <w:szCs w:val="28"/>
        </w:rPr>
      </w:pPr>
      <w:r>
        <w:rPr>
          <w:rFonts w:hint="eastAsia" w:ascii="黑体" w:hAnsi="黑体" w:eastAsia="黑体" w:cs="黑体"/>
          <w:sz w:val="44"/>
          <w:szCs w:val="44"/>
        </w:rPr>
        <w:t>第二部分 投标须知</w:t>
      </w:r>
      <w:bookmarkEnd w:id="16"/>
      <w:bookmarkEnd w:id="17"/>
      <w:bookmarkEnd w:id="18"/>
    </w:p>
    <w:p>
      <w:pPr>
        <w:jc w:val="center"/>
        <w:outlineLvl w:val="1"/>
        <w:rPr>
          <w:rFonts w:ascii="仿宋_GB2312" w:hAnsi="仿宋_GB2312" w:eastAsia="仿宋_GB2312"/>
          <w:sz w:val="28"/>
        </w:rPr>
      </w:pPr>
      <w:bookmarkStart w:id="19" w:name="_Toc373486304"/>
      <w:bookmarkStart w:id="20" w:name="_Toc373500457"/>
      <w:bookmarkStart w:id="21" w:name="_Toc373485991"/>
      <w:r>
        <w:rPr>
          <w:rFonts w:hint="eastAsia" w:ascii="仿宋_GB2312" w:hAnsi="仿宋_GB2312" w:eastAsia="仿宋_GB2312"/>
          <w:b/>
          <w:bCs/>
          <w:sz w:val="32"/>
          <w:szCs w:val="28"/>
        </w:rPr>
        <w:t>一、概述</w:t>
      </w:r>
      <w:bookmarkEnd w:id="19"/>
      <w:bookmarkEnd w:id="20"/>
      <w:bookmarkEnd w:id="21"/>
    </w:p>
    <w:p>
      <w:pPr>
        <w:ind w:firstLine="560" w:firstLineChars="200"/>
        <w:rPr>
          <w:rFonts w:ascii="仿宋" w:hAnsi="仿宋" w:eastAsia="仿宋" w:cs="仿宋"/>
          <w:sz w:val="28"/>
          <w:szCs w:val="28"/>
        </w:rPr>
      </w:pPr>
      <w:r>
        <w:rPr>
          <w:rFonts w:hint="eastAsia" w:ascii="仿宋" w:hAnsi="仿宋" w:eastAsia="仿宋" w:cs="仿宋"/>
          <w:sz w:val="28"/>
          <w:szCs w:val="28"/>
        </w:rPr>
        <w:t>（一）投标人资格</w:t>
      </w:r>
    </w:p>
    <w:p>
      <w:pPr>
        <w:ind w:firstLine="560" w:firstLineChars="200"/>
        <w:rPr>
          <w:rFonts w:ascii="仿宋" w:hAnsi="仿宋" w:eastAsia="仿宋" w:cs="仿宋"/>
          <w:sz w:val="28"/>
          <w:szCs w:val="28"/>
        </w:rPr>
      </w:pPr>
      <w:r>
        <w:rPr>
          <w:rFonts w:hint="eastAsia" w:ascii="仿宋" w:hAnsi="仿宋" w:eastAsia="仿宋" w:cs="仿宋"/>
          <w:sz w:val="28"/>
          <w:szCs w:val="28"/>
        </w:rPr>
        <w:t>1. 在国内工商管理部门注册，具有独立企业法人资格和良好的商业信誉，满足招标文件要求，具备完成该项目的能力；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2. 有健全的、有效的管理制度和质量保证体系，有履行合同所必须的设备及专业技术能力；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3. 有依法缴纳税收和社会保障资金的良好记录，投标人及投标产品在以往采购中无不良服务记录和表现；</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4. 投标人须提供可证明其符合投标人资格和具有履行合同能力的合法有效文件；</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5. 投标人应具有50万以上注册资金，须有能力在广州东莞提供长期的技术支持及售后服务。</w:t>
      </w:r>
    </w:p>
    <w:p>
      <w:pPr>
        <w:ind w:left="315" w:leftChars="150"/>
        <w:rPr>
          <w:rFonts w:ascii="仿宋" w:hAnsi="仿宋" w:eastAsia="仿宋" w:cs="仿宋"/>
          <w:sz w:val="28"/>
          <w:szCs w:val="28"/>
        </w:rPr>
      </w:pPr>
      <w:r>
        <w:rPr>
          <w:rFonts w:hint="eastAsia" w:ascii="仿宋" w:hAnsi="仿宋" w:eastAsia="仿宋" w:cs="仿宋"/>
          <w:sz w:val="28"/>
          <w:szCs w:val="28"/>
        </w:rPr>
        <w:t>（二）投标费用</w:t>
      </w:r>
    </w:p>
    <w:p>
      <w:pPr>
        <w:ind w:firstLine="560"/>
        <w:rPr>
          <w:rFonts w:ascii="仿宋" w:hAnsi="仿宋" w:eastAsia="仿宋" w:cs="仿宋"/>
          <w:sz w:val="28"/>
          <w:szCs w:val="28"/>
        </w:rPr>
      </w:pPr>
      <w:r>
        <w:rPr>
          <w:rFonts w:hint="eastAsia" w:ascii="仿宋" w:hAnsi="仿宋" w:eastAsia="仿宋" w:cs="仿宋"/>
          <w:sz w:val="28"/>
          <w:szCs w:val="28"/>
        </w:rPr>
        <w:t>投标人无论中标与否，应自行承担参加本招标活动所发生的所有费用。</w:t>
      </w:r>
    </w:p>
    <w:p>
      <w:pPr>
        <w:rPr>
          <w:rFonts w:ascii="仿宋" w:hAnsi="仿宋" w:eastAsia="仿宋" w:cs="仿宋"/>
          <w:sz w:val="28"/>
          <w:szCs w:val="28"/>
        </w:rPr>
      </w:pPr>
      <w:r>
        <w:rPr>
          <w:rFonts w:hint="eastAsia" w:ascii="仿宋" w:hAnsi="仿宋" w:eastAsia="仿宋" w:cs="仿宋"/>
          <w:sz w:val="28"/>
          <w:szCs w:val="28"/>
        </w:rPr>
        <w:t xml:space="preserve">  （三）</w:t>
      </w:r>
      <w:r>
        <w:rPr>
          <w:rFonts w:hint="eastAsia" w:ascii="仿宋" w:hAnsi="仿宋" w:eastAsia="仿宋" w:cs="仿宋"/>
          <w:b/>
          <w:bCs/>
          <w:color w:val="FF0000"/>
          <w:sz w:val="28"/>
          <w:szCs w:val="28"/>
        </w:rPr>
        <w:t>投标保证金</w:t>
      </w:r>
    </w:p>
    <w:p>
      <w:pPr>
        <w:ind w:firstLine="560"/>
        <w:rPr>
          <w:rFonts w:ascii="仿宋" w:hAnsi="仿宋" w:eastAsia="仿宋" w:cs="仿宋"/>
          <w:b/>
          <w:bCs/>
          <w:sz w:val="28"/>
          <w:szCs w:val="28"/>
        </w:rPr>
      </w:pPr>
      <w:r>
        <w:rPr>
          <w:rFonts w:hint="eastAsia" w:ascii="仿宋" w:hAnsi="仿宋" w:eastAsia="仿宋" w:cs="仿宋"/>
          <w:sz w:val="28"/>
          <w:szCs w:val="28"/>
        </w:rPr>
        <w:t>为保证此项目建设的顺利进行，保护我院免遭因投标人不当行为而蒙受损失，我院对该项目的建设收取</w:t>
      </w:r>
      <w:r>
        <w:rPr>
          <w:rFonts w:hint="eastAsia" w:ascii="仿宋" w:hAnsi="仿宋" w:eastAsia="仿宋" w:cs="仿宋"/>
          <w:b/>
          <w:bCs/>
          <w:sz w:val="28"/>
          <w:szCs w:val="28"/>
        </w:rPr>
        <w:t>壹万元整</w:t>
      </w:r>
      <w:r>
        <w:rPr>
          <w:rFonts w:hint="eastAsia" w:ascii="仿宋" w:hAnsi="仿宋" w:eastAsia="仿宋" w:cs="仿宋"/>
          <w:sz w:val="28"/>
          <w:szCs w:val="28"/>
        </w:rPr>
        <w:t>的投标保证金，作为投标书的一部分。投标方必需在开标前通过公司基本账户以存款或者转账的方式将投标保证金缴纳至中山大学新华学院基本账户2010027929200042277（工行东莞分行麻涌支行），</w:t>
      </w:r>
      <w:r>
        <w:rPr>
          <w:rFonts w:hint="eastAsia" w:ascii="仿宋" w:hAnsi="仿宋" w:eastAsia="仿宋" w:cs="仿宋"/>
          <w:b/>
          <w:bCs/>
          <w:sz w:val="28"/>
          <w:szCs w:val="28"/>
        </w:rPr>
        <w:t>转账请附项目编号及名称信息。</w:t>
      </w:r>
    </w:p>
    <w:p>
      <w:pPr>
        <w:ind w:firstLine="420"/>
        <w:rPr>
          <w:rFonts w:ascii="仿宋" w:hAnsi="仿宋" w:eastAsia="仿宋" w:cs="仿宋"/>
          <w:sz w:val="28"/>
          <w:szCs w:val="28"/>
        </w:rPr>
      </w:pPr>
      <w:r>
        <w:rPr>
          <w:rFonts w:hint="eastAsia" w:ascii="仿宋" w:hAnsi="仿宋" w:eastAsia="仿宋" w:cs="仿宋"/>
          <w:sz w:val="28"/>
          <w:szCs w:val="28"/>
        </w:rPr>
        <w:t>开标后，未中标单位的投标保证金在中标公示后的15个工作日内无息退还；中标单位签订合同后投标保证金自动转为履约保证金，履约保证金在项目验收通过后返还（</w:t>
      </w:r>
      <w:r>
        <w:rPr>
          <w:rFonts w:hint="eastAsia" w:ascii="仿宋" w:hAnsi="仿宋" w:eastAsia="仿宋" w:cs="仿宋"/>
          <w:b/>
          <w:bCs/>
          <w:sz w:val="28"/>
          <w:szCs w:val="28"/>
        </w:rPr>
        <w:t>项目验收后请主动联系用户老师及招标中心办理保证金退还事宜</w:t>
      </w:r>
      <w:r>
        <w:rPr>
          <w:rFonts w:hint="eastAsia" w:ascii="仿宋" w:hAnsi="仿宋" w:eastAsia="仿宋" w:cs="仿宋"/>
          <w:sz w:val="28"/>
          <w:szCs w:val="28"/>
        </w:rPr>
        <w:t>），如中标后不按招标文件履约并以不正当理由拒签合同，或者在签订合同时向我方提出附加条件，招标人有权不予返还其递交的投标保证金并有权追究其相关责任。</w:t>
      </w:r>
    </w:p>
    <w:p>
      <w:pPr>
        <w:rPr>
          <w:rFonts w:ascii="仿宋" w:hAnsi="仿宋" w:eastAsia="仿宋" w:cs="仿宋"/>
          <w:sz w:val="28"/>
          <w:szCs w:val="28"/>
        </w:rPr>
      </w:pPr>
      <w:r>
        <w:rPr>
          <w:rFonts w:hint="eastAsia" w:ascii="仿宋" w:hAnsi="仿宋" w:eastAsia="仿宋" w:cs="仿宋"/>
          <w:sz w:val="28"/>
          <w:szCs w:val="28"/>
        </w:rPr>
        <w:t xml:space="preserve">  （四）禁止事项</w:t>
      </w:r>
    </w:p>
    <w:p>
      <w:pPr>
        <w:ind w:firstLine="560" w:firstLineChars="200"/>
        <w:rPr>
          <w:rFonts w:ascii="仿宋" w:hAnsi="仿宋" w:eastAsia="仿宋" w:cs="仿宋"/>
          <w:sz w:val="28"/>
          <w:szCs w:val="28"/>
        </w:rPr>
      </w:pPr>
      <w:r>
        <w:rPr>
          <w:rFonts w:hint="eastAsia" w:ascii="仿宋" w:hAnsi="仿宋" w:eastAsia="仿宋" w:cs="仿宋"/>
          <w:sz w:val="28"/>
          <w:szCs w:val="28"/>
        </w:rPr>
        <w:t>1. 投标人不得相互串通投标损害国家利益，社会公共利益和其他当事人的合法权益，不得以任何手段排斥其他投标人参与竞争；</w:t>
      </w:r>
    </w:p>
    <w:p>
      <w:pPr>
        <w:ind w:firstLine="560" w:firstLineChars="200"/>
        <w:rPr>
          <w:rFonts w:ascii="仿宋" w:hAnsi="仿宋" w:eastAsia="仿宋" w:cs="仿宋"/>
          <w:sz w:val="28"/>
          <w:szCs w:val="28"/>
        </w:rPr>
      </w:pPr>
      <w:r>
        <w:rPr>
          <w:rFonts w:hint="eastAsia" w:ascii="仿宋" w:hAnsi="仿宋" w:eastAsia="仿宋" w:cs="仿宋"/>
          <w:sz w:val="28"/>
          <w:szCs w:val="28"/>
        </w:rPr>
        <w:t>2. 投标人不得向采购人、招标小组成员行贿或者采取其他不正当手段谋取中标；</w:t>
      </w:r>
    </w:p>
    <w:p>
      <w:pPr>
        <w:ind w:firstLine="560" w:firstLineChars="200"/>
        <w:rPr>
          <w:rFonts w:ascii="仿宋" w:hAnsi="仿宋" w:eastAsia="仿宋" w:cs="仿宋"/>
          <w:sz w:val="28"/>
          <w:szCs w:val="28"/>
        </w:rPr>
      </w:pPr>
      <w:r>
        <w:rPr>
          <w:rFonts w:hint="eastAsia" w:ascii="仿宋" w:hAnsi="仿宋" w:eastAsia="仿宋" w:cs="仿宋"/>
          <w:sz w:val="28"/>
          <w:szCs w:val="28"/>
        </w:rPr>
        <w:t>3. 《中华人民共和国政府采购法》及相关法律法规规定的其它禁止事项。</w:t>
      </w:r>
    </w:p>
    <w:p>
      <w:pPr>
        <w:rPr>
          <w:rFonts w:ascii="仿宋" w:hAnsi="仿宋" w:eastAsia="仿宋" w:cs="仿宋"/>
          <w:sz w:val="28"/>
          <w:szCs w:val="28"/>
        </w:rPr>
      </w:pPr>
    </w:p>
    <w:p>
      <w:pPr>
        <w:jc w:val="center"/>
        <w:outlineLvl w:val="1"/>
        <w:rPr>
          <w:rFonts w:ascii="仿宋_GB2312" w:hAnsi="仿宋_GB2312" w:eastAsia="仿宋_GB2312"/>
          <w:sz w:val="28"/>
        </w:rPr>
      </w:pPr>
      <w:bookmarkStart w:id="22" w:name="_Toc373500458"/>
      <w:bookmarkStart w:id="23" w:name="_Toc373486305"/>
      <w:bookmarkStart w:id="24" w:name="_Toc373485992"/>
      <w:r>
        <w:rPr>
          <w:rFonts w:hint="eastAsia" w:ascii="仿宋_GB2312" w:hAnsi="仿宋_GB2312" w:eastAsia="仿宋_GB2312"/>
          <w:b/>
          <w:bCs/>
          <w:sz w:val="32"/>
          <w:szCs w:val="28"/>
        </w:rPr>
        <w:t>二、招标文件</w:t>
      </w:r>
      <w:bookmarkEnd w:id="22"/>
      <w:bookmarkEnd w:id="23"/>
      <w:bookmarkEnd w:id="24"/>
    </w:p>
    <w:p>
      <w:pPr>
        <w:ind w:firstLine="560" w:firstLineChars="200"/>
        <w:rPr>
          <w:rFonts w:ascii="仿宋" w:hAnsi="仿宋" w:eastAsia="仿宋" w:cs="仿宋"/>
          <w:sz w:val="28"/>
          <w:szCs w:val="28"/>
        </w:rPr>
      </w:pPr>
      <w:r>
        <w:rPr>
          <w:rFonts w:hint="eastAsia" w:ascii="仿宋" w:hAnsi="仿宋" w:eastAsia="仿宋" w:cs="仿宋"/>
          <w:sz w:val="28"/>
          <w:szCs w:val="28"/>
        </w:rPr>
        <w:t>（一）招标文件的组成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招标文件用以阐明所需货物及服务、招标投标程序和要求等，招标文件的组成如下：</w:t>
      </w:r>
    </w:p>
    <w:p>
      <w:pPr>
        <w:ind w:firstLine="560" w:firstLineChars="200"/>
        <w:rPr>
          <w:rFonts w:ascii="仿宋" w:hAnsi="仿宋" w:eastAsia="仿宋" w:cs="仿宋"/>
          <w:sz w:val="28"/>
          <w:szCs w:val="28"/>
        </w:rPr>
      </w:pPr>
      <w:r>
        <w:rPr>
          <w:rFonts w:hint="eastAsia" w:ascii="仿宋" w:hAnsi="仿宋" w:eastAsia="仿宋" w:cs="仿宋"/>
          <w:sz w:val="28"/>
          <w:szCs w:val="28"/>
        </w:rPr>
        <w:t>第一部分 投标邀请书</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第二部分 投标须知   </w:t>
      </w:r>
    </w:p>
    <w:p>
      <w:pPr>
        <w:ind w:firstLine="560" w:firstLineChars="200"/>
        <w:rPr>
          <w:rFonts w:ascii="仿宋" w:hAnsi="仿宋" w:eastAsia="仿宋" w:cs="仿宋"/>
          <w:sz w:val="28"/>
          <w:szCs w:val="28"/>
        </w:rPr>
      </w:pPr>
      <w:r>
        <w:rPr>
          <w:rFonts w:hint="eastAsia" w:ascii="仿宋" w:hAnsi="仿宋" w:eastAsia="仿宋" w:cs="仿宋"/>
          <w:sz w:val="28"/>
          <w:szCs w:val="28"/>
        </w:rPr>
        <w:t>第三部分 招标项目清单及技术参数要求</w:t>
      </w:r>
    </w:p>
    <w:p>
      <w:pPr>
        <w:ind w:firstLine="560" w:firstLineChars="200"/>
        <w:rPr>
          <w:rFonts w:ascii="仿宋" w:hAnsi="仿宋" w:eastAsia="仿宋" w:cs="仿宋"/>
          <w:sz w:val="28"/>
          <w:szCs w:val="28"/>
        </w:rPr>
      </w:pPr>
      <w:r>
        <w:rPr>
          <w:rFonts w:hint="eastAsia" w:ascii="仿宋" w:hAnsi="仿宋" w:eastAsia="仿宋" w:cs="仿宋"/>
          <w:sz w:val="28"/>
          <w:szCs w:val="28"/>
        </w:rPr>
        <w:t>第四部分 合同主要条款</w:t>
      </w:r>
    </w:p>
    <w:p>
      <w:pPr>
        <w:ind w:firstLine="560" w:firstLineChars="200"/>
        <w:rPr>
          <w:rFonts w:ascii="仿宋" w:hAnsi="仿宋" w:eastAsia="仿宋" w:cs="仿宋"/>
          <w:sz w:val="28"/>
          <w:szCs w:val="28"/>
        </w:rPr>
      </w:pPr>
      <w:r>
        <w:rPr>
          <w:rFonts w:hint="eastAsia" w:ascii="仿宋" w:hAnsi="仿宋" w:eastAsia="仿宋" w:cs="仿宋"/>
          <w:sz w:val="28"/>
          <w:szCs w:val="28"/>
        </w:rPr>
        <w:t>第五部分 附件</w:t>
      </w:r>
    </w:p>
    <w:p>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除上述文件外，还包括发出的书面澄清、修改和补充资料，作为招标文件的组成部分，具有同等法律效力。</w:t>
      </w:r>
    </w:p>
    <w:p>
      <w:pPr>
        <w:ind w:firstLine="560" w:firstLineChars="200"/>
        <w:rPr>
          <w:rFonts w:ascii="仿宋" w:hAnsi="仿宋" w:eastAsia="仿宋" w:cs="仿宋"/>
          <w:sz w:val="28"/>
          <w:szCs w:val="28"/>
        </w:rPr>
      </w:pPr>
      <w:r>
        <w:rPr>
          <w:rFonts w:hint="eastAsia" w:ascii="仿宋" w:hAnsi="仿宋" w:eastAsia="仿宋" w:cs="仿宋"/>
          <w:sz w:val="28"/>
          <w:szCs w:val="28"/>
        </w:rPr>
        <w:t>（二）招标文件的澄清</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招标文件的各项组成文件应被认为是相互说明的，如出现矛盾或歧义，招标人有权发出其认为必要的指示、澄清来解决此矛盾或歧义。对于该指示或澄清，投标人均不得表示异议。</w:t>
      </w:r>
    </w:p>
    <w:p>
      <w:pPr>
        <w:ind w:firstLine="560" w:firstLineChars="200"/>
        <w:rPr>
          <w:rFonts w:ascii="仿宋" w:hAnsi="仿宋" w:eastAsia="仿宋" w:cs="仿宋"/>
          <w:sz w:val="28"/>
          <w:szCs w:val="28"/>
        </w:rPr>
      </w:pPr>
      <w:r>
        <w:rPr>
          <w:rFonts w:hint="eastAsia" w:ascii="仿宋" w:hAnsi="仿宋" w:eastAsia="仿宋" w:cs="仿宋"/>
          <w:sz w:val="28"/>
          <w:szCs w:val="28"/>
        </w:rPr>
        <w:t>2.各投标人对招标文件如有疑点要求澄清，或认为有必要进行技术交流的，应以书面形式传真或发电子邮件给招标人。</w:t>
      </w:r>
    </w:p>
    <w:p>
      <w:pPr>
        <w:ind w:left="315" w:leftChars="150"/>
        <w:rPr>
          <w:rFonts w:ascii="仿宋" w:hAnsi="仿宋" w:eastAsia="仿宋" w:cs="仿宋"/>
          <w:sz w:val="28"/>
          <w:szCs w:val="28"/>
        </w:rPr>
      </w:pPr>
      <w:r>
        <w:rPr>
          <w:rFonts w:hint="eastAsia" w:ascii="仿宋" w:hAnsi="仿宋" w:eastAsia="仿宋" w:cs="仿宋"/>
          <w:sz w:val="28"/>
          <w:szCs w:val="28"/>
        </w:rPr>
        <w:t>（三）招标文件的修改</w:t>
      </w:r>
    </w:p>
    <w:p>
      <w:pPr>
        <w:ind w:firstLine="560" w:firstLineChars="200"/>
        <w:rPr>
          <w:rFonts w:ascii="仿宋" w:hAnsi="仿宋" w:eastAsia="仿宋" w:cs="仿宋"/>
          <w:sz w:val="28"/>
          <w:szCs w:val="28"/>
        </w:rPr>
      </w:pPr>
      <w:r>
        <w:rPr>
          <w:rFonts w:hint="eastAsia" w:ascii="仿宋" w:hAnsi="仿宋" w:eastAsia="仿宋" w:cs="仿宋"/>
          <w:sz w:val="28"/>
          <w:szCs w:val="28"/>
        </w:rPr>
        <w:t>1. 在投标截止日期前，招标人可对招标文件以补充文件的方式进行修改，招标文件的修改将以书面形式通知所有投标人。</w:t>
      </w:r>
    </w:p>
    <w:p>
      <w:pPr>
        <w:ind w:firstLine="560" w:firstLineChars="200"/>
        <w:rPr>
          <w:rFonts w:ascii="仿宋" w:hAnsi="仿宋" w:eastAsia="仿宋" w:cs="仿宋"/>
          <w:sz w:val="28"/>
          <w:szCs w:val="28"/>
        </w:rPr>
      </w:pPr>
      <w:r>
        <w:rPr>
          <w:rFonts w:hint="eastAsia" w:ascii="仿宋" w:hAnsi="仿宋" w:eastAsia="仿宋" w:cs="仿宋"/>
          <w:sz w:val="28"/>
          <w:szCs w:val="28"/>
        </w:rPr>
        <w:t>2. 补充文件为招标文件的补充，与其具有同等法律效力，若招标文件和补充文件冲突的，以补充文件为准。</w:t>
      </w:r>
    </w:p>
    <w:p>
      <w:pPr>
        <w:ind w:firstLine="560" w:firstLineChars="200"/>
        <w:rPr>
          <w:rFonts w:ascii="仿宋" w:hAnsi="仿宋" w:eastAsia="仿宋" w:cs="仿宋"/>
          <w:sz w:val="28"/>
          <w:szCs w:val="28"/>
        </w:rPr>
      </w:pPr>
      <w:r>
        <w:rPr>
          <w:rFonts w:hint="eastAsia" w:ascii="仿宋" w:hAnsi="仿宋" w:eastAsia="仿宋" w:cs="仿宋"/>
          <w:sz w:val="28"/>
          <w:szCs w:val="28"/>
        </w:rPr>
        <w:t>3. 投标人需按照招标文件修改文件的要求参与投标，投标人没有作出实质性响应可能导致其投标被拒绝。</w:t>
      </w:r>
    </w:p>
    <w:p>
      <w:pPr>
        <w:tabs>
          <w:tab w:val="left" w:pos="640"/>
        </w:tabs>
        <w:ind w:firstLine="560" w:firstLineChars="200"/>
        <w:rPr>
          <w:rFonts w:ascii="仿宋" w:hAnsi="仿宋" w:eastAsia="仿宋" w:cs="仿宋"/>
          <w:sz w:val="28"/>
          <w:szCs w:val="28"/>
        </w:rPr>
      </w:pPr>
      <w:r>
        <w:rPr>
          <w:rFonts w:hint="eastAsia" w:ascii="仿宋" w:hAnsi="仿宋" w:eastAsia="仿宋" w:cs="仿宋"/>
          <w:sz w:val="28"/>
          <w:szCs w:val="28"/>
        </w:rPr>
        <w:t>（四）招标文件的澄清、修改、补充等内容均以书面形式明确的内容为准，当招标文件、招标文件的澄清、修改、补充等在同一内容的表述上不一致时，以最后发出的书面文件为准。</w:t>
      </w:r>
    </w:p>
    <w:p>
      <w:pPr>
        <w:jc w:val="center"/>
        <w:outlineLvl w:val="1"/>
        <w:rPr>
          <w:rFonts w:ascii="仿宋_GB2312" w:hAnsi="仿宋_GB2312" w:eastAsia="仿宋_GB2312"/>
          <w:b/>
          <w:bCs/>
          <w:sz w:val="28"/>
        </w:rPr>
      </w:pPr>
      <w:bookmarkStart w:id="25" w:name="_Toc373486306"/>
      <w:bookmarkStart w:id="26" w:name="_Toc373500459"/>
      <w:bookmarkStart w:id="27" w:name="_Toc373485993"/>
      <w:r>
        <w:rPr>
          <w:rFonts w:hint="eastAsia" w:ascii="仿宋_GB2312" w:hAnsi="仿宋_GB2312" w:eastAsia="仿宋_GB2312"/>
          <w:b/>
          <w:bCs/>
          <w:sz w:val="32"/>
          <w:szCs w:val="28"/>
        </w:rPr>
        <w:t>三、投标文件</w:t>
      </w:r>
      <w:bookmarkEnd w:id="25"/>
      <w:bookmarkEnd w:id="26"/>
      <w:bookmarkEnd w:id="27"/>
    </w:p>
    <w:p>
      <w:pPr>
        <w:ind w:firstLine="560" w:firstLineChars="200"/>
        <w:rPr>
          <w:rFonts w:ascii="仿宋" w:hAnsi="仿宋" w:eastAsia="仿宋" w:cs="仿宋"/>
          <w:sz w:val="28"/>
          <w:szCs w:val="28"/>
        </w:rPr>
      </w:pPr>
      <w:r>
        <w:rPr>
          <w:rFonts w:hint="eastAsia" w:ascii="仿宋" w:hAnsi="仿宋" w:eastAsia="仿宋" w:cs="仿宋"/>
          <w:sz w:val="28"/>
          <w:szCs w:val="28"/>
        </w:rPr>
        <w:t>（一）投标文件的编制</w:t>
      </w:r>
    </w:p>
    <w:p>
      <w:pPr>
        <w:ind w:firstLine="560" w:firstLineChars="200"/>
        <w:rPr>
          <w:rFonts w:ascii="仿宋" w:hAnsi="仿宋" w:eastAsia="仿宋" w:cs="仿宋"/>
          <w:sz w:val="28"/>
          <w:szCs w:val="28"/>
        </w:rPr>
      </w:pPr>
      <w:r>
        <w:rPr>
          <w:rFonts w:hint="eastAsia" w:ascii="仿宋" w:hAnsi="仿宋" w:eastAsia="仿宋" w:cs="仿宋"/>
          <w:sz w:val="28"/>
          <w:szCs w:val="28"/>
        </w:rPr>
        <w:t>1. 投标人应认真阅读招标文件中的所有事项包括投标文件的组成、格式、商务条款和技术要求等，在完全理解招标文件的前提下编制投标文件。</w:t>
      </w:r>
    </w:p>
    <w:p>
      <w:pPr>
        <w:ind w:firstLine="560" w:firstLineChars="200"/>
        <w:rPr>
          <w:rFonts w:ascii="仿宋" w:hAnsi="仿宋" w:eastAsia="仿宋" w:cs="仿宋"/>
          <w:sz w:val="28"/>
          <w:szCs w:val="28"/>
        </w:rPr>
      </w:pPr>
      <w:r>
        <w:rPr>
          <w:rFonts w:hint="eastAsia" w:ascii="仿宋" w:hAnsi="仿宋" w:eastAsia="仿宋" w:cs="仿宋"/>
          <w:sz w:val="28"/>
          <w:szCs w:val="28"/>
        </w:rPr>
        <w:t>2. 投标人必须如实反映情况，对投标文件的真实性、准确性负责，投标人在投标中提供不真实的材料，无论其材料是否重要，都将直接导致投标文件无效，并承担由此产生的法律责任。</w:t>
      </w:r>
    </w:p>
    <w:p>
      <w:pPr>
        <w:ind w:firstLine="560" w:firstLineChars="200"/>
        <w:rPr>
          <w:rFonts w:ascii="仿宋" w:hAnsi="仿宋" w:eastAsia="仿宋" w:cs="仿宋"/>
          <w:sz w:val="28"/>
          <w:szCs w:val="28"/>
        </w:rPr>
      </w:pPr>
      <w:r>
        <w:rPr>
          <w:rFonts w:hint="eastAsia" w:ascii="仿宋" w:hAnsi="仿宋" w:eastAsia="仿宋" w:cs="仿宋"/>
          <w:sz w:val="28"/>
          <w:szCs w:val="28"/>
        </w:rPr>
        <w:t>3. 如果投标人没有按照招标文件要求提交全部资料或者投标文件没有对招标文件在各方面都作出实质性响应，可能导致其投标被拒绝。</w:t>
      </w:r>
    </w:p>
    <w:p>
      <w:pPr>
        <w:ind w:firstLine="560" w:firstLineChars="200"/>
        <w:rPr>
          <w:rFonts w:ascii="仿宋" w:hAnsi="仿宋" w:eastAsia="仿宋" w:cs="仿宋"/>
          <w:sz w:val="28"/>
          <w:szCs w:val="28"/>
        </w:rPr>
      </w:pPr>
      <w:r>
        <w:rPr>
          <w:rFonts w:hint="eastAsia" w:ascii="仿宋" w:hAnsi="仿宋" w:eastAsia="仿宋" w:cs="仿宋"/>
          <w:sz w:val="28"/>
          <w:szCs w:val="28"/>
        </w:rPr>
        <w:t>4. 投标文件为一式五份，正本一份，副本四份，标明“正本”和“副本”，封面及内容均需加盖公章。若正副本内容不一致，以正本为准。</w:t>
      </w:r>
    </w:p>
    <w:p>
      <w:pPr>
        <w:ind w:firstLine="560" w:firstLineChars="200"/>
        <w:rPr>
          <w:rFonts w:ascii="仿宋" w:hAnsi="仿宋" w:eastAsia="仿宋" w:cs="仿宋"/>
          <w:sz w:val="28"/>
          <w:szCs w:val="28"/>
        </w:rPr>
      </w:pPr>
      <w:r>
        <w:rPr>
          <w:rFonts w:hint="eastAsia" w:ascii="仿宋" w:hAnsi="仿宋" w:eastAsia="仿宋" w:cs="仿宋"/>
          <w:sz w:val="28"/>
          <w:szCs w:val="28"/>
        </w:rPr>
        <w:t>5. 投标文件内容应无涂改和行间插字，如因招标人修改招标文件造成的投标文件涂（删）改，应在涂（删）改处加盖公章，投标代理人签名。</w:t>
      </w:r>
    </w:p>
    <w:p>
      <w:pPr>
        <w:tabs>
          <w:tab w:val="left" w:pos="640"/>
        </w:tabs>
        <w:ind w:left="244" w:leftChars="116"/>
        <w:rPr>
          <w:rFonts w:ascii="仿宋" w:hAnsi="仿宋" w:eastAsia="仿宋" w:cs="仿宋"/>
          <w:sz w:val="28"/>
          <w:szCs w:val="28"/>
        </w:rPr>
      </w:pPr>
      <w:r>
        <w:rPr>
          <w:rFonts w:hint="eastAsia" w:ascii="仿宋" w:hAnsi="仿宋" w:eastAsia="仿宋" w:cs="仿宋"/>
          <w:sz w:val="28"/>
          <w:szCs w:val="28"/>
        </w:rPr>
        <w:t>（二）投标文件文字和计量单位</w:t>
      </w:r>
    </w:p>
    <w:p>
      <w:pPr>
        <w:ind w:firstLine="560" w:firstLineChars="200"/>
        <w:rPr>
          <w:rFonts w:ascii="仿宋" w:hAnsi="仿宋" w:eastAsia="仿宋" w:cs="仿宋"/>
          <w:sz w:val="28"/>
          <w:szCs w:val="28"/>
        </w:rPr>
      </w:pPr>
      <w:r>
        <w:rPr>
          <w:rFonts w:hint="eastAsia" w:ascii="仿宋" w:hAnsi="仿宋" w:eastAsia="仿宋" w:cs="仿宋"/>
          <w:sz w:val="28"/>
          <w:szCs w:val="28"/>
        </w:rPr>
        <w:t>1. 投标人提交的投标文件，包括技术文件、资料说明等，以及投标人与招标人就有关投标的所有来往函电均应使用中文。</w:t>
      </w:r>
    </w:p>
    <w:p>
      <w:pPr>
        <w:ind w:firstLine="560" w:firstLineChars="200"/>
        <w:rPr>
          <w:rFonts w:ascii="仿宋" w:hAnsi="仿宋" w:eastAsia="仿宋" w:cs="仿宋"/>
          <w:sz w:val="28"/>
          <w:szCs w:val="28"/>
        </w:rPr>
      </w:pPr>
      <w:r>
        <w:rPr>
          <w:rFonts w:hint="eastAsia" w:ascii="仿宋" w:hAnsi="仿宋" w:eastAsia="仿宋" w:cs="仿宋"/>
          <w:sz w:val="28"/>
          <w:szCs w:val="28"/>
        </w:rPr>
        <w:t>2. 投标文件中所使用的计量单位除招标文件中有特殊规定外，一律使用国家法定计量单位。</w:t>
      </w:r>
    </w:p>
    <w:p>
      <w:pPr>
        <w:ind w:firstLine="560" w:firstLineChars="200"/>
        <w:rPr>
          <w:rFonts w:ascii="仿宋" w:hAnsi="仿宋" w:eastAsia="仿宋" w:cs="仿宋"/>
          <w:sz w:val="28"/>
          <w:szCs w:val="28"/>
        </w:rPr>
      </w:pPr>
      <w:r>
        <w:rPr>
          <w:rFonts w:hint="eastAsia" w:ascii="仿宋" w:hAnsi="仿宋" w:eastAsia="仿宋" w:cs="仿宋"/>
          <w:sz w:val="28"/>
          <w:szCs w:val="28"/>
        </w:rPr>
        <w:t>（三）投标文件的递交</w:t>
      </w:r>
    </w:p>
    <w:p>
      <w:pPr>
        <w:ind w:firstLine="560" w:firstLineChars="200"/>
        <w:rPr>
          <w:rFonts w:ascii="仿宋" w:hAnsi="仿宋" w:eastAsia="仿宋" w:cs="仿宋"/>
          <w:sz w:val="28"/>
          <w:szCs w:val="28"/>
        </w:rPr>
      </w:pPr>
      <w:r>
        <w:rPr>
          <w:rFonts w:hint="eastAsia" w:ascii="仿宋" w:hAnsi="仿宋" w:eastAsia="仿宋" w:cs="仿宋"/>
          <w:sz w:val="28"/>
          <w:szCs w:val="28"/>
        </w:rPr>
        <w:t>投标人应将投标文件密封，封面注明投标项目、投标单位、联系人、联系电话、投标日期，封口加盖公章，在投标截止日期前送达招标人指定地点。</w:t>
      </w:r>
    </w:p>
    <w:p>
      <w:pPr>
        <w:ind w:firstLine="560" w:firstLineChars="200"/>
        <w:rPr>
          <w:rFonts w:ascii="仿宋" w:hAnsi="仿宋" w:eastAsia="仿宋" w:cs="仿宋"/>
          <w:sz w:val="28"/>
          <w:szCs w:val="28"/>
        </w:rPr>
      </w:pPr>
      <w:r>
        <w:rPr>
          <w:rFonts w:hint="eastAsia" w:ascii="仿宋" w:hAnsi="仿宋" w:eastAsia="仿宋" w:cs="仿宋"/>
          <w:sz w:val="28"/>
          <w:szCs w:val="28"/>
        </w:rPr>
        <w:t>（四）投标报价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投标人须对所有项目内容作完整唯一的报价，</w:t>
      </w:r>
      <w:r>
        <w:rPr>
          <w:rFonts w:hint="eastAsia" w:ascii="仿宋" w:hAnsi="仿宋" w:eastAsia="仿宋" w:cs="仿宋"/>
          <w:sz w:val="28"/>
          <w:lang w:val="zh-CN"/>
        </w:rPr>
        <w:t>每种货物只允许有一个报价，</w:t>
      </w:r>
      <w:r>
        <w:rPr>
          <w:rFonts w:hint="eastAsia" w:ascii="仿宋" w:hAnsi="仿宋" w:eastAsia="仿宋" w:cs="仿宋"/>
          <w:sz w:val="28"/>
          <w:szCs w:val="28"/>
        </w:rPr>
        <w:t>统一按人民币报价。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投标报价应包含所有必要设备、随机零配件、标配工具、消耗品</w:t>
      </w:r>
      <w:r>
        <w:rPr>
          <w:rFonts w:ascii="仿宋" w:hAnsi="仿宋" w:eastAsia="仿宋" w:cs="仿宋"/>
          <w:sz w:val="28"/>
          <w:szCs w:val="28"/>
        </w:rPr>
        <w:t>、</w:t>
      </w:r>
      <w:r>
        <w:rPr>
          <w:rFonts w:hint="eastAsia" w:ascii="仿宋" w:hAnsi="仿宋" w:eastAsia="仿宋" w:cs="仿宋"/>
          <w:sz w:val="28"/>
          <w:szCs w:val="28"/>
        </w:rPr>
        <w:t>包装、运输、保险、安装、调试、培训、验收、质保服务、各项税费及项目实施过程中不可预见的所有费用。</w:t>
      </w:r>
    </w:p>
    <w:p>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投标有效期</w:t>
      </w:r>
    </w:p>
    <w:p>
      <w:pP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从提交投标文件截止日起计算90日</w:t>
      </w:r>
      <w:r>
        <w:rPr>
          <w:rFonts w:hint="eastAsia" w:ascii="仿宋" w:hAnsi="仿宋" w:eastAsia="仿宋" w:cs="仿宋"/>
          <w:sz w:val="28"/>
          <w:szCs w:val="28"/>
        </w:rPr>
        <w:t>内。</w:t>
      </w:r>
    </w:p>
    <w:p>
      <w:pPr>
        <w:ind w:firstLine="560" w:firstLineChars="200"/>
        <w:rPr>
          <w:rFonts w:ascii="仿宋" w:hAnsi="仿宋" w:eastAsia="仿宋" w:cs="仿宋"/>
          <w:sz w:val="28"/>
          <w:szCs w:val="28"/>
        </w:rPr>
      </w:pPr>
      <w:r>
        <w:rPr>
          <w:rFonts w:hint="eastAsia" w:ascii="仿宋" w:hAnsi="仿宋" w:eastAsia="仿宋" w:cs="仿宋"/>
          <w:sz w:val="28"/>
          <w:szCs w:val="28"/>
        </w:rPr>
        <w:t>（六）投标文件的组成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投标人编写的投标文件应包括下列内容，需加盖公章：</w:t>
      </w:r>
    </w:p>
    <w:p>
      <w:pPr>
        <w:ind w:firstLine="560" w:firstLineChars="200"/>
        <w:rPr>
          <w:rFonts w:ascii="仿宋" w:hAnsi="仿宋" w:eastAsia="仿宋" w:cs="仿宋"/>
          <w:sz w:val="28"/>
          <w:szCs w:val="28"/>
        </w:rPr>
      </w:pPr>
      <w:r>
        <w:rPr>
          <w:rFonts w:hint="eastAsia" w:ascii="仿宋" w:hAnsi="仿宋" w:eastAsia="仿宋" w:cs="仿宋"/>
          <w:sz w:val="28"/>
          <w:szCs w:val="28"/>
        </w:rPr>
        <w:t>1. 开标一览表（附件一，单独密封）；</w:t>
      </w:r>
    </w:p>
    <w:p>
      <w:pPr>
        <w:ind w:firstLine="560" w:firstLineChars="200"/>
        <w:rPr>
          <w:rFonts w:ascii="仿宋" w:hAnsi="仿宋" w:eastAsia="仿宋" w:cs="仿宋"/>
          <w:sz w:val="28"/>
          <w:szCs w:val="28"/>
        </w:rPr>
      </w:pPr>
      <w:r>
        <w:rPr>
          <w:rFonts w:hint="eastAsia" w:ascii="仿宋" w:hAnsi="仿宋" w:eastAsia="仿宋" w:cs="仿宋"/>
          <w:sz w:val="28"/>
          <w:szCs w:val="28"/>
        </w:rPr>
        <w:t>2. 投标函（附件二）；</w:t>
      </w:r>
    </w:p>
    <w:p>
      <w:pPr>
        <w:ind w:firstLine="560" w:firstLineChars="200"/>
        <w:rPr>
          <w:rFonts w:ascii="仿宋" w:hAnsi="仿宋" w:eastAsia="仿宋" w:cs="仿宋"/>
          <w:sz w:val="28"/>
          <w:szCs w:val="28"/>
        </w:rPr>
      </w:pPr>
      <w:r>
        <w:rPr>
          <w:rFonts w:hint="eastAsia" w:ascii="仿宋" w:hAnsi="仿宋" w:eastAsia="仿宋" w:cs="仿宋"/>
          <w:sz w:val="28"/>
          <w:szCs w:val="28"/>
        </w:rPr>
        <w:t>3. 投标报价明细表（附件三）；</w:t>
      </w:r>
    </w:p>
    <w:p>
      <w:pPr>
        <w:ind w:firstLine="560" w:firstLineChars="200"/>
        <w:rPr>
          <w:rFonts w:ascii="仿宋" w:hAnsi="仿宋" w:eastAsia="仿宋" w:cs="仿宋"/>
          <w:sz w:val="28"/>
          <w:szCs w:val="28"/>
        </w:rPr>
      </w:pPr>
      <w:r>
        <w:rPr>
          <w:rFonts w:hint="eastAsia" w:ascii="仿宋" w:hAnsi="仿宋" w:eastAsia="仿宋" w:cs="仿宋"/>
          <w:sz w:val="28"/>
          <w:szCs w:val="28"/>
        </w:rPr>
        <w:t>4. 技术参数与商务条款偏离表（附件四）；</w:t>
      </w:r>
    </w:p>
    <w:p>
      <w:pPr>
        <w:ind w:firstLine="560" w:firstLineChars="200"/>
        <w:rPr>
          <w:rFonts w:ascii="仿宋" w:hAnsi="仿宋" w:eastAsia="仿宋" w:cs="仿宋"/>
          <w:sz w:val="28"/>
          <w:szCs w:val="28"/>
        </w:rPr>
      </w:pPr>
      <w:r>
        <w:rPr>
          <w:rFonts w:hint="eastAsia" w:ascii="仿宋" w:hAnsi="仿宋" w:eastAsia="仿宋" w:cs="仿宋"/>
          <w:sz w:val="28"/>
          <w:szCs w:val="28"/>
        </w:rPr>
        <w:t>5. 法定代表人资格证明或授权委托书及身份证复印件；</w:t>
      </w:r>
    </w:p>
    <w:p>
      <w:pPr>
        <w:ind w:firstLine="560" w:firstLineChars="200"/>
        <w:rPr>
          <w:rFonts w:ascii="仿宋" w:hAnsi="仿宋" w:eastAsia="仿宋" w:cs="仿宋"/>
          <w:sz w:val="28"/>
          <w:szCs w:val="28"/>
        </w:rPr>
      </w:pPr>
      <w:r>
        <w:rPr>
          <w:rFonts w:hint="eastAsia" w:ascii="仿宋" w:hAnsi="仿宋" w:eastAsia="仿宋" w:cs="仿宋"/>
          <w:sz w:val="28"/>
          <w:szCs w:val="28"/>
        </w:rPr>
        <w:t>6. 投标人需提供以下</w:t>
      </w:r>
      <w:r>
        <w:rPr>
          <w:rFonts w:hint="eastAsia" w:ascii="仿宋" w:hAnsi="仿宋" w:eastAsia="仿宋" w:cs="仿宋"/>
          <w:sz w:val="28"/>
        </w:rPr>
        <w:t>资格、资质</w:t>
      </w:r>
      <w:r>
        <w:rPr>
          <w:rFonts w:hint="eastAsia" w:ascii="仿宋" w:hAnsi="仿宋" w:eastAsia="仿宋" w:cs="仿宋"/>
          <w:sz w:val="28"/>
          <w:szCs w:val="28"/>
        </w:rPr>
        <w:t>文件：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（1）营业执照（副本）复印件；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（2）税务登记证（副本）复印件；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（3）组织机构代码（副本）复印件；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szCs w:val="28"/>
        </w:rPr>
        <w:t>7. 开户银行资信证明、经审计的近一年的财务三大报表及近三年的成功案例；</w:t>
      </w:r>
    </w:p>
    <w:p>
      <w:pPr>
        <w:tabs>
          <w:tab w:val="left" w:pos="420"/>
        </w:tabs>
        <w:ind w:firstLine="560" w:firstLineChars="200"/>
        <w:rPr>
          <w:rFonts w:ascii="仿宋" w:hAnsi="仿宋" w:eastAsia="仿宋" w:cs="仿宋"/>
          <w:sz w:val="28"/>
        </w:rPr>
      </w:pPr>
      <w:r>
        <w:rPr>
          <w:rFonts w:hint="eastAsia" w:ascii="仿宋" w:hAnsi="仿宋" w:eastAsia="仿宋" w:cs="仿宋"/>
          <w:sz w:val="28"/>
          <w:szCs w:val="28"/>
        </w:rPr>
        <w:t>8. 厂家/生产商授权书/</w:t>
      </w:r>
      <w:r>
        <w:rPr>
          <w:rFonts w:ascii="仿宋" w:hAnsi="仿宋" w:eastAsia="仿宋" w:cs="仿宋"/>
          <w:sz w:val="28"/>
        </w:rPr>
        <w:t>产品</w:t>
      </w:r>
      <w:r>
        <w:rPr>
          <w:rFonts w:hint="eastAsia" w:ascii="仿宋" w:hAnsi="仿宋" w:eastAsia="仿宋" w:cs="仿宋"/>
          <w:sz w:val="28"/>
        </w:rPr>
        <w:t>合格</w:t>
      </w:r>
      <w:r>
        <w:rPr>
          <w:rFonts w:ascii="仿宋" w:hAnsi="仿宋" w:eastAsia="仿宋" w:cs="仿宋"/>
          <w:sz w:val="28"/>
        </w:rPr>
        <w:t>证书</w:t>
      </w:r>
      <w:r>
        <w:rPr>
          <w:rFonts w:hint="eastAsia" w:ascii="仿宋" w:hAnsi="仿宋" w:eastAsia="仿宋" w:cs="仿宋"/>
          <w:sz w:val="28"/>
        </w:rPr>
        <w:t>及相关产品质检报告；</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 xml:space="preserve">9. </w:t>
      </w:r>
      <w:r>
        <w:rPr>
          <w:rFonts w:hint="eastAsia" w:ascii="仿宋" w:hAnsi="仿宋" w:eastAsia="仿宋" w:cs="仿宋"/>
          <w:sz w:val="28"/>
          <w:szCs w:val="28"/>
        </w:rPr>
        <w:t>详细的技术参数、彩色效果图文资料及重要材质样品；</w:t>
      </w:r>
    </w:p>
    <w:p>
      <w:pPr>
        <w:ind w:firstLine="560" w:firstLineChars="200"/>
        <w:rPr>
          <w:rFonts w:ascii="仿宋" w:hAnsi="仿宋" w:eastAsia="仿宋" w:cs="仿宋"/>
          <w:sz w:val="28"/>
          <w:szCs w:val="28"/>
        </w:rPr>
      </w:pPr>
      <w:r>
        <w:rPr>
          <w:rFonts w:hint="eastAsia" w:ascii="仿宋" w:hAnsi="仿宋" w:eastAsia="仿宋" w:cs="仿宋"/>
          <w:sz w:val="28"/>
          <w:szCs w:val="28"/>
        </w:rPr>
        <w:t>10. 售后服务承诺书；</w:t>
      </w:r>
    </w:p>
    <w:p>
      <w:pPr>
        <w:ind w:firstLine="560" w:firstLineChars="200"/>
        <w:rPr>
          <w:rFonts w:ascii="仿宋" w:hAnsi="仿宋" w:eastAsia="仿宋" w:cs="仿宋"/>
          <w:sz w:val="28"/>
          <w:szCs w:val="28"/>
        </w:rPr>
      </w:pPr>
      <w:r>
        <w:rPr>
          <w:rFonts w:ascii="仿宋" w:hAnsi="仿宋" w:eastAsia="仿宋" w:cs="仿宋"/>
          <w:sz w:val="28"/>
          <w:szCs w:val="28"/>
        </w:rPr>
        <w:t>11</w:t>
      </w:r>
      <w:r>
        <w:rPr>
          <w:rFonts w:hint="eastAsia" w:ascii="仿宋" w:hAnsi="仿宋" w:eastAsia="仿宋" w:cs="仿宋"/>
          <w:sz w:val="28"/>
          <w:szCs w:val="28"/>
        </w:rPr>
        <w:t>. 投标方认为需要提交的其他文件。</w:t>
      </w:r>
    </w:p>
    <w:p>
      <w:pPr>
        <w:jc w:val="center"/>
        <w:outlineLvl w:val="1"/>
        <w:rPr>
          <w:rFonts w:ascii="仿宋_GB2312" w:hAnsi="仿宋_GB2312" w:eastAsia="仿宋_GB2312"/>
          <w:sz w:val="28"/>
        </w:rPr>
      </w:pPr>
      <w:bookmarkStart w:id="28" w:name="_Toc373500460"/>
      <w:bookmarkStart w:id="29" w:name="_Toc373486307"/>
      <w:bookmarkStart w:id="30" w:name="_Toc373485994"/>
      <w:r>
        <w:rPr>
          <w:rFonts w:hint="eastAsia" w:ascii="仿宋_GB2312" w:hAnsi="仿宋_GB2312" w:eastAsia="仿宋_GB2312"/>
          <w:b/>
          <w:bCs/>
          <w:sz w:val="32"/>
          <w:szCs w:val="28"/>
        </w:rPr>
        <w:t>四、开标及评标</w:t>
      </w:r>
      <w:bookmarkEnd w:id="28"/>
      <w:bookmarkEnd w:id="29"/>
      <w:bookmarkEnd w:id="30"/>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开评标由中山大学新华学院评标小组主持，可邀请所有投标人代表持本人身份证参加。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投标人须携带招标文件在规定时间到达指定地点等候，有相关技术人员参加开评标的，须携带证明其身份的证件方可参加。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允许投标代表人现场进行产品或产品材质的讲解与演示。</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评标标准</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提供最合理的方案及投标报价；</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投标人的信誉、业绩及质保体系；</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投标人的服务水平及承诺；</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投标人的供货期及供货能力；</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投标人对招标文件中合同条款的响应。</w:t>
      </w:r>
    </w:p>
    <w:p>
      <w:pPr>
        <w:numPr>
          <w:ilvl w:val="0"/>
          <w:numId w:val="4"/>
        </w:numPr>
        <w:tabs>
          <w:tab w:val="left" w:pos="0"/>
        </w:tabs>
        <w:ind w:left="-10" w:firstLine="560" w:firstLineChars="200"/>
        <w:rPr>
          <w:rFonts w:ascii="仿宋" w:hAnsi="仿宋" w:eastAsia="仿宋" w:cs="仿宋"/>
          <w:sz w:val="28"/>
          <w:szCs w:val="28"/>
        </w:rPr>
      </w:pPr>
      <w:r>
        <w:rPr>
          <w:rFonts w:hint="eastAsia" w:ascii="仿宋" w:hAnsi="仿宋" w:eastAsia="仿宋" w:cs="仿宋"/>
          <w:sz w:val="28"/>
          <w:szCs w:val="28"/>
        </w:rPr>
        <w:t>投标文件出现下列任意情形之一的可认定为无效投标：</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不具备招标文件中规定资格要求的；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未按招标文件规定要求密封、签署、盖章的；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投标人以他人的名义投标、串通投标、以行贿手段谋取中标或以其他弄虚作假方式投标的；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投标文件在投递过程中密封袋破损程度足以影响开评标公平、公正性的；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投标文件粗制滥造</w:t>
      </w:r>
      <w:r>
        <w:rPr>
          <w:rFonts w:ascii="仿宋" w:hAnsi="仿宋" w:eastAsia="仿宋" w:cs="仿宋"/>
          <w:sz w:val="28"/>
          <w:szCs w:val="28"/>
        </w:rPr>
        <w:t>，内容自相矛盾的；</w:t>
      </w:r>
    </w:p>
    <w:p>
      <w:pPr>
        <w:numPr>
          <w:ilvl w:val="0"/>
          <w:numId w:val="6"/>
        </w:numPr>
        <w:ind w:left="-10" w:firstLine="560" w:firstLineChars="200"/>
        <w:rPr>
          <w:rFonts w:ascii="仿宋" w:hAnsi="仿宋" w:eastAsia="仿宋" w:cs="仿宋"/>
          <w:sz w:val="28"/>
          <w:szCs w:val="28"/>
        </w:rPr>
      </w:pPr>
      <w:r>
        <w:rPr>
          <w:rFonts w:hint="eastAsia" w:ascii="仿宋" w:hAnsi="仿宋" w:eastAsia="仿宋" w:cs="仿宋"/>
          <w:sz w:val="28"/>
          <w:szCs w:val="28"/>
        </w:rPr>
        <w:t>不符合法律、法规和招标文件中规定的其他实质性要求的。</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投标文件的澄清</w:t>
      </w:r>
    </w:p>
    <w:p>
      <w:pPr>
        <w:pStyle w:val="34"/>
        <w:numPr>
          <w:ilvl w:val="0"/>
          <w:numId w:val="7"/>
        </w:numPr>
        <w:ind w:firstLineChars="0"/>
        <w:rPr>
          <w:rFonts w:ascii="仿宋" w:hAnsi="仿宋" w:eastAsia="仿宋" w:cs="仿宋"/>
          <w:sz w:val="28"/>
          <w:szCs w:val="28"/>
        </w:rPr>
      </w:pPr>
      <w:r>
        <w:rPr>
          <w:rFonts w:hint="eastAsia" w:ascii="仿宋" w:hAnsi="仿宋" w:eastAsia="仿宋" w:cs="仿宋"/>
          <w:sz w:val="28"/>
          <w:szCs w:val="28"/>
        </w:rPr>
        <w:t>对投标文件中含义不明确的，评标小组可以要求投标人代表作出必要的澄清、说明。</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投标人的澄清、说明应当采用书面形式，由其授权代表签字。</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评标小组可以要求投标人代表进行二次报价，须密封提交。</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注意事项</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在开标、评标期间，投标人不得向评标小组询问评标情况，不得进行旨在影响评标结果的活动。</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评标小组无义务对评标结果作任何的解释，不退回投标文件。</w:t>
      </w:r>
    </w:p>
    <w:p>
      <w:pPr>
        <w:tabs>
          <w:tab w:val="left" w:pos="2500"/>
        </w:tabs>
        <w:rPr>
          <w:rFonts w:ascii="仿宋_GB2312" w:hAnsi="仿宋_GB2312" w:eastAsia="仿宋_GB2312"/>
          <w:sz w:val="28"/>
        </w:rPr>
      </w:pPr>
      <w:r>
        <w:rPr>
          <w:rFonts w:ascii="仿宋_GB2312" w:hAnsi="仿宋_GB2312" w:eastAsia="仿宋_GB2312"/>
          <w:sz w:val="28"/>
        </w:rPr>
        <w:tab/>
      </w: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31" w:name="_Toc373500461"/>
      <w:bookmarkStart w:id="32" w:name="_Toc373485995"/>
      <w:bookmarkStart w:id="33" w:name="_Toc373486308"/>
      <w:r>
        <w:rPr>
          <w:rFonts w:ascii="黑体" w:hAnsi="黑体" w:eastAsia="黑体" w:cs="黑体"/>
          <w:sz w:val="44"/>
          <w:szCs w:val="44"/>
        </w:rPr>
        <w:br w:type="page"/>
      </w:r>
      <w:r>
        <w:rPr>
          <w:rFonts w:hint="eastAsia" w:ascii="黑体" w:hAnsi="黑体" w:eastAsia="黑体" w:cs="黑体"/>
          <w:sz w:val="44"/>
          <w:szCs w:val="44"/>
        </w:rPr>
        <w:t>第三部分 招标项目清单及技术参数要求</w:t>
      </w:r>
      <w:bookmarkEnd w:id="31"/>
      <w:bookmarkEnd w:id="32"/>
      <w:bookmarkEnd w:id="33"/>
    </w:p>
    <w:p>
      <w:pPr>
        <w:jc w:val="center"/>
        <w:rPr>
          <w:rFonts w:ascii="仿宋" w:hAnsi="仿宋" w:eastAsia="仿宋" w:cs="宋体"/>
          <w:color w:val="000000"/>
          <w:kern w:val="0"/>
          <w:sz w:val="24"/>
        </w:rPr>
      </w:pPr>
      <w:bookmarkStart w:id="34" w:name="_Toc373485996"/>
      <w:bookmarkStart w:id="35" w:name="_Toc373500462"/>
      <w:bookmarkStart w:id="36" w:name="_Toc373486309"/>
      <w:r>
        <w:rPr>
          <w:rFonts w:hint="eastAsia" w:ascii="仿宋" w:hAnsi="仿宋" w:eastAsia="仿宋" w:cs="宋体"/>
          <w:color w:val="000000"/>
          <w:kern w:val="0"/>
          <w:sz w:val="24"/>
        </w:rPr>
        <w:t>（如</w:t>
      </w:r>
      <w:r>
        <w:rPr>
          <w:rFonts w:ascii="仿宋" w:hAnsi="仿宋" w:eastAsia="仿宋" w:cs="宋体"/>
          <w:color w:val="000000"/>
          <w:kern w:val="0"/>
          <w:sz w:val="24"/>
        </w:rPr>
        <w:t>需</w:t>
      </w:r>
      <w:r>
        <w:rPr>
          <w:rFonts w:hint="eastAsia" w:ascii="仿宋" w:hAnsi="仿宋" w:eastAsia="仿宋" w:cs="宋体"/>
          <w:color w:val="000000"/>
          <w:kern w:val="0"/>
          <w:sz w:val="24"/>
        </w:rPr>
        <w:t>了解</w:t>
      </w:r>
      <w:r>
        <w:rPr>
          <w:rFonts w:ascii="仿宋" w:hAnsi="仿宋" w:eastAsia="仿宋" w:cs="宋体"/>
          <w:color w:val="000000"/>
          <w:kern w:val="0"/>
          <w:sz w:val="24"/>
        </w:rPr>
        <w:t>更详细</w:t>
      </w:r>
      <w:r>
        <w:rPr>
          <w:rFonts w:hint="eastAsia" w:ascii="仿宋" w:hAnsi="仿宋" w:eastAsia="仿宋" w:cs="宋体"/>
          <w:color w:val="000000"/>
          <w:kern w:val="0"/>
          <w:sz w:val="24"/>
        </w:rPr>
        <w:t>的</w:t>
      </w:r>
      <w:r>
        <w:rPr>
          <w:rFonts w:ascii="仿宋" w:hAnsi="仿宋" w:eastAsia="仿宋" w:cs="宋体"/>
          <w:color w:val="000000"/>
          <w:kern w:val="0"/>
          <w:sz w:val="24"/>
        </w:rPr>
        <w:t>情况及参数</w:t>
      </w:r>
      <w:r>
        <w:rPr>
          <w:rFonts w:hint="eastAsia" w:ascii="仿宋" w:hAnsi="仿宋" w:eastAsia="仿宋" w:cs="宋体"/>
          <w:color w:val="000000"/>
          <w:kern w:val="0"/>
          <w:sz w:val="24"/>
        </w:rPr>
        <w:t>，</w:t>
      </w:r>
      <w:r>
        <w:rPr>
          <w:rFonts w:ascii="仿宋" w:hAnsi="仿宋" w:eastAsia="仿宋" w:cs="宋体"/>
          <w:color w:val="000000"/>
          <w:kern w:val="0"/>
          <w:sz w:val="24"/>
        </w:rPr>
        <w:t>可联系</w:t>
      </w:r>
      <w:r>
        <w:rPr>
          <w:rFonts w:hint="eastAsia" w:ascii="仿宋" w:hAnsi="仿宋" w:eastAsia="仿宋" w:cs="宋体"/>
          <w:color w:val="000000"/>
          <w:kern w:val="0"/>
          <w:sz w:val="24"/>
        </w:rPr>
        <w:t>用户老师：</w:t>
      </w:r>
      <w:r>
        <w:rPr>
          <w:rFonts w:hint="eastAsia" w:ascii="仿宋" w:hAnsi="仿宋" w:eastAsia="仿宋" w:cs="宋体"/>
          <w:kern w:val="0"/>
          <w:sz w:val="24"/>
        </w:rPr>
        <w:t>李贻老师，13751751922</w:t>
      </w:r>
      <w:r>
        <w:rPr>
          <w:rFonts w:hint="eastAsia" w:ascii="仿宋" w:hAnsi="仿宋" w:eastAsia="仿宋" w:cs="宋体"/>
          <w:color w:val="000000"/>
          <w:kern w:val="0"/>
          <w:sz w:val="24"/>
        </w:rPr>
        <w:t>）</w:t>
      </w:r>
    </w:p>
    <w:p>
      <w:pPr>
        <w:jc w:val="left"/>
        <w:rPr>
          <w:rFonts w:ascii="仿宋" w:hAnsi="仿宋" w:eastAsia="仿宋" w:cs="宋体"/>
          <w:b/>
          <w:bCs/>
          <w:kern w:val="0"/>
          <w:sz w:val="28"/>
          <w:szCs w:val="28"/>
        </w:rPr>
      </w:pPr>
      <w:r>
        <w:rPr>
          <w:rFonts w:hint="eastAsia" w:ascii="仿宋" w:hAnsi="仿宋" w:eastAsia="仿宋" w:cs="宋体"/>
          <w:b/>
          <w:bCs/>
          <w:kern w:val="0"/>
          <w:sz w:val="28"/>
          <w:szCs w:val="28"/>
        </w:rPr>
        <w:t>一、机翻室建设清单</w:t>
      </w:r>
    </w:p>
    <w:p>
      <w:pPr>
        <w:jc w:val="left"/>
        <w:rPr>
          <w:rFonts w:ascii="仿宋" w:hAnsi="仿宋" w:eastAsia="仿宋" w:cs="仿宋"/>
          <w:b/>
          <w:bCs/>
          <w:sz w:val="28"/>
          <w:szCs w:val="28"/>
        </w:rPr>
      </w:pPr>
      <w:r>
        <w:rPr>
          <w:rFonts w:hint="eastAsia" w:ascii="黑体" w:hAnsi="黑体" w:eastAsia="黑体" w:cs="黑体"/>
          <w:sz w:val="32"/>
          <w:szCs w:val="32"/>
        </w:rPr>
        <w:t xml:space="preserve"> 1、</w:t>
      </w:r>
      <w:r>
        <w:rPr>
          <w:rFonts w:hint="eastAsia" w:ascii="仿宋" w:hAnsi="仿宋" w:eastAsia="仿宋" w:cs="仿宋"/>
          <w:b/>
          <w:bCs/>
          <w:sz w:val="28"/>
          <w:szCs w:val="28"/>
        </w:rPr>
        <w:t>装修清单</w:t>
      </w:r>
    </w:p>
    <w:tbl>
      <w:tblPr>
        <w:tblStyle w:val="25"/>
        <w:tblW w:w="9396" w:type="dxa"/>
        <w:jc w:val="center"/>
        <w:tblInd w:w="0" w:type="dxa"/>
        <w:tblLayout w:type="fixed"/>
        <w:tblCellMar>
          <w:top w:w="0" w:type="dxa"/>
          <w:left w:w="108" w:type="dxa"/>
          <w:bottom w:w="0" w:type="dxa"/>
          <w:right w:w="108" w:type="dxa"/>
        </w:tblCellMar>
      </w:tblPr>
      <w:tblGrid>
        <w:gridCol w:w="485"/>
        <w:gridCol w:w="755"/>
        <w:gridCol w:w="4781"/>
        <w:gridCol w:w="765"/>
        <w:gridCol w:w="1260"/>
        <w:gridCol w:w="1350"/>
      </w:tblGrid>
      <w:tr>
        <w:tblPrEx>
          <w:tblLayout w:type="fixed"/>
          <w:tblCellMar>
            <w:top w:w="0" w:type="dxa"/>
            <w:left w:w="108" w:type="dxa"/>
            <w:bottom w:w="0" w:type="dxa"/>
            <w:right w:w="108" w:type="dxa"/>
          </w:tblCellMar>
        </w:tblPrEx>
        <w:trPr>
          <w:trHeight w:val="1140" w:hRule="atLeast"/>
          <w:jc w:val="center"/>
        </w:trPr>
        <w:tc>
          <w:tcPr>
            <w:tcW w:w="485" w:type="dxa"/>
            <w:tcBorders>
              <w:top w:val="single" w:color="auto" w:sz="8" w:space="0"/>
              <w:left w:val="single" w:color="auto" w:sz="8" w:space="0"/>
              <w:bottom w:val="single" w:color="auto" w:sz="4" w:space="0"/>
              <w:right w:val="single" w:color="auto" w:sz="4" w:space="0"/>
            </w:tcBorders>
            <w:vAlign w:val="center"/>
          </w:tcPr>
          <w:p>
            <w:pPr>
              <w:widowControl/>
              <w:jc w:val="center"/>
              <w:rPr>
                <w:rFonts w:ascii="新宋体" w:hAnsi="新宋体" w:eastAsia="新宋体" w:cs="新宋体"/>
                <w:b/>
                <w:bCs/>
                <w:color w:val="000000"/>
                <w:kern w:val="0"/>
                <w:sz w:val="24"/>
              </w:rPr>
            </w:pPr>
            <w:r>
              <w:rPr>
                <w:rFonts w:hint="eastAsia" w:ascii="新宋体" w:hAnsi="新宋体" w:eastAsia="新宋体" w:cs="新宋体"/>
                <w:b/>
                <w:bCs/>
                <w:color w:val="000000"/>
                <w:kern w:val="0"/>
                <w:sz w:val="24"/>
              </w:rPr>
              <w:t>序号</w:t>
            </w:r>
          </w:p>
        </w:tc>
        <w:tc>
          <w:tcPr>
            <w:tcW w:w="755" w:type="dxa"/>
            <w:tcBorders>
              <w:top w:val="single" w:color="auto" w:sz="8" w:space="0"/>
              <w:left w:val="nil"/>
              <w:bottom w:val="single" w:color="auto" w:sz="4" w:space="0"/>
              <w:right w:val="single" w:color="auto" w:sz="4" w:space="0"/>
            </w:tcBorders>
            <w:vAlign w:val="center"/>
          </w:tcPr>
          <w:p>
            <w:pPr>
              <w:widowControl/>
              <w:jc w:val="center"/>
              <w:rPr>
                <w:rFonts w:ascii="新宋体" w:hAnsi="新宋体" w:eastAsia="新宋体" w:cs="新宋体"/>
                <w:b/>
                <w:bCs/>
                <w:color w:val="000000"/>
                <w:kern w:val="0"/>
                <w:sz w:val="24"/>
              </w:rPr>
            </w:pPr>
            <w:r>
              <w:rPr>
                <w:rFonts w:hint="eastAsia" w:ascii="新宋体" w:hAnsi="新宋体" w:eastAsia="新宋体" w:cs="新宋体"/>
                <w:b/>
                <w:bCs/>
                <w:color w:val="000000"/>
                <w:kern w:val="0"/>
                <w:sz w:val="24"/>
              </w:rPr>
              <w:t>项目</w:t>
            </w:r>
          </w:p>
        </w:tc>
        <w:tc>
          <w:tcPr>
            <w:tcW w:w="4781" w:type="dxa"/>
            <w:tcBorders>
              <w:top w:val="single" w:color="auto" w:sz="8" w:space="0"/>
              <w:left w:val="nil"/>
              <w:bottom w:val="single" w:color="auto" w:sz="4" w:space="0"/>
              <w:right w:val="single" w:color="auto" w:sz="4" w:space="0"/>
            </w:tcBorders>
            <w:vAlign w:val="center"/>
          </w:tcPr>
          <w:p>
            <w:pPr>
              <w:widowControl/>
              <w:jc w:val="center"/>
              <w:rPr>
                <w:rFonts w:ascii="新宋体" w:hAnsi="新宋体" w:eastAsia="新宋体" w:cs="新宋体"/>
                <w:b/>
                <w:bCs/>
                <w:color w:val="000000"/>
                <w:kern w:val="0"/>
                <w:sz w:val="24"/>
              </w:rPr>
            </w:pPr>
            <w:r>
              <w:rPr>
                <w:rFonts w:hint="eastAsia" w:ascii="新宋体" w:hAnsi="新宋体" w:eastAsia="新宋体" w:cs="新宋体"/>
                <w:b/>
                <w:bCs/>
                <w:color w:val="000000"/>
                <w:kern w:val="0"/>
                <w:sz w:val="24"/>
              </w:rPr>
              <w:t>选用材料</w:t>
            </w:r>
          </w:p>
        </w:tc>
        <w:tc>
          <w:tcPr>
            <w:tcW w:w="765" w:type="dxa"/>
            <w:tcBorders>
              <w:top w:val="single" w:color="auto" w:sz="8" w:space="0"/>
              <w:left w:val="nil"/>
              <w:bottom w:val="single" w:color="auto" w:sz="4" w:space="0"/>
              <w:right w:val="single" w:color="auto" w:sz="4" w:space="0"/>
            </w:tcBorders>
            <w:vAlign w:val="center"/>
          </w:tcPr>
          <w:p>
            <w:pPr>
              <w:widowControl/>
              <w:jc w:val="center"/>
              <w:rPr>
                <w:rFonts w:ascii="新宋体" w:hAnsi="新宋体" w:eastAsia="新宋体" w:cs="新宋体"/>
                <w:b/>
                <w:bCs/>
                <w:color w:val="000000"/>
                <w:kern w:val="0"/>
                <w:sz w:val="24"/>
              </w:rPr>
            </w:pPr>
            <w:r>
              <w:rPr>
                <w:rFonts w:hint="eastAsia" w:ascii="新宋体" w:hAnsi="新宋体" w:eastAsia="新宋体" w:cs="新宋体"/>
                <w:b/>
                <w:bCs/>
                <w:color w:val="000000"/>
                <w:kern w:val="0"/>
                <w:sz w:val="24"/>
              </w:rPr>
              <w:t>面积</w:t>
            </w:r>
          </w:p>
        </w:tc>
        <w:tc>
          <w:tcPr>
            <w:tcW w:w="1260" w:type="dxa"/>
            <w:tcBorders>
              <w:top w:val="single" w:color="auto" w:sz="8" w:space="0"/>
              <w:left w:val="nil"/>
              <w:bottom w:val="single" w:color="auto" w:sz="4" w:space="0"/>
              <w:right w:val="single" w:color="auto" w:sz="4" w:space="0"/>
            </w:tcBorders>
            <w:vAlign w:val="center"/>
          </w:tcPr>
          <w:p>
            <w:pPr>
              <w:widowControl/>
              <w:jc w:val="center"/>
              <w:rPr>
                <w:rFonts w:ascii="新宋体" w:hAnsi="新宋体" w:eastAsia="新宋体" w:cs="新宋体"/>
                <w:b/>
                <w:bCs/>
                <w:color w:val="000000"/>
                <w:kern w:val="0"/>
                <w:sz w:val="24"/>
              </w:rPr>
            </w:pPr>
            <w:r>
              <w:rPr>
                <w:rFonts w:hint="eastAsia" w:ascii="新宋体" w:hAnsi="新宋体" w:eastAsia="新宋体" w:cs="新宋体"/>
                <w:b/>
                <w:bCs/>
                <w:color w:val="000000"/>
                <w:kern w:val="0"/>
                <w:sz w:val="24"/>
              </w:rPr>
              <w:t>类型（新建或装修）</w:t>
            </w:r>
          </w:p>
        </w:tc>
        <w:tc>
          <w:tcPr>
            <w:tcW w:w="1350" w:type="dxa"/>
            <w:tcBorders>
              <w:top w:val="single" w:color="auto" w:sz="8" w:space="0"/>
              <w:left w:val="nil"/>
              <w:bottom w:val="single" w:color="auto" w:sz="4" w:space="0"/>
              <w:right w:val="single" w:color="auto" w:sz="8" w:space="0"/>
            </w:tcBorders>
            <w:vAlign w:val="center"/>
          </w:tcPr>
          <w:p>
            <w:pPr>
              <w:widowControl/>
              <w:jc w:val="center"/>
              <w:rPr>
                <w:rFonts w:ascii="新宋体" w:hAnsi="新宋体" w:eastAsia="新宋体" w:cs="新宋体"/>
                <w:b/>
                <w:bCs/>
                <w:color w:val="000000"/>
                <w:kern w:val="0"/>
                <w:sz w:val="24"/>
              </w:rPr>
            </w:pPr>
            <w:r>
              <w:rPr>
                <w:rFonts w:hint="eastAsia" w:ascii="新宋体" w:hAnsi="新宋体" w:eastAsia="新宋体" w:cs="新宋体"/>
                <w:b/>
                <w:bCs/>
                <w:color w:val="000000"/>
                <w:kern w:val="0"/>
                <w:sz w:val="24"/>
              </w:rPr>
              <w:t>备注</w:t>
            </w:r>
          </w:p>
        </w:tc>
      </w:tr>
      <w:tr>
        <w:tblPrEx>
          <w:tblLayout w:type="fixed"/>
          <w:tblCellMar>
            <w:top w:w="0" w:type="dxa"/>
            <w:left w:w="108" w:type="dxa"/>
            <w:bottom w:w="0" w:type="dxa"/>
            <w:right w:w="108" w:type="dxa"/>
          </w:tblCellMar>
        </w:tblPrEx>
        <w:trPr>
          <w:trHeight w:val="375" w:hRule="atLeast"/>
          <w:jc w:val="center"/>
        </w:trPr>
        <w:tc>
          <w:tcPr>
            <w:tcW w:w="485" w:type="dxa"/>
            <w:tcBorders>
              <w:top w:val="nil"/>
              <w:left w:val="single" w:color="auto" w:sz="8" w:space="0"/>
              <w:bottom w:val="single" w:color="auto" w:sz="4" w:space="0"/>
              <w:right w:val="single" w:color="auto" w:sz="4" w:space="0"/>
            </w:tcBorders>
          </w:tcPr>
          <w:p>
            <w:pPr>
              <w:widowControl/>
              <w:jc w:val="center"/>
              <w:rPr>
                <w:rFonts w:ascii="新宋体" w:hAnsi="新宋体" w:eastAsia="新宋体" w:cs="新宋体"/>
                <w:b/>
                <w:bCs/>
                <w:color w:val="000000"/>
                <w:kern w:val="0"/>
                <w:sz w:val="24"/>
              </w:rPr>
            </w:pPr>
            <w:r>
              <w:rPr>
                <w:rFonts w:hint="eastAsia" w:ascii="新宋体" w:hAnsi="新宋体" w:eastAsia="新宋体" w:cs="新宋体"/>
                <w:b/>
                <w:bCs/>
                <w:color w:val="000000"/>
                <w:kern w:val="0"/>
                <w:sz w:val="24"/>
              </w:rPr>
              <w:t>1</w:t>
            </w:r>
          </w:p>
        </w:tc>
        <w:tc>
          <w:tcPr>
            <w:tcW w:w="755" w:type="dxa"/>
            <w:tcBorders>
              <w:top w:val="nil"/>
              <w:left w:val="nil"/>
              <w:bottom w:val="single" w:color="auto" w:sz="4" w:space="0"/>
              <w:right w:val="single" w:color="auto" w:sz="4" w:space="0"/>
            </w:tcBorders>
            <w:vAlign w:val="center"/>
          </w:tcPr>
          <w:p>
            <w:pPr>
              <w:widowControl/>
              <w:jc w:val="left"/>
              <w:rPr>
                <w:rFonts w:ascii="新宋体" w:hAnsi="新宋体" w:eastAsia="新宋体" w:cs="新宋体"/>
                <w:color w:val="000000"/>
                <w:kern w:val="0"/>
                <w:sz w:val="24"/>
              </w:rPr>
            </w:pPr>
            <w:r>
              <w:rPr>
                <w:rFonts w:hint="eastAsia" w:ascii="新宋体" w:hAnsi="新宋体" w:eastAsia="新宋体" w:cs="新宋体"/>
                <w:color w:val="000000"/>
                <w:kern w:val="0"/>
                <w:sz w:val="24"/>
              </w:rPr>
              <w:t>地面补平</w:t>
            </w:r>
          </w:p>
        </w:tc>
        <w:tc>
          <w:tcPr>
            <w:tcW w:w="4781" w:type="dxa"/>
            <w:tcBorders>
              <w:top w:val="nil"/>
              <w:left w:val="nil"/>
              <w:bottom w:val="single" w:color="auto" w:sz="4" w:space="0"/>
              <w:right w:val="single" w:color="auto" w:sz="4" w:space="0"/>
            </w:tcBorders>
            <w:vAlign w:val="center"/>
          </w:tcPr>
          <w:p>
            <w:pPr>
              <w:widowControl/>
              <w:jc w:val="left"/>
              <w:rPr>
                <w:rFonts w:ascii="新宋体" w:hAnsi="新宋体" w:eastAsia="新宋体" w:cs="新宋体"/>
                <w:color w:val="000000"/>
                <w:kern w:val="0"/>
                <w:sz w:val="24"/>
              </w:rPr>
            </w:pPr>
            <w:r>
              <w:rPr>
                <w:rFonts w:hint="eastAsia" w:ascii="新宋体" w:hAnsi="新宋体" w:eastAsia="新宋体" w:cs="新宋体"/>
                <w:color w:val="000000"/>
                <w:kern w:val="0"/>
                <w:sz w:val="24"/>
              </w:rPr>
              <w:t>1、切地槽，加宽；                                                                             2、地面槽位补平；                                                                        3、水泥沙及人工</w:t>
            </w:r>
          </w:p>
        </w:tc>
        <w:tc>
          <w:tcPr>
            <w:tcW w:w="7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1套</w:t>
            </w:r>
          </w:p>
        </w:tc>
        <w:tc>
          <w:tcPr>
            <w:tcW w:w="126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装修</w:t>
            </w:r>
          </w:p>
        </w:tc>
        <w:tc>
          <w:tcPr>
            <w:tcW w:w="1350" w:type="dxa"/>
            <w:tcBorders>
              <w:top w:val="nil"/>
              <w:left w:val="nil"/>
              <w:bottom w:val="single" w:color="auto" w:sz="4" w:space="0"/>
              <w:right w:val="single" w:color="auto" w:sz="8"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走暗线，强弱电隐藏在地面</w:t>
            </w:r>
          </w:p>
        </w:tc>
      </w:tr>
      <w:tr>
        <w:tblPrEx>
          <w:tblLayout w:type="fixed"/>
          <w:tblCellMar>
            <w:top w:w="0" w:type="dxa"/>
            <w:left w:w="108" w:type="dxa"/>
            <w:bottom w:w="0" w:type="dxa"/>
            <w:right w:w="108" w:type="dxa"/>
          </w:tblCellMar>
        </w:tblPrEx>
        <w:trPr>
          <w:trHeight w:val="375" w:hRule="atLeast"/>
          <w:jc w:val="center"/>
        </w:trPr>
        <w:tc>
          <w:tcPr>
            <w:tcW w:w="485" w:type="dxa"/>
            <w:tcBorders>
              <w:top w:val="nil"/>
              <w:left w:val="single" w:color="auto" w:sz="8" w:space="0"/>
              <w:bottom w:val="single" w:color="auto" w:sz="4" w:space="0"/>
              <w:right w:val="single" w:color="auto" w:sz="4" w:space="0"/>
            </w:tcBorders>
          </w:tcPr>
          <w:p>
            <w:pPr>
              <w:widowControl/>
              <w:jc w:val="center"/>
              <w:rPr>
                <w:rFonts w:ascii="新宋体" w:hAnsi="新宋体" w:eastAsia="新宋体" w:cs="新宋体"/>
                <w:b/>
                <w:bCs/>
                <w:color w:val="000000"/>
                <w:kern w:val="0"/>
                <w:sz w:val="24"/>
              </w:rPr>
            </w:pPr>
            <w:r>
              <w:rPr>
                <w:rFonts w:hint="eastAsia" w:ascii="新宋体" w:hAnsi="新宋体" w:eastAsia="新宋体" w:cs="新宋体"/>
                <w:b/>
                <w:bCs/>
                <w:color w:val="000000"/>
                <w:kern w:val="0"/>
                <w:sz w:val="24"/>
              </w:rPr>
              <w:t>2</w:t>
            </w:r>
          </w:p>
        </w:tc>
        <w:tc>
          <w:tcPr>
            <w:tcW w:w="755" w:type="dxa"/>
            <w:tcBorders>
              <w:top w:val="nil"/>
              <w:left w:val="nil"/>
              <w:bottom w:val="single" w:color="auto" w:sz="4" w:space="0"/>
              <w:right w:val="single" w:color="auto" w:sz="4" w:space="0"/>
            </w:tcBorders>
            <w:vAlign w:val="center"/>
          </w:tcPr>
          <w:p>
            <w:pPr>
              <w:widowControl/>
              <w:jc w:val="left"/>
              <w:rPr>
                <w:rFonts w:ascii="新宋体" w:hAnsi="新宋体" w:eastAsia="新宋体" w:cs="新宋体"/>
                <w:color w:val="000000"/>
                <w:kern w:val="0"/>
                <w:sz w:val="24"/>
              </w:rPr>
            </w:pPr>
            <w:r>
              <w:rPr>
                <w:rFonts w:hint="eastAsia" w:ascii="新宋体" w:hAnsi="新宋体" w:eastAsia="新宋体" w:cs="新宋体"/>
                <w:color w:val="000000"/>
                <w:kern w:val="0"/>
                <w:sz w:val="24"/>
              </w:rPr>
              <w:t xml:space="preserve">顶部设计   </w:t>
            </w:r>
          </w:p>
        </w:tc>
        <w:tc>
          <w:tcPr>
            <w:tcW w:w="4781" w:type="dxa"/>
            <w:tcBorders>
              <w:top w:val="nil"/>
              <w:left w:val="nil"/>
              <w:bottom w:val="single" w:color="auto" w:sz="4" w:space="0"/>
              <w:right w:val="single" w:color="auto" w:sz="4" w:space="0"/>
            </w:tcBorders>
            <w:vAlign w:val="center"/>
          </w:tcPr>
          <w:p>
            <w:pPr>
              <w:widowControl/>
              <w:jc w:val="left"/>
              <w:rPr>
                <w:rFonts w:ascii="新宋体" w:hAnsi="新宋体" w:eastAsia="新宋体" w:cs="新宋体"/>
                <w:color w:val="000000"/>
                <w:kern w:val="0"/>
                <w:sz w:val="24"/>
              </w:rPr>
            </w:pPr>
            <w:r>
              <w:rPr>
                <w:rFonts w:hint="eastAsia" w:ascii="新宋体" w:hAnsi="新宋体" w:eastAsia="新宋体" w:cs="新宋体"/>
                <w:color w:val="000000"/>
                <w:kern w:val="0"/>
                <w:sz w:val="24"/>
              </w:rPr>
              <w:t>1. 吸音石膏天花，单位面积600*600mm。</w:t>
            </w:r>
            <w:r>
              <w:rPr>
                <w:rFonts w:hint="eastAsia" w:ascii="新宋体" w:hAnsi="新宋体" w:eastAsia="新宋体" w:cs="新宋体"/>
                <w:color w:val="000000"/>
                <w:kern w:val="0"/>
                <w:sz w:val="24"/>
              </w:rPr>
              <w:br w:type="textWrapping"/>
            </w:r>
            <w:r>
              <w:rPr>
                <w:rFonts w:hint="eastAsia" w:ascii="新宋体" w:hAnsi="新宋体" w:eastAsia="新宋体" w:cs="新宋体"/>
                <w:color w:val="000000"/>
                <w:kern w:val="0"/>
                <w:sz w:val="24"/>
              </w:rPr>
              <w:t>2. 天花吸音空约5MM，背附吸音布。</w:t>
            </w:r>
            <w:r>
              <w:rPr>
                <w:rFonts w:hint="eastAsia" w:ascii="新宋体" w:hAnsi="新宋体" w:eastAsia="新宋体" w:cs="新宋体"/>
                <w:color w:val="000000"/>
                <w:kern w:val="0"/>
                <w:sz w:val="24"/>
              </w:rPr>
              <w:br w:type="textWrapping"/>
            </w:r>
            <w:r>
              <w:rPr>
                <w:rFonts w:hint="eastAsia" w:ascii="新宋体" w:hAnsi="新宋体" w:eastAsia="新宋体" w:cs="新宋体"/>
                <w:color w:val="000000"/>
                <w:kern w:val="0"/>
                <w:sz w:val="24"/>
              </w:rPr>
              <w:t>3. 铝合金龙骨铺装，吊顶螺丝杆直径不小于5MM。</w:t>
            </w:r>
          </w:p>
        </w:tc>
        <w:tc>
          <w:tcPr>
            <w:tcW w:w="7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144平方米</w:t>
            </w:r>
          </w:p>
        </w:tc>
        <w:tc>
          <w:tcPr>
            <w:tcW w:w="126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装修</w:t>
            </w:r>
          </w:p>
        </w:tc>
        <w:tc>
          <w:tcPr>
            <w:tcW w:w="1350" w:type="dxa"/>
            <w:tcBorders>
              <w:top w:val="nil"/>
              <w:left w:val="nil"/>
              <w:bottom w:val="single" w:color="auto" w:sz="4" w:space="0"/>
              <w:right w:val="single" w:color="auto" w:sz="8"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建设、装饰环境</w:t>
            </w:r>
          </w:p>
        </w:tc>
      </w:tr>
      <w:tr>
        <w:tblPrEx>
          <w:tblLayout w:type="fixed"/>
          <w:tblCellMar>
            <w:top w:w="0" w:type="dxa"/>
            <w:left w:w="108" w:type="dxa"/>
            <w:bottom w:w="0" w:type="dxa"/>
            <w:right w:w="108" w:type="dxa"/>
          </w:tblCellMar>
        </w:tblPrEx>
        <w:trPr>
          <w:trHeight w:val="375" w:hRule="atLeast"/>
          <w:jc w:val="center"/>
        </w:trPr>
        <w:tc>
          <w:tcPr>
            <w:tcW w:w="485" w:type="dxa"/>
            <w:tcBorders>
              <w:top w:val="nil"/>
              <w:left w:val="single" w:color="auto" w:sz="8" w:space="0"/>
              <w:bottom w:val="single" w:color="auto" w:sz="4" w:space="0"/>
              <w:right w:val="single" w:color="auto" w:sz="4" w:space="0"/>
            </w:tcBorders>
          </w:tcPr>
          <w:p>
            <w:pPr>
              <w:widowControl/>
              <w:jc w:val="center"/>
              <w:rPr>
                <w:rFonts w:ascii="新宋体" w:hAnsi="新宋体" w:eastAsia="新宋体" w:cs="新宋体"/>
                <w:b/>
                <w:bCs/>
                <w:color w:val="000000"/>
                <w:kern w:val="0"/>
                <w:sz w:val="24"/>
              </w:rPr>
            </w:pPr>
            <w:r>
              <w:rPr>
                <w:rFonts w:hint="eastAsia" w:ascii="新宋体" w:hAnsi="新宋体" w:eastAsia="新宋体" w:cs="新宋体"/>
                <w:b/>
                <w:bCs/>
                <w:color w:val="000000"/>
                <w:kern w:val="0"/>
                <w:sz w:val="24"/>
              </w:rPr>
              <w:t>3</w:t>
            </w:r>
          </w:p>
        </w:tc>
        <w:tc>
          <w:tcPr>
            <w:tcW w:w="755" w:type="dxa"/>
            <w:tcBorders>
              <w:top w:val="nil"/>
              <w:left w:val="nil"/>
              <w:bottom w:val="single" w:color="auto" w:sz="4" w:space="0"/>
              <w:right w:val="single" w:color="auto" w:sz="4" w:space="0"/>
            </w:tcBorders>
            <w:vAlign w:val="center"/>
          </w:tcPr>
          <w:p>
            <w:pPr>
              <w:widowControl/>
              <w:jc w:val="left"/>
              <w:rPr>
                <w:rFonts w:ascii="新宋体" w:hAnsi="新宋体" w:eastAsia="新宋体" w:cs="新宋体"/>
                <w:color w:val="000000"/>
                <w:kern w:val="0"/>
                <w:sz w:val="24"/>
              </w:rPr>
            </w:pPr>
            <w:r>
              <w:rPr>
                <w:rFonts w:hint="eastAsia" w:ascii="新宋体" w:hAnsi="新宋体" w:eastAsia="新宋体" w:cs="新宋体"/>
                <w:color w:val="000000"/>
                <w:kern w:val="0"/>
                <w:sz w:val="24"/>
              </w:rPr>
              <w:t xml:space="preserve">吸音地胶  </w:t>
            </w:r>
          </w:p>
        </w:tc>
        <w:tc>
          <w:tcPr>
            <w:tcW w:w="4781" w:type="dxa"/>
            <w:tcBorders>
              <w:top w:val="nil"/>
              <w:left w:val="nil"/>
              <w:bottom w:val="single" w:color="auto" w:sz="4" w:space="0"/>
              <w:right w:val="single" w:color="auto" w:sz="4" w:space="0"/>
            </w:tcBorders>
            <w:vAlign w:val="center"/>
          </w:tcPr>
          <w:p>
            <w:pPr>
              <w:widowControl/>
              <w:jc w:val="left"/>
              <w:rPr>
                <w:rFonts w:ascii="新宋体" w:hAnsi="新宋体" w:eastAsia="新宋体" w:cs="新宋体"/>
                <w:color w:val="000000"/>
                <w:kern w:val="0"/>
                <w:sz w:val="24"/>
              </w:rPr>
            </w:pPr>
            <w:r>
              <w:rPr>
                <w:rFonts w:hint="eastAsia" w:ascii="新宋体" w:hAnsi="新宋体" w:eastAsia="新宋体" w:cs="新宋体"/>
                <w:color w:val="000000"/>
                <w:kern w:val="0"/>
                <w:sz w:val="24"/>
              </w:rPr>
              <w:t>1、规格：2m*20米，厚度2.6mm；吸音地塑地板，                                 2、商用地板中氯乙烯单体含量合格、可溶性铅含量合格、可溶性镉含量合格、挥发物含量合格， VOC(挥发性有机化合物)排放量低于国际标准 4倍，没有任何辐射性。                                           3、全新的发泡工艺让地板更有承载力。                                                   4、该课室为语音室建设，材料及安装工艺更符合环境要求；</w:t>
            </w:r>
          </w:p>
        </w:tc>
        <w:tc>
          <w:tcPr>
            <w:tcW w:w="7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144平方米</w:t>
            </w:r>
          </w:p>
        </w:tc>
        <w:tc>
          <w:tcPr>
            <w:tcW w:w="126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装修</w:t>
            </w:r>
          </w:p>
        </w:tc>
        <w:tc>
          <w:tcPr>
            <w:tcW w:w="1350" w:type="dxa"/>
            <w:tcBorders>
              <w:top w:val="nil"/>
              <w:left w:val="nil"/>
              <w:bottom w:val="single" w:color="auto" w:sz="4" w:space="0"/>
              <w:right w:val="single" w:color="auto" w:sz="8"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建设、装饰环境</w:t>
            </w:r>
          </w:p>
        </w:tc>
      </w:tr>
      <w:tr>
        <w:tblPrEx>
          <w:tblLayout w:type="fixed"/>
          <w:tblCellMar>
            <w:top w:w="0" w:type="dxa"/>
            <w:left w:w="108" w:type="dxa"/>
            <w:bottom w:w="0" w:type="dxa"/>
            <w:right w:w="108" w:type="dxa"/>
          </w:tblCellMar>
        </w:tblPrEx>
        <w:trPr>
          <w:trHeight w:val="375" w:hRule="atLeast"/>
          <w:jc w:val="center"/>
        </w:trPr>
        <w:tc>
          <w:tcPr>
            <w:tcW w:w="485" w:type="dxa"/>
            <w:tcBorders>
              <w:top w:val="nil"/>
              <w:left w:val="single" w:color="auto" w:sz="8" w:space="0"/>
              <w:bottom w:val="single" w:color="auto" w:sz="4" w:space="0"/>
              <w:right w:val="single" w:color="auto" w:sz="4" w:space="0"/>
            </w:tcBorders>
          </w:tcPr>
          <w:p>
            <w:pPr>
              <w:widowControl/>
              <w:jc w:val="center"/>
              <w:rPr>
                <w:rFonts w:ascii="新宋体" w:hAnsi="新宋体" w:eastAsia="新宋体" w:cs="新宋体"/>
                <w:b/>
                <w:bCs/>
                <w:color w:val="000000"/>
                <w:kern w:val="0"/>
                <w:sz w:val="24"/>
              </w:rPr>
            </w:pPr>
            <w:r>
              <w:rPr>
                <w:rFonts w:hint="eastAsia" w:ascii="新宋体" w:hAnsi="新宋体" w:eastAsia="新宋体" w:cs="新宋体"/>
                <w:b/>
                <w:bCs/>
                <w:color w:val="000000"/>
                <w:kern w:val="0"/>
                <w:sz w:val="24"/>
              </w:rPr>
              <w:t>4</w:t>
            </w:r>
          </w:p>
        </w:tc>
        <w:tc>
          <w:tcPr>
            <w:tcW w:w="755" w:type="dxa"/>
            <w:tcBorders>
              <w:top w:val="nil"/>
              <w:left w:val="nil"/>
              <w:bottom w:val="single" w:color="auto" w:sz="4" w:space="0"/>
              <w:right w:val="single" w:color="auto" w:sz="4" w:space="0"/>
            </w:tcBorders>
            <w:vAlign w:val="center"/>
          </w:tcPr>
          <w:p>
            <w:pPr>
              <w:widowControl/>
              <w:jc w:val="left"/>
              <w:rPr>
                <w:rFonts w:ascii="新宋体" w:hAnsi="新宋体" w:eastAsia="新宋体" w:cs="新宋体"/>
                <w:color w:val="000000"/>
                <w:kern w:val="0"/>
                <w:sz w:val="24"/>
              </w:rPr>
            </w:pPr>
            <w:r>
              <w:rPr>
                <w:rFonts w:hint="eastAsia" w:ascii="新宋体" w:hAnsi="新宋体" w:eastAsia="新宋体" w:cs="新宋体"/>
                <w:color w:val="000000"/>
                <w:kern w:val="0"/>
                <w:sz w:val="24"/>
              </w:rPr>
              <w:t>墙面施工</w:t>
            </w:r>
          </w:p>
        </w:tc>
        <w:tc>
          <w:tcPr>
            <w:tcW w:w="4781" w:type="dxa"/>
            <w:tcBorders>
              <w:top w:val="nil"/>
              <w:left w:val="nil"/>
              <w:bottom w:val="single" w:color="auto" w:sz="4" w:space="0"/>
              <w:right w:val="single" w:color="auto" w:sz="4" w:space="0"/>
            </w:tcBorders>
            <w:vAlign w:val="center"/>
          </w:tcPr>
          <w:p>
            <w:pPr>
              <w:widowControl/>
              <w:jc w:val="left"/>
              <w:rPr>
                <w:rFonts w:ascii="新宋体" w:hAnsi="新宋体" w:eastAsia="新宋体" w:cs="新宋体"/>
                <w:color w:val="000000"/>
                <w:kern w:val="0"/>
                <w:sz w:val="24"/>
              </w:rPr>
            </w:pPr>
            <w:r>
              <w:rPr>
                <w:rFonts w:hint="eastAsia" w:ascii="新宋体" w:hAnsi="新宋体" w:eastAsia="新宋体" w:cs="新宋体"/>
                <w:color w:val="000000"/>
                <w:kern w:val="0"/>
                <w:sz w:val="24"/>
              </w:rPr>
              <w:t>1、墙面修补；                                                                               2、墙面扇灰：用白色顶好牌水磨粉、广州一江牌环保胶水、工艺打磨；                                                              3、墙面油ICI：多乐士乳胶漆油三次</w:t>
            </w:r>
          </w:p>
        </w:tc>
        <w:tc>
          <w:tcPr>
            <w:tcW w:w="7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168平方米</w:t>
            </w:r>
          </w:p>
        </w:tc>
        <w:tc>
          <w:tcPr>
            <w:tcW w:w="126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装修</w:t>
            </w:r>
          </w:p>
        </w:tc>
        <w:tc>
          <w:tcPr>
            <w:tcW w:w="1350" w:type="dxa"/>
            <w:tcBorders>
              <w:top w:val="nil"/>
              <w:left w:val="nil"/>
              <w:bottom w:val="single" w:color="auto" w:sz="4" w:space="0"/>
              <w:right w:val="single" w:color="auto" w:sz="8"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建设、装饰环境</w:t>
            </w:r>
          </w:p>
        </w:tc>
      </w:tr>
      <w:tr>
        <w:tblPrEx>
          <w:tblLayout w:type="fixed"/>
          <w:tblCellMar>
            <w:top w:w="0" w:type="dxa"/>
            <w:left w:w="108" w:type="dxa"/>
            <w:bottom w:w="0" w:type="dxa"/>
            <w:right w:w="108" w:type="dxa"/>
          </w:tblCellMar>
        </w:tblPrEx>
        <w:trPr>
          <w:trHeight w:val="375" w:hRule="atLeast"/>
          <w:jc w:val="center"/>
        </w:trPr>
        <w:tc>
          <w:tcPr>
            <w:tcW w:w="485" w:type="dxa"/>
            <w:tcBorders>
              <w:top w:val="nil"/>
              <w:left w:val="single" w:color="auto" w:sz="8" w:space="0"/>
              <w:bottom w:val="single" w:color="auto" w:sz="4" w:space="0"/>
              <w:right w:val="single" w:color="auto" w:sz="4" w:space="0"/>
            </w:tcBorders>
          </w:tcPr>
          <w:p>
            <w:pPr>
              <w:widowControl/>
              <w:jc w:val="center"/>
              <w:rPr>
                <w:rFonts w:ascii="新宋体" w:hAnsi="新宋体" w:eastAsia="新宋体" w:cs="新宋体"/>
                <w:b/>
                <w:bCs/>
                <w:color w:val="000000"/>
                <w:kern w:val="0"/>
                <w:sz w:val="24"/>
              </w:rPr>
            </w:pPr>
            <w:r>
              <w:rPr>
                <w:rFonts w:hint="eastAsia" w:ascii="新宋体" w:hAnsi="新宋体" w:eastAsia="新宋体" w:cs="新宋体"/>
                <w:b/>
                <w:bCs/>
                <w:color w:val="000000"/>
                <w:kern w:val="0"/>
                <w:sz w:val="24"/>
              </w:rPr>
              <w:t>5</w:t>
            </w:r>
          </w:p>
        </w:tc>
        <w:tc>
          <w:tcPr>
            <w:tcW w:w="755" w:type="dxa"/>
            <w:tcBorders>
              <w:top w:val="nil"/>
              <w:left w:val="nil"/>
              <w:bottom w:val="single" w:color="auto" w:sz="4" w:space="0"/>
              <w:right w:val="single" w:color="auto" w:sz="4" w:space="0"/>
            </w:tcBorders>
            <w:vAlign w:val="center"/>
          </w:tcPr>
          <w:p>
            <w:pPr>
              <w:widowControl/>
              <w:jc w:val="left"/>
              <w:rPr>
                <w:rFonts w:ascii="新宋体" w:hAnsi="新宋体" w:eastAsia="新宋体" w:cs="新宋体"/>
                <w:color w:val="000000"/>
                <w:kern w:val="0"/>
                <w:sz w:val="24"/>
              </w:rPr>
            </w:pPr>
            <w:r>
              <w:rPr>
                <w:rFonts w:hint="eastAsia" w:ascii="新宋体" w:hAnsi="新宋体" w:eastAsia="新宋体" w:cs="新宋体"/>
                <w:color w:val="000000"/>
                <w:kern w:val="0"/>
                <w:sz w:val="24"/>
              </w:rPr>
              <w:t>格栅灯</w:t>
            </w:r>
          </w:p>
        </w:tc>
        <w:tc>
          <w:tcPr>
            <w:tcW w:w="4781" w:type="dxa"/>
            <w:tcBorders>
              <w:top w:val="nil"/>
              <w:left w:val="nil"/>
              <w:bottom w:val="single" w:color="auto" w:sz="4" w:space="0"/>
              <w:right w:val="single" w:color="auto" w:sz="4" w:space="0"/>
            </w:tcBorders>
            <w:vAlign w:val="center"/>
          </w:tcPr>
          <w:p>
            <w:pPr>
              <w:widowControl/>
              <w:jc w:val="left"/>
              <w:rPr>
                <w:rFonts w:ascii="新宋体" w:hAnsi="新宋体" w:eastAsia="新宋体" w:cs="新宋体"/>
                <w:color w:val="000000"/>
                <w:kern w:val="0"/>
                <w:sz w:val="24"/>
              </w:rPr>
            </w:pPr>
            <w:r>
              <w:rPr>
                <w:rFonts w:hint="eastAsia" w:ascii="新宋体" w:hAnsi="新宋体" w:eastAsia="新宋体" w:cs="新宋体"/>
                <w:color w:val="000000"/>
                <w:kern w:val="0"/>
                <w:sz w:val="24"/>
              </w:rPr>
              <w:t>1、3灯管LED灯，尺寸600*600MM；                                                            2、定制吊顶龙骨；</w:t>
            </w:r>
          </w:p>
        </w:tc>
        <w:tc>
          <w:tcPr>
            <w:tcW w:w="7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30盏</w:t>
            </w:r>
          </w:p>
        </w:tc>
        <w:tc>
          <w:tcPr>
            <w:tcW w:w="126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装修</w:t>
            </w:r>
          </w:p>
        </w:tc>
        <w:tc>
          <w:tcPr>
            <w:tcW w:w="1350" w:type="dxa"/>
            <w:tcBorders>
              <w:top w:val="nil"/>
              <w:left w:val="nil"/>
              <w:bottom w:val="single" w:color="auto" w:sz="4" w:space="0"/>
              <w:right w:val="single" w:color="auto" w:sz="8"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课室照明</w:t>
            </w:r>
          </w:p>
        </w:tc>
      </w:tr>
      <w:tr>
        <w:tblPrEx>
          <w:tblLayout w:type="fixed"/>
          <w:tblCellMar>
            <w:top w:w="0" w:type="dxa"/>
            <w:left w:w="108" w:type="dxa"/>
            <w:bottom w:w="0" w:type="dxa"/>
            <w:right w:w="108" w:type="dxa"/>
          </w:tblCellMar>
        </w:tblPrEx>
        <w:trPr>
          <w:trHeight w:val="1741" w:hRule="atLeast"/>
          <w:jc w:val="center"/>
        </w:trPr>
        <w:tc>
          <w:tcPr>
            <w:tcW w:w="485" w:type="dxa"/>
            <w:tcBorders>
              <w:top w:val="nil"/>
              <w:left w:val="single" w:color="auto" w:sz="8" w:space="0"/>
              <w:bottom w:val="single" w:color="auto" w:sz="4" w:space="0"/>
              <w:right w:val="single" w:color="auto" w:sz="4" w:space="0"/>
            </w:tcBorders>
          </w:tcPr>
          <w:p>
            <w:pPr>
              <w:widowControl/>
              <w:jc w:val="center"/>
              <w:rPr>
                <w:rFonts w:ascii="新宋体" w:hAnsi="新宋体" w:eastAsia="新宋体" w:cs="新宋体"/>
                <w:b/>
                <w:bCs/>
                <w:color w:val="000000"/>
                <w:kern w:val="0"/>
                <w:sz w:val="24"/>
              </w:rPr>
            </w:pPr>
            <w:r>
              <w:rPr>
                <w:rFonts w:hint="eastAsia" w:ascii="新宋体" w:hAnsi="新宋体" w:eastAsia="新宋体" w:cs="新宋体"/>
                <w:b/>
                <w:bCs/>
                <w:color w:val="000000"/>
                <w:kern w:val="0"/>
                <w:sz w:val="24"/>
              </w:rPr>
              <w:t>6</w:t>
            </w:r>
          </w:p>
        </w:tc>
        <w:tc>
          <w:tcPr>
            <w:tcW w:w="755" w:type="dxa"/>
            <w:tcBorders>
              <w:top w:val="nil"/>
              <w:left w:val="nil"/>
              <w:bottom w:val="single" w:color="auto" w:sz="4" w:space="0"/>
              <w:right w:val="single" w:color="auto" w:sz="4" w:space="0"/>
            </w:tcBorders>
            <w:vAlign w:val="center"/>
          </w:tcPr>
          <w:p>
            <w:pPr>
              <w:widowControl/>
              <w:jc w:val="left"/>
              <w:rPr>
                <w:rFonts w:ascii="新宋体" w:hAnsi="新宋体" w:eastAsia="新宋体" w:cs="新宋体"/>
                <w:color w:val="000000"/>
                <w:kern w:val="0"/>
                <w:sz w:val="24"/>
              </w:rPr>
            </w:pPr>
            <w:r>
              <w:rPr>
                <w:rFonts w:hint="eastAsia" w:ascii="新宋体" w:hAnsi="新宋体" w:eastAsia="新宋体" w:cs="新宋体"/>
                <w:color w:val="000000"/>
                <w:kern w:val="0"/>
                <w:sz w:val="24"/>
              </w:rPr>
              <w:t>立式空调</w:t>
            </w:r>
          </w:p>
        </w:tc>
        <w:tc>
          <w:tcPr>
            <w:tcW w:w="4781" w:type="dxa"/>
            <w:tcBorders>
              <w:top w:val="nil"/>
              <w:left w:val="nil"/>
              <w:bottom w:val="single" w:color="auto" w:sz="4" w:space="0"/>
              <w:right w:val="single" w:color="auto" w:sz="4" w:space="0"/>
            </w:tcBorders>
            <w:vAlign w:val="center"/>
          </w:tcPr>
          <w:p>
            <w:pPr>
              <w:widowControl/>
              <w:jc w:val="left"/>
              <w:rPr>
                <w:rFonts w:ascii="新宋体" w:hAnsi="新宋体" w:eastAsia="新宋体" w:cs="新宋体"/>
                <w:color w:val="000000"/>
                <w:kern w:val="0"/>
                <w:sz w:val="24"/>
              </w:rPr>
            </w:pPr>
            <w:r>
              <w:rPr>
                <w:rFonts w:hint="eastAsia" w:ascii="新宋体" w:hAnsi="新宋体" w:eastAsia="新宋体" w:cs="新宋体"/>
                <w:color w:val="000000"/>
                <w:kern w:val="0"/>
                <w:sz w:val="24"/>
              </w:rPr>
              <w:t>1、5匹 立柜机清新风定频单冷空调                                                                                     2、能效等级：3级                                                                                           3、制冷量(W)：12000                                                                                                  4、制冷功率(W)：3850</w:t>
            </w:r>
          </w:p>
        </w:tc>
        <w:tc>
          <w:tcPr>
            <w:tcW w:w="7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3台</w:t>
            </w:r>
          </w:p>
        </w:tc>
        <w:tc>
          <w:tcPr>
            <w:tcW w:w="126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装修</w:t>
            </w:r>
          </w:p>
        </w:tc>
        <w:tc>
          <w:tcPr>
            <w:tcW w:w="1350" w:type="dxa"/>
            <w:tcBorders>
              <w:top w:val="nil"/>
              <w:left w:val="nil"/>
              <w:bottom w:val="single" w:color="auto" w:sz="4" w:space="0"/>
              <w:right w:val="single" w:color="auto" w:sz="8"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室内空调</w:t>
            </w:r>
          </w:p>
        </w:tc>
      </w:tr>
      <w:tr>
        <w:tblPrEx>
          <w:tblLayout w:type="fixed"/>
          <w:tblCellMar>
            <w:top w:w="0" w:type="dxa"/>
            <w:left w:w="108" w:type="dxa"/>
            <w:bottom w:w="0" w:type="dxa"/>
            <w:right w:w="108" w:type="dxa"/>
          </w:tblCellMar>
        </w:tblPrEx>
        <w:trPr>
          <w:trHeight w:val="1445" w:hRule="atLeast"/>
          <w:jc w:val="center"/>
        </w:trPr>
        <w:tc>
          <w:tcPr>
            <w:tcW w:w="485" w:type="dxa"/>
            <w:tcBorders>
              <w:top w:val="nil"/>
              <w:left w:val="single" w:color="auto" w:sz="8" w:space="0"/>
              <w:bottom w:val="single" w:color="auto" w:sz="4" w:space="0"/>
              <w:right w:val="single" w:color="auto" w:sz="4" w:space="0"/>
            </w:tcBorders>
          </w:tcPr>
          <w:p>
            <w:pPr>
              <w:widowControl/>
              <w:jc w:val="center"/>
              <w:rPr>
                <w:rFonts w:ascii="新宋体" w:hAnsi="新宋体" w:eastAsia="新宋体" w:cs="新宋体"/>
                <w:b/>
                <w:bCs/>
                <w:color w:val="000000"/>
                <w:kern w:val="0"/>
                <w:sz w:val="24"/>
              </w:rPr>
            </w:pPr>
            <w:r>
              <w:rPr>
                <w:rFonts w:hint="eastAsia" w:ascii="新宋体" w:hAnsi="新宋体" w:eastAsia="新宋体" w:cs="新宋体"/>
                <w:b/>
                <w:bCs/>
                <w:color w:val="000000"/>
                <w:kern w:val="0"/>
                <w:sz w:val="24"/>
              </w:rPr>
              <w:t>7</w:t>
            </w:r>
          </w:p>
        </w:tc>
        <w:tc>
          <w:tcPr>
            <w:tcW w:w="755" w:type="dxa"/>
            <w:tcBorders>
              <w:top w:val="nil"/>
              <w:left w:val="nil"/>
              <w:bottom w:val="single" w:color="auto" w:sz="4" w:space="0"/>
              <w:right w:val="single" w:color="auto" w:sz="4" w:space="0"/>
            </w:tcBorders>
            <w:vAlign w:val="center"/>
          </w:tcPr>
          <w:p>
            <w:pPr>
              <w:widowControl/>
              <w:jc w:val="left"/>
              <w:rPr>
                <w:rFonts w:ascii="新宋体" w:hAnsi="新宋体" w:eastAsia="新宋体" w:cs="新宋体"/>
                <w:color w:val="000000"/>
                <w:kern w:val="0"/>
                <w:sz w:val="24"/>
              </w:rPr>
            </w:pPr>
            <w:r>
              <w:rPr>
                <w:rFonts w:hint="eastAsia" w:ascii="新宋体" w:hAnsi="新宋体" w:eastAsia="新宋体" w:cs="新宋体"/>
                <w:color w:val="000000"/>
                <w:kern w:val="0"/>
                <w:sz w:val="24"/>
              </w:rPr>
              <w:t>制度牌、功能牌</w:t>
            </w:r>
          </w:p>
        </w:tc>
        <w:tc>
          <w:tcPr>
            <w:tcW w:w="4781" w:type="dxa"/>
            <w:tcBorders>
              <w:top w:val="nil"/>
              <w:left w:val="nil"/>
              <w:bottom w:val="single" w:color="auto" w:sz="4" w:space="0"/>
              <w:right w:val="single" w:color="auto" w:sz="4" w:space="0"/>
            </w:tcBorders>
            <w:vAlign w:val="center"/>
          </w:tcPr>
          <w:p>
            <w:pPr>
              <w:widowControl/>
              <w:jc w:val="left"/>
              <w:rPr>
                <w:rFonts w:ascii="新宋体" w:hAnsi="新宋体" w:eastAsia="新宋体" w:cs="新宋体"/>
                <w:color w:val="000000"/>
                <w:kern w:val="0"/>
                <w:sz w:val="24"/>
              </w:rPr>
            </w:pPr>
            <w:r>
              <w:rPr>
                <w:rFonts w:hint="eastAsia" w:ascii="新宋体" w:hAnsi="新宋体" w:eastAsia="新宋体" w:cs="新宋体"/>
                <w:color w:val="000000"/>
                <w:kern w:val="0"/>
                <w:sz w:val="24"/>
              </w:rPr>
              <w:t>1、亚克力夹画；                                                                                  2、根据内容定制；</w:t>
            </w:r>
          </w:p>
        </w:tc>
        <w:tc>
          <w:tcPr>
            <w:tcW w:w="7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1套</w:t>
            </w:r>
          </w:p>
        </w:tc>
        <w:tc>
          <w:tcPr>
            <w:tcW w:w="126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装修</w:t>
            </w:r>
          </w:p>
        </w:tc>
        <w:tc>
          <w:tcPr>
            <w:tcW w:w="1350" w:type="dxa"/>
            <w:tcBorders>
              <w:top w:val="nil"/>
              <w:left w:val="nil"/>
              <w:bottom w:val="single" w:color="auto" w:sz="4" w:space="0"/>
              <w:right w:val="single" w:color="auto" w:sz="8"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实训内容、流程</w:t>
            </w:r>
          </w:p>
        </w:tc>
      </w:tr>
      <w:tr>
        <w:tblPrEx>
          <w:tblLayout w:type="fixed"/>
          <w:tblCellMar>
            <w:top w:w="0" w:type="dxa"/>
            <w:left w:w="108" w:type="dxa"/>
            <w:bottom w:w="0" w:type="dxa"/>
            <w:right w:w="108" w:type="dxa"/>
          </w:tblCellMar>
        </w:tblPrEx>
        <w:trPr>
          <w:trHeight w:val="375" w:hRule="atLeast"/>
          <w:jc w:val="center"/>
        </w:trPr>
        <w:tc>
          <w:tcPr>
            <w:tcW w:w="485" w:type="dxa"/>
            <w:tcBorders>
              <w:top w:val="single" w:color="auto" w:sz="4" w:space="0"/>
              <w:left w:val="single" w:color="auto" w:sz="8" w:space="0"/>
              <w:bottom w:val="single" w:color="auto" w:sz="4" w:space="0"/>
              <w:right w:val="single" w:color="auto" w:sz="4" w:space="0"/>
            </w:tcBorders>
          </w:tcPr>
          <w:p>
            <w:pPr>
              <w:widowControl/>
              <w:jc w:val="center"/>
              <w:rPr>
                <w:rFonts w:ascii="新宋体" w:hAnsi="新宋体" w:eastAsia="新宋体" w:cs="新宋体"/>
                <w:b/>
                <w:bCs/>
                <w:color w:val="000000"/>
                <w:kern w:val="0"/>
                <w:sz w:val="24"/>
              </w:rPr>
            </w:pPr>
            <w:r>
              <w:rPr>
                <w:rFonts w:hint="eastAsia" w:ascii="新宋体" w:hAnsi="新宋体" w:eastAsia="新宋体" w:cs="新宋体"/>
                <w:b/>
                <w:bCs/>
                <w:color w:val="000000"/>
                <w:kern w:val="0"/>
                <w:sz w:val="24"/>
              </w:rPr>
              <w:t>8</w:t>
            </w:r>
          </w:p>
        </w:tc>
        <w:tc>
          <w:tcPr>
            <w:tcW w:w="755" w:type="dxa"/>
            <w:tcBorders>
              <w:top w:val="single" w:color="auto" w:sz="4" w:space="0"/>
              <w:left w:val="nil"/>
              <w:bottom w:val="single" w:color="auto" w:sz="4" w:space="0"/>
              <w:right w:val="single" w:color="auto" w:sz="4" w:space="0"/>
            </w:tcBorders>
            <w:vAlign w:val="center"/>
          </w:tcPr>
          <w:p>
            <w:pPr>
              <w:widowControl/>
              <w:rPr>
                <w:rFonts w:ascii="新宋体" w:hAnsi="新宋体" w:eastAsia="新宋体" w:cs="新宋体"/>
                <w:kern w:val="0"/>
                <w:sz w:val="24"/>
              </w:rPr>
            </w:pPr>
            <w:r>
              <w:rPr>
                <w:rFonts w:hint="eastAsia" w:ascii="新宋体" w:hAnsi="新宋体" w:eastAsia="新宋体" w:cs="新宋体"/>
                <w:kern w:val="0"/>
                <w:sz w:val="24"/>
              </w:rPr>
              <w:t>创意图设计及制作</w:t>
            </w:r>
          </w:p>
        </w:tc>
        <w:tc>
          <w:tcPr>
            <w:tcW w:w="4781" w:type="dxa"/>
            <w:tcBorders>
              <w:top w:val="single" w:color="auto" w:sz="4" w:space="0"/>
              <w:left w:val="nil"/>
              <w:bottom w:val="single" w:color="auto" w:sz="4" w:space="0"/>
              <w:right w:val="single" w:color="auto" w:sz="4" w:space="0"/>
            </w:tcBorders>
            <w:vAlign w:val="center"/>
          </w:tcPr>
          <w:p>
            <w:pPr>
              <w:widowControl/>
              <w:jc w:val="left"/>
              <w:rPr>
                <w:rFonts w:ascii="新宋体" w:hAnsi="新宋体" w:eastAsia="新宋体" w:cs="新宋体"/>
                <w:kern w:val="0"/>
                <w:sz w:val="24"/>
              </w:rPr>
            </w:pPr>
            <w:r>
              <w:rPr>
                <w:rFonts w:hint="eastAsia" w:ascii="新宋体" w:hAnsi="新宋体" w:eastAsia="新宋体" w:cs="新宋体"/>
                <w:kern w:val="0"/>
                <w:sz w:val="24"/>
              </w:rPr>
              <w:t>1、工艺设计；</w:t>
            </w:r>
            <w:r>
              <w:rPr>
                <w:rFonts w:hint="eastAsia" w:ascii="新宋体" w:hAnsi="新宋体" w:eastAsia="新宋体" w:cs="新宋体"/>
                <w:kern w:val="0"/>
                <w:sz w:val="24"/>
              </w:rPr>
              <w:br w:type="textWrapping"/>
            </w:r>
            <w:r>
              <w:rPr>
                <w:rFonts w:hint="eastAsia" w:ascii="新宋体" w:hAnsi="新宋体" w:eastAsia="新宋体" w:cs="新宋体"/>
                <w:kern w:val="0"/>
                <w:sz w:val="24"/>
              </w:rPr>
              <w:t>2、文化元素设计；</w:t>
            </w:r>
            <w:r>
              <w:rPr>
                <w:rFonts w:hint="eastAsia" w:ascii="新宋体" w:hAnsi="新宋体" w:eastAsia="新宋体" w:cs="新宋体"/>
                <w:kern w:val="0"/>
                <w:sz w:val="24"/>
              </w:rPr>
              <w:br w:type="textWrapping"/>
            </w:r>
            <w:r>
              <w:rPr>
                <w:rFonts w:hint="eastAsia" w:ascii="新宋体" w:hAnsi="新宋体" w:eastAsia="新宋体" w:cs="新宋体"/>
                <w:kern w:val="0"/>
                <w:sz w:val="24"/>
              </w:rPr>
              <w:t>3、9厘夹板打底，面贴丝印玻璃，拉丝不锈钢收边</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1套</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装修</w:t>
            </w:r>
          </w:p>
        </w:tc>
        <w:tc>
          <w:tcPr>
            <w:tcW w:w="1350" w:type="dxa"/>
            <w:tcBorders>
              <w:top w:val="single" w:color="auto" w:sz="4" w:space="0"/>
              <w:left w:val="nil"/>
              <w:bottom w:val="single" w:color="auto" w:sz="4" w:space="0"/>
              <w:right w:val="single" w:color="auto" w:sz="8"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体验文化环境</w:t>
            </w:r>
          </w:p>
        </w:tc>
      </w:tr>
      <w:tr>
        <w:tblPrEx>
          <w:tblLayout w:type="fixed"/>
          <w:tblCellMar>
            <w:top w:w="0" w:type="dxa"/>
            <w:left w:w="108" w:type="dxa"/>
            <w:bottom w:w="0" w:type="dxa"/>
            <w:right w:w="108" w:type="dxa"/>
          </w:tblCellMar>
        </w:tblPrEx>
        <w:trPr>
          <w:trHeight w:val="635" w:hRule="atLeast"/>
          <w:jc w:val="center"/>
        </w:trPr>
        <w:tc>
          <w:tcPr>
            <w:tcW w:w="485" w:type="dxa"/>
            <w:tcBorders>
              <w:top w:val="single" w:color="auto" w:sz="4" w:space="0"/>
              <w:left w:val="single" w:color="auto" w:sz="8" w:space="0"/>
              <w:bottom w:val="single" w:color="auto" w:sz="4" w:space="0"/>
              <w:right w:val="single" w:color="auto" w:sz="4" w:space="0"/>
            </w:tcBorders>
          </w:tcPr>
          <w:p>
            <w:pPr>
              <w:widowControl/>
              <w:jc w:val="center"/>
              <w:rPr>
                <w:rFonts w:ascii="新宋体" w:hAnsi="新宋体" w:eastAsia="新宋体" w:cs="新宋体"/>
                <w:b/>
                <w:bCs/>
                <w:color w:val="000000"/>
                <w:kern w:val="0"/>
                <w:sz w:val="24"/>
              </w:rPr>
            </w:pPr>
            <w:r>
              <w:rPr>
                <w:rFonts w:hint="eastAsia" w:ascii="新宋体" w:hAnsi="新宋体" w:eastAsia="新宋体" w:cs="新宋体"/>
                <w:b/>
                <w:bCs/>
                <w:color w:val="000000"/>
                <w:kern w:val="0"/>
                <w:sz w:val="24"/>
              </w:rPr>
              <w:t>9</w:t>
            </w:r>
          </w:p>
        </w:tc>
        <w:tc>
          <w:tcPr>
            <w:tcW w:w="755" w:type="dxa"/>
            <w:tcBorders>
              <w:top w:val="single" w:color="auto" w:sz="4" w:space="0"/>
              <w:left w:val="nil"/>
              <w:bottom w:val="single" w:color="auto" w:sz="4" w:space="0"/>
              <w:right w:val="single" w:color="auto" w:sz="4" w:space="0"/>
            </w:tcBorders>
            <w:vAlign w:val="center"/>
          </w:tcPr>
          <w:p>
            <w:pPr>
              <w:widowControl/>
              <w:jc w:val="left"/>
              <w:rPr>
                <w:rFonts w:ascii="新宋体" w:hAnsi="新宋体" w:eastAsia="新宋体" w:cs="新宋体"/>
                <w:color w:val="000000"/>
                <w:kern w:val="0"/>
                <w:sz w:val="24"/>
              </w:rPr>
            </w:pPr>
            <w:r>
              <w:rPr>
                <w:rFonts w:hint="eastAsia" w:ascii="新宋体" w:hAnsi="新宋体" w:eastAsia="新宋体" w:cs="新宋体"/>
                <w:color w:val="000000"/>
                <w:kern w:val="0"/>
                <w:sz w:val="24"/>
              </w:rPr>
              <w:t>窗帘</w:t>
            </w:r>
          </w:p>
        </w:tc>
        <w:tc>
          <w:tcPr>
            <w:tcW w:w="4781" w:type="dxa"/>
            <w:tcBorders>
              <w:top w:val="single" w:color="auto" w:sz="4" w:space="0"/>
              <w:left w:val="nil"/>
              <w:bottom w:val="single" w:color="auto" w:sz="4" w:space="0"/>
              <w:right w:val="single" w:color="auto" w:sz="4" w:space="0"/>
            </w:tcBorders>
            <w:vAlign w:val="center"/>
          </w:tcPr>
          <w:p>
            <w:pPr>
              <w:widowControl/>
              <w:jc w:val="left"/>
              <w:rPr>
                <w:rFonts w:ascii="新宋体" w:hAnsi="新宋体" w:eastAsia="新宋体" w:cs="新宋体"/>
                <w:color w:val="000000"/>
                <w:kern w:val="0"/>
                <w:sz w:val="24"/>
              </w:rPr>
            </w:pPr>
            <w:r>
              <w:rPr>
                <w:rFonts w:hint="eastAsia" w:ascii="新宋体" w:hAnsi="新宋体" w:eastAsia="新宋体" w:cs="新宋体"/>
                <w:color w:val="000000"/>
                <w:kern w:val="0"/>
                <w:sz w:val="24"/>
              </w:rPr>
              <w:t xml:space="preserve">压花高级遮光布，经过专业阻燃处理，符合消防环保标准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1套</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装修</w:t>
            </w:r>
          </w:p>
        </w:tc>
        <w:tc>
          <w:tcPr>
            <w:tcW w:w="1350" w:type="dxa"/>
            <w:tcBorders>
              <w:top w:val="single" w:color="auto" w:sz="4" w:space="0"/>
              <w:left w:val="nil"/>
              <w:bottom w:val="single" w:color="auto" w:sz="4" w:space="0"/>
              <w:right w:val="single" w:color="auto" w:sz="8"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实训室遮光</w:t>
            </w:r>
          </w:p>
        </w:tc>
      </w:tr>
      <w:tr>
        <w:tblPrEx>
          <w:tblLayout w:type="fixed"/>
          <w:tblCellMar>
            <w:top w:w="0" w:type="dxa"/>
            <w:left w:w="108" w:type="dxa"/>
            <w:bottom w:w="0" w:type="dxa"/>
            <w:right w:w="108" w:type="dxa"/>
          </w:tblCellMar>
        </w:tblPrEx>
        <w:trPr>
          <w:trHeight w:val="375" w:hRule="atLeast"/>
          <w:jc w:val="center"/>
        </w:trPr>
        <w:tc>
          <w:tcPr>
            <w:tcW w:w="485" w:type="dxa"/>
            <w:tcBorders>
              <w:top w:val="nil"/>
              <w:left w:val="single" w:color="auto" w:sz="8" w:space="0"/>
              <w:bottom w:val="single" w:color="auto" w:sz="4" w:space="0"/>
              <w:right w:val="single" w:color="auto" w:sz="4" w:space="0"/>
            </w:tcBorders>
          </w:tcPr>
          <w:p>
            <w:pPr>
              <w:widowControl/>
              <w:jc w:val="center"/>
              <w:rPr>
                <w:rFonts w:ascii="新宋体" w:hAnsi="新宋体" w:eastAsia="新宋体" w:cs="新宋体"/>
                <w:b/>
                <w:bCs/>
                <w:color w:val="000000"/>
                <w:kern w:val="0"/>
                <w:sz w:val="24"/>
              </w:rPr>
            </w:pPr>
            <w:r>
              <w:rPr>
                <w:rFonts w:hint="eastAsia" w:ascii="新宋体" w:hAnsi="新宋体" w:eastAsia="新宋体" w:cs="新宋体"/>
                <w:b/>
                <w:bCs/>
                <w:color w:val="000000"/>
                <w:kern w:val="0"/>
                <w:sz w:val="24"/>
              </w:rPr>
              <w:t>10</w:t>
            </w:r>
          </w:p>
        </w:tc>
        <w:tc>
          <w:tcPr>
            <w:tcW w:w="755" w:type="dxa"/>
            <w:tcBorders>
              <w:top w:val="nil"/>
              <w:left w:val="nil"/>
              <w:bottom w:val="single" w:color="auto" w:sz="4" w:space="0"/>
              <w:right w:val="single" w:color="auto" w:sz="4" w:space="0"/>
            </w:tcBorders>
            <w:vAlign w:val="center"/>
          </w:tcPr>
          <w:p>
            <w:pPr>
              <w:widowControl/>
              <w:rPr>
                <w:rFonts w:ascii="新宋体" w:hAnsi="新宋体" w:eastAsia="新宋体" w:cs="新宋体"/>
                <w:color w:val="000000"/>
                <w:kern w:val="0"/>
                <w:sz w:val="24"/>
              </w:rPr>
            </w:pPr>
            <w:r>
              <w:rPr>
                <w:rFonts w:hint="eastAsia" w:ascii="新宋体" w:hAnsi="新宋体" w:eastAsia="新宋体" w:cs="新宋体"/>
                <w:color w:val="000000"/>
                <w:kern w:val="0"/>
                <w:sz w:val="24"/>
              </w:rPr>
              <w:t>消防器材</w:t>
            </w:r>
          </w:p>
        </w:tc>
        <w:tc>
          <w:tcPr>
            <w:tcW w:w="4781" w:type="dxa"/>
            <w:tcBorders>
              <w:top w:val="nil"/>
              <w:left w:val="nil"/>
              <w:bottom w:val="single" w:color="auto" w:sz="4" w:space="0"/>
              <w:right w:val="single" w:color="auto" w:sz="4" w:space="0"/>
            </w:tcBorders>
            <w:vAlign w:val="center"/>
          </w:tcPr>
          <w:p>
            <w:pPr>
              <w:widowControl/>
              <w:numPr>
                <w:ilvl w:val="0"/>
                <w:numId w:val="9"/>
              </w:numPr>
              <w:jc w:val="left"/>
              <w:rPr>
                <w:rFonts w:ascii="新宋体" w:hAnsi="新宋体" w:eastAsia="新宋体" w:cs="新宋体"/>
                <w:kern w:val="0"/>
                <w:sz w:val="24"/>
              </w:rPr>
            </w:pPr>
            <w:r>
              <w:rPr>
                <w:rFonts w:hint="eastAsia" w:ascii="新宋体" w:hAnsi="新宋体" w:eastAsia="新宋体" w:cs="新宋体"/>
                <w:kern w:val="0"/>
                <w:sz w:val="24"/>
              </w:rPr>
              <w:t xml:space="preserve">消防箱器材：灭火器箱    </w:t>
            </w:r>
          </w:p>
          <w:p>
            <w:pPr>
              <w:widowControl/>
              <w:jc w:val="left"/>
              <w:rPr>
                <w:rFonts w:ascii="新宋体" w:hAnsi="新宋体" w:eastAsia="新宋体" w:cs="新宋体"/>
                <w:kern w:val="0"/>
                <w:sz w:val="24"/>
              </w:rPr>
            </w:pPr>
            <w:r>
              <w:rPr>
                <w:rFonts w:hint="eastAsia" w:ascii="新宋体" w:hAnsi="新宋体" w:eastAsia="新宋体" w:cs="新宋体"/>
                <w:kern w:val="0"/>
                <w:sz w:val="24"/>
              </w:rPr>
              <w:t xml:space="preserve"> 2、含2个2kg手提式干粉灭火器</w:t>
            </w:r>
          </w:p>
        </w:tc>
        <w:tc>
          <w:tcPr>
            <w:tcW w:w="7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2套</w:t>
            </w:r>
          </w:p>
        </w:tc>
        <w:tc>
          <w:tcPr>
            <w:tcW w:w="126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装修</w:t>
            </w:r>
          </w:p>
        </w:tc>
        <w:tc>
          <w:tcPr>
            <w:tcW w:w="1350" w:type="dxa"/>
            <w:tcBorders>
              <w:top w:val="nil"/>
              <w:left w:val="nil"/>
              <w:bottom w:val="single" w:color="auto" w:sz="4" w:space="0"/>
              <w:right w:val="single" w:color="auto" w:sz="8"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消防安全</w:t>
            </w:r>
          </w:p>
        </w:tc>
      </w:tr>
      <w:tr>
        <w:tblPrEx>
          <w:tblLayout w:type="fixed"/>
          <w:tblCellMar>
            <w:top w:w="0" w:type="dxa"/>
            <w:left w:w="108" w:type="dxa"/>
            <w:bottom w:w="0" w:type="dxa"/>
            <w:right w:w="108" w:type="dxa"/>
          </w:tblCellMar>
        </w:tblPrEx>
        <w:trPr>
          <w:trHeight w:val="375" w:hRule="atLeast"/>
          <w:jc w:val="center"/>
        </w:trPr>
        <w:tc>
          <w:tcPr>
            <w:tcW w:w="485" w:type="dxa"/>
            <w:tcBorders>
              <w:top w:val="nil"/>
              <w:left w:val="single" w:color="auto" w:sz="8" w:space="0"/>
              <w:bottom w:val="single" w:color="auto" w:sz="4" w:space="0"/>
              <w:right w:val="single" w:color="auto" w:sz="4" w:space="0"/>
            </w:tcBorders>
          </w:tcPr>
          <w:p>
            <w:pPr>
              <w:widowControl/>
              <w:jc w:val="center"/>
              <w:rPr>
                <w:rFonts w:ascii="新宋体" w:hAnsi="新宋体" w:eastAsia="新宋体" w:cs="新宋体"/>
                <w:b/>
                <w:bCs/>
                <w:color w:val="000000"/>
                <w:kern w:val="0"/>
                <w:sz w:val="24"/>
              </w:rPr>
            </w:pPr>
            <w:r>
              <w:rPr>
                <w:rFonts w:hint="eastAsia" w:ascii="新宋体" w:hAnsi="新宋体" w:eastAsia="新宋体" w:cs="新宋体"/>
                <w:b/>
                <w:bCs/>
                <w:color w:val="000000"/>
                <w:kern w:val="0"/>
                <w:sz w:val="24"/>
              </w:rPr>
              <w:t>11</w:t>
            </w:r>
          </w:p>
        </w:tc>
        <w:tc>
          <w:tcPr>
            <w:tcW w:w="755" w:type="dxa"/>
            <w:tcBorders>
              <w:top w:val="nil"/>
              <w:left w:val="nil"/>
              <w:bottom w:val="single" w:color="auto" w:sz="4" w:space="0"/>
              <w:right w:val="single" w:color="auto" w:sz="4" w:space="0"/>
            </w:tcBorders>
            <w:vAlign w:val="center"/>
          </w:tcPr>
          <w:p>
            <w:pPr>
              <w:widowControl/>
              <w:rPr>
                <w:rFonts w:ascii="新宋体" w:hAnsi="新宋体" w:eastAsia="新宋体" w:cs="新宋体"/>
                <w:color w:val="000000"/>
                <w:kern w:val="0"/>
                <w:sz w:val="24"/>
              </w:rPr>
            </w:pPr>
            <w:r>
              <w:rPr>
                <w:rFonts w:hint="eastAsia" w:ascii="新宋体" w:hAnsi="新宋体" w:eastAsia="新宋体" w:cs="新宋体"/>
                <w:color w:val="000000"/>
                <w:kern w:val="0"/>
                <w:sz w:val="24"/>
              </w:rPr>
              <w:t>现场成品保护措施</w:t>
            </w:r>
          </w:p>
        </w:tc>
        <w:tc>
          <w:tcPr>
            <w:tcW w:w="4781" w:type="dxa"/>
            <w:tcBorders>
              <w:top w:val="nil"/>
              <w:left w:val="nil"/>
              <w:bottom w:val="single" w:color="auto" w:sz="4" w:space="0"/>
              <w:right w:val="single" w:color="auto" w:sz="4" w:space="0"/>
            </w:tcBorders>
            <w:vAlign w:val="center"/>
          </w:tcPr>
          <w:p>
            <w:pPr>
              <w:widowControl/>
              <w:jc w:val="left"/>
              <w:rPr>
                <w:rFonts w:ascii="新宋体" w:hAnsi="新宋体" w:eastAsia="新宋体" w:cs="新宋体"/>
                <w:kern w:val="0"/>
                <w:sz w:val="24"/>
              </w:rPr>
            </w:pPr>
            <w:r>
              <w:rPr>
                <w:rFonts w:hint="eastAsia" w:ascii="新宋体" w:hAnsi="新宋体" w:eastAsia="新宋体" w:cs="新宋体"/>
                <w:kern w:val="0"/>
                <w:sz w:val="24"/>
              </w:rPr>
              <w:t>1、地面、门窗等；                                                                              2、3厘纤维板保护及辅料</w:t>
            </w:r>
          </w:p>
        </w:tc>
        <w:tc>
          <w:tcPr>
            <w:tcW w:w="7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1套</w:t>
            </w:r>
          </w:p>
        </w:tc>
        <w:tc>
          <w:tcPr>
            <w:tcW w:w="126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装修</w:t>
            </w:r>
          </w:p>
        </w:tc>
        <w:tc>
          <w:tcPr>
            <w:tcW w:w="1350" w:type="dxa"/>
            <w:tcBorders>
              <w:top w:val="nil"/>
              <w:left w:val="nil"/>
              <w:bottom w:val="single" w:color="auto" w:sz="4" w:space="0"/>
              <w:right w:val="single" w:color="auto" w:sz="8"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地胶铺设后，设备安装前保护</w:t>
            </w:r>
          </w:p>
        </w:tc>
      </w:tr>
      <w:tr>
        <w:tblPrEx>
          <w:tblLayout w:type="fixed"/>
          <w:tblCellMar>
            <w:top w:w="0" w:type="dxa"/>
            <w:left w:w="108" w:type="dxa"/>
            <w:bottom w:w="0" w:type="dxa"/>
            <w:right w:w="108" w:type="dxa"/>
          </w:tblCellMar>
        </w:tblPrEx>
        <w:trPr>
          <w:trHeight w:val="375" w:hRule="atLeast"/>
          <w:jc w:val="center"/>
        </w:trPr>
        <w:tc>
          <w:tcPr>
            <w:tcW w:w="485" w:type="dxa"/>
            <w:tcBorders>
              <w:top w:val="nil"/>
              <w:left w:val="single" w:color="auto" w:sz="8" w:space="0"/>
              <w:bottom w:val="single" w:color="auto" w:sz="4" w:space="0"/>
              <w:right w:val="single" w:color="auto" w:sz="4" w:space="0"/>
            </w:tcBorders>
          </w:tcPr>
          <w:p>
            <w:pPr>
              <w:widowControl/>
              <w:jc w:val="center"/>
              <w:rPr>
                <w:rFonts w:ascii="新宋体" w:hAnsi="新宋体" w:eastAsia="新宋体" w:cs="新宋体"/>
                <w:b/>
                <w:bCs/>
                <w:color w:val="000000"/>
                <w:kern w:val="0"/>
                <w:sz w:val="24"/>
              </w:rPr>
            </w:pPr>
            <w:r>
              <w:rPr>
                <w:rFonts w:hint="eastAsia" w:ascii="新宋体" w:hAnsi="新宋体" w:eastAsia="新宋体" w:cs="新宋体"/>
                <w:b/>
                <w:bCs/>
                <w:color w:val="000000"/>
                <w:kern w:val="0"/>
                <w:sz w:val="24"/>
              </w:rPr>
              <w:t>12</w:t>
            </w:r>
          </w:p>
        </w:tc>
        <w:tc>
          <w:tcPr>
            <w:tcW w:w="755" w:type="dxa"/>
            <w:tcBorders>
              <w:top w:val="nil"/>
              <w:left w:val="nil"/>
              <w:bottom w:val="single" w:color="auto" w:sz="4" w:space="0"/>
              <w:right w:val="single" w:color="auto" w:sz="4" w:space="0"/>
            </w:tcBorders>
            <w:vAlign w:val="center"/>
          </w:tcPr>
          <w:p>
            <w:pPr>
              <w:widowControl/>
              <w:rPr>
                <w:rFonts w:ascii="新宋体" w:hAnsi="新宋体" w:eastAsia="新宋体" w:cs="新宋体"/>
                <w:color w:val="000000"/>
                <w:kern w:val="0"/>
                <w:sz w:val="24"/>
              </w:rPr>
            </w:pPr>
            <w:r>
              <w:rPr>
                <w:rFonts w:hint="eastAsia" w:ascii="新宋体" w:hAnsi="新宋体" w:eastAsia="新宋体" w:cs="新宋体"/>
                <w:color w:val="000000"/>
                <w:kern w:val="0"/>
                <w:sz w:val="24"/>
              </w:rPr>
              <w:t>装修配电工程</w:t>
            </w:r>
          </w:p>
        </w:tc>
        <w:tc>
          <w:tcPr>
            <w:tcW w:w="4781" w:type="dxa"/>
            <w:tcBorders>
              <w:top w:val="nil"/>
              <w:left w:val="nil"/>
              <w:bottom w:val="single" w:color="auto" w:sz="4" w:space="0"/>
              <w:right w:val="single" w:color="auto" w:sz="4" w:space="0"/>
            </w:tcBorders>
            <w:vAlign w:val="center"/>
          </w:tcPr>
          <w:p>
            <w:pPr>
              <w:widowControl/>
              <w:jc w:val="left"/>
              <w:rPr>
                <w:rFonts w:ascii="新宋体" w:hAnsi="新宋体" w:eastAsia="新宋体" w:cs="新宋体"/>
                <w:kern w:val="0"/>
                <w:sz w:val="24"/>
              </w:rPr>
            </w:pPr>
            <w:r>
              <w:rPr>
                <w:rFonts w:hint="eastAsia" w:ascii="新宋体" w:hAnsi="新宋体" w:eastAsia="新宋体" w:cs="新宋体"/>
                <w:kern w:val="0"/>
                <w:sz w:val="24"/>
              </w:rPr>
              <w:t>1、电源线、空气开关、插座；                                                 2、空调线路；                                                                    3、灯具线路</w:t>
            </w:r>
          </w:p>
        </w:tc>
        <w:tc>
          <w:tcPr>
            <w:tcW w:w="7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1套</w:t>
            </w:r>
          </w:p>
        </w:tc>
        <w:tc>
          <w:tcPr>
            <w:tcW w:w="126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装修</w:t>
            </w:r>
          </w:p>
        </w:tc>
        <w:tc>
          <w:tcPr>
            <w:tcW w:w="1350" w:type="dxa"/>
            <w:tcBorders>
              <w:top w:val="nil"/>
              <w:left w:val="nil"/>
              <w:bottom w:val="single" w:color="auto" w:sz="4" w:space="0"/>
              <w:right w:val="single" w:color="auto" w:sz="8"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室内配电工程</w:t>
            </w:r>
          </w:p>
        </w:tc>
      </w:tr>
      <w:tr>
        <w:tblPrEx>
          <w:tblLayout w:type="fixed"/>
          <w:tblCellMar>
            <w:top w:w="0" w:type="dxa"/>
            <w:left w:w="108" w:type="dxa"/>
            <w:bottom w:w="0" w:type="dxa"/>
            <w:right w:w="108" w:type="dxa"/>
          </w:tblCellMar>
        </w:tblPrEx>
        <w:trPr>
          <w:trHeight w:val="375" w:hRule="atLeast"/>
          <w:jc w:val="center"/>
        </w:trPr>
        <w:tc>
          <w:tcPr>
            <w:tcW w:w="485" w:type="dxa"/>
            <w:tcBorders>
              <w:top w:val="nil"/>
              <w:left w:val="single" w:color="auto" w:sz="8" w:space="0"/>
              <w:bottom w:val="single" w:color="auto" w:sz="4" w:space="0"/>
              <w:right w:val="single" w:color="auto" w:sz="4" w:space="0"/>
            </w:tcBorders>
          </w:tcPr>
          <w:p>
            <w:pPr>
              <w:widowControl/>
              <w:jc w:val="center"/>
              <w:rPr>
                <w:rFonts w:ascii="新宋体" w:hAnsi="新宋体" w:eastAsia="新宋体" w:cs="新宋体"/>
                <w:b/>
                <w:bCs/>
                <w:color w:val="000000"/>
                <w:kern w:val="0"/>
                <w:sz w:val="24"/>
              </w:rPr>
            </w:pPr>
            <w:r>
              <w:rPr>
                <w:rFonts w:hint="eastAsia" w:ascii="新宋体" w:hAnsi="新宋体" w:eastAsia="新宋体" w:cs="新宋体"/>
                <w:b/>
                <w:bCs/>
                <w:color w:val="000000"/>
                <w:kern w:val="0"/>
                <w:sz w:val="24"/>
              </w:rPr>
              <w:t>13</w:t>
            </w:r>
          </w:p>
        </w:tc>
        <w:tc>
          <w:tcPr>
            <w:tcW w:w="755" w:type="dxa"/>
            <w:tcBorders>
              <w:top w:val="nil"/>
              <w:left w:val="nil"/>
              <w:bottom w:val="single" w:color="auto" w:sz="4" w:space="0"/>
              <w:right w:val="single" w:color="auto" w:sz="4" w:space="0"/>
            </w:tcBorders>
            <w:vAlign w:val="center"/>
          </w:tcPr>
          <w:p>
            <w:pPr>
              <w:widowControl/>
              <w:rPr>
                <w:rFonts w:ascii="新宋体" w:hAnsi="新宋体" w:eastAsia="新宋体" w:cs="新宋体"/>
                <w:color w:val="000000"/>
                <w:kern w:val="0"/>
                <w:sz w:val="24"/>
              </w:rPr>
            </w:pPr>
            <w:r>
              <w:rPr>
                <w:rFonts w:hint="eastAsia" w:ascii="新宋体" w:hAnsi="新宋体" w:eastAsia="新宋体" w:cs="新宋体"/>
                <w:color w:val="000000"/>
                <w:kern w:val="0"/>
                <w:sz w:val="24"/>
              </w:rPr>
              <w:t>材料搬运费</w:t>
            </w:r>
          </w:p>
        </w:tc>
        <w:tc>
          <w:tcPr>
            <w:tcW w:w="4781" w:type="dxa"/>
            <w:tcBorders>
              <w:top w:val="nil"/>
              <w:left w:val="nil"/>
              <w:bottom w:val="single" w:color="auto" w:sz="4" w:space="0"/>
              <w:right w:val="single" w:color="auto" w:sz="4" w:space="0"/>
            </w:tcBorders>
            <w:vAlign w:val="center"/>
          </w:tcPr>
          <w:p>
            <w:pPr>
              <w:widowControl/>
              <w:jc w:val="left"/>
              <w:rPr>
                <w:rFonts w:ascii="新宋体" w:hAnsi="新宋体" w:eastAsia="新宋体" w:cs="新宋体"/>
                <w:kern w:val="0"/>
                <w:sz w:val="24"/>
              </w:rPr>
            </w:pPr>
            <w:r>
              <w:rPr>
                <w:rFonts w:hint="eastAsia" w:ascii="新宋体" w:hAnsi="新宋体" w:eastAsia="新宋体" w:cs="新宋体"/>
                <w:kern w:val="0"/>
                <w:sz w:val="24"/>
              </w:rPr>
              <w:t>1、整体项目搬运；</w:t>
            </w:r>
            <w:r>
              <w:rPr>
                <w:rFonts w:hint="eastAsia" w:ascii="新宋体" w:hAnsi="新宋体" w:eastAsia="新宋体" w:cs="新宋体"/>
                <w:kern w:val="0"/>
                <w:sz w:val="24"/>
              </w:rPr>
              <w:br w:type="textWrapping"/>
            </w:r>
            <w:r>
              <w:rPr>
                <w:rFonts w:hint="eastAsia" w:ascii="新宋体" w:hAnsi="新宋体" w:eastAsia="新宋体" w:cs="新宋体"/>
                <w:kern w:val="0"/>
                <w:sz w:val="24"/>
              </w:rPr>
              <w:t>2、材料垂直搬运费</w:t>
            </w:r>
          </w:p>
        </w:tc>
        <w:tc>
          <w:tcPr>
            <w:tcW w:w="7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1套</w:t>
            </w:r>
          </w:p>
        </w:tc>
        <w:tc>
          <w:tcPr>
            <w:tcW w:w="126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装修</w:t>
            </w:r>
          </w:p>
        </w:tc>
        <w:tc>
          <w:tcPr>
            <w:tcW w:w="1350" w:type="dxa"/>
            <w:tcBorders>
              <w:top w:val="nil"/>
              <w:left w:val="nil"/>
              <w:bottom w:val="single" w:color="auto" w:sz="4" w:space="0"/>
              <w:right w:val="single" w:color="auto" w:sz="8" w:space="0"/>
            </w:tcBorders>
            <w:vAlign w:val="center"/>
          </w:tcPr>
          <w:p>
            <w:pPr>
              <w:widowControl/>
              <w:jc w:val="center"/>
              <w:rPr>
                <w:rFonts w:ascii="新宋体" w:hAnsi="新宋体" w:eastAsia="新宋体" w:cs="新宋体"/>
                <w:color w:val="000000"/>
                <w:kern w:val="0"/>
                <w:sz w:val="24"/>
              </w:rPr>
            </w:pPr>
            <w:r>
              <w:rPr>
                <w:rFonts w:hint="eastAsia" w:ascii="新宋体" w:hAnsi="新宋体" w:eastAsia="新宋体" w:cs="新宋体"/>
                <w:color w:val="000000"/>
                <w:kern w:val="0"/>
                <w:sz w:val="24"/>
              </w:rPr>
              <w:t>材料人工搬运，无电梯</w:t>
            </w:r>
          </w:p>
        </w:tc>
      </w:tr>
    </w:tbl>
    <w:p>
      <w:pPr>
        <w:jc w:val="left"/>
        <w:rPr>
          <w:rFonts w:ascii="仿宋" w:hAnsi="仿宋" w:eastAsia="仿宋" w:cs="仿宋"/>
          <w:b/>
          <w:bCs/>
          <w:sz w:val="28"/>
          <w:szCs w:val="28"/>
        </w:rPr>
      </w:pPr>
    </w:p>
    <w:p>
      <w:pPr>
        <w:jc w:val="left"/>
        <w:rPr>
          <w:rFonts w:ascii="仿宋" w:hAnsi="仿宋" w:eastAsia="仿宋" w:cs="仿宋"/>
          <w:b/>
          <w:bCs/>
          <w:sz w:val="28"/>
          <w:szCs w:val="28"/>
        </w:rPr>
      </w:pPr>
      <w:r>
        <w:rPr>
          <w:rFonts w:hint="eastAsia" w:ascii="仿宋" w:hAnsi="仿宋" w:eastAsia="仿宋" w:cs="仿宋"/>
          <w:b/>
          <w:bCs/>
          <w:sz w:val="28"/>
          <w:szCs w:val="28"/>
        </w:rPr>
        <w:t>2、软件清单</w:t>
      </w:r>
    </w:p>
    <w:tbl>
      <w:tblPr>
        <w:tblStyle w:val="25"/>
        <w:tblW w:w="96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559"/>
        <w:gridCol w:w="745"/>
        <w:gridCol w:w="1130"/>
        <w:gridCol w:w="5700"/>
        <w:gridCol w:w="735"/>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jc w:val="center"/>
        </w:trPr>
        <w:tc>
          <w:tcPr>
            <w:tcW w:w="559" w:type="dxa"/>
            <w:vAlign w:val="center"/>
          </w:tcPr>
          <w:p>
            <w:pPr>
              <w:tabs>
                <w:tab w:val="left" w:pos="872"/>
              </w:tabs>
              <w:jc w:val="center"/>
              <w:rPr>
                <w:rFonts w:ascii="新宋体" w:hAnsi="新宋体" w:eastAsia="新宋体" w:cs="新宋体"/>
                <w:bCs/>
                <w:sz w:val="24"/>
              </w:rPr>
            </w:pPr>
            <w:r>
              <w:rPr>
                <w:rFonts w:hint="eastAsia" w:ascii="新宋体" w:hAnsi="新宋体" w:eastAsia="新宋体" w:cs="新宋体"/>
                <w:bCs/>
                <w:sz w:val="24"/>
              </w:rPr>
              <w:t>序号</w:t>
            </w:r>
          </w:p>
        </w:tc>
        <w:tc>
          <w:tcPr>
            <w:tcW w:w="745" w:type="dxa"/>
            <w:vAlign w:val="center"/>
          </w:tcPr>
          <w:p>
            <w:pPr>
              <w:jc w:val="center"/>
              <w:rPr>
                <w:rFonts w:ascii="新宋体" w:hAnsi="新宋体" w:eastAsia="新宋体" w:cs="新宋体"/>
                <w:bCs/>
                <w:sz w:val="24"/>
              </w:rPr>
            </w:pPr>
            <w:r>
              <w:rPr>
                <w:rFonts w:hint="eastAsia" w:ascii="新宋体" w:hAnsi="新宋体" w:eastAsia="新宋体" w:cs="新宋体"/>
                <w:bCs/>
                <w:color w:val="FF0000"/>
                <w:sz w:val="24"/>
              </w:rPr>
              <w:t>软件名称</w:t>
            </w:r>
          </w:p>
        </w:tc>
        <w:tc>
          <w:tcPr>
            <w:tcW w:w="1130" w:type="dxa"/>
            <w:vAlign w:val="center"/>
          </w:tcPr>
          <w:p>
            <w:pPr>
              <w:jc w:val="center"/>
              <w:rPr>
                <w:rFonts w:ascii="新宋体" w:hAnsi="新宋体" w:eastAsia="新宋体" w:cs="新宋体"/>
                <w:bCs/>
                <w:sz w:val="24"/>
              </w:rPr>
            </w:pPr>
            <w:r>
              <w:rPr>
                <w:rFonts w:hint="eastAsia" w:ascii="新宋体" w:hAnsi="新宋体" w:eastAsia="新宋体" w:cs="新宋体"/>
                <w:bCs/>
                <w:color w:val="FF0000"/>
                <w:sz w:val="24"/>
              </w:rPr>
              <w:t>参考型号（规格）</w:t>
            </w:r>
          </w:p>
        </w:tc>
        <w:tc>
          <w:tcPr>
            <w:tcW w:w="5700" w:type="dxa"/>
            <w:vAlign w:val="center"/>
          </w:tcPr>
          <w:p>
            <w:pPr>
              <w:jc w:val="center"/>
              <w:rPr>
                <w:rFonts w:ascii="新宋体" w:hAnsi="新宋体" w:eastAsia="新宋体" w:cs="新宋体"/>
                <w:bCs/>
                <w:sz w:val="24"/>
              </w:rPr>
            </w:pPr>
            <w:r>
              <w:rPr>
                <w:rFonts w:hint="eastAsia" w:ascii="新宋体" w:hAnsi="新宋体" w:eastAsia="新宋体" w:cs="新宋体"/>
                <w:bCs/>
                <w:sz w:val="24"/>
              </w:rPr>
              <w:t>技术指标（参数）要求</w:t>
            </w:r>
          </w:p>
        </w:tc>
        <w:tc>
          <w:tcPr>
            <w:tcW w:w="735" w:type="dxa"/>
            <w:vAlign w:val="center"/>
          </w:tcPr>
          <w:p>
            <w:pPr>
              <w:jc w:val="center"/>
              <w:rPr>
                <w:rFonts w:ascii="新宋体" w:hAnsi="新宋体" w:eastAsia="新宋体" w:cs="新宋体"/>
                <w:bCs/>
                <w:sz w:val="24"/>
              </w:rPr>
            </w:pPr>
            <w:r>
              <w:rPr>
                <w:rFonts w:hint="eastAsia" w:ascii="新宋体" w:hAnsi="新宋体" w:eastAsia="新宋体" w:cs="新宋体"/>
                <w:bCs/>
                <w:sz w:val="24"/>
              </w:rPr>
              <w:t>数量</w:t>
            </w:r>
          </w:p>
        </w:tc>
        <w:tc>
          <w:tcPr>
            <w:tcW w:w="732" w:type="dxa"/>
            <w:vAlign w:val="center"/>
          </w:tcPr>
          <w:p>
            <w:pPr>
              <w:jc w:val="center"/>
              <w:rPr>
                <w:rFonts w:ascii="新宋体" w:hAnsi="新宋体" w:eastAsia="新宋体" w:cs="新宋体"/>
                <w:bCs/>
                <w:sz w:val="24"/>
              </w:rPr>
            </w:pPr>
            <w:r>
              <w:rPr>
                <w:rFonts w:hint="eastAsia" w:ascii="新宋体" w:hAnsi="新宋体" w:eastAsia="新宋体" w:cs="新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r>
              <w:rPr>
                <w:rFonts w:hint="eastAsia" w:ascii="新宋体" w:hAnsi="新宋体" w:eastAsia="新宋体" w:cs="新宋体"/>
                <w:bCs/>
                <w:kern w:val="0"/>
                <w:sz w:val="24"/>
              </w:rPr>
              <w:t>1</w:t>
            </w:r>
          </w:p>
        </w:tc>
        <w:tc>
          <w:tcPr>
            <w:tcW w:w="745" w:type="dxa"/>
            <w:tcBorders>
              <w:top w:val="nil"/>
              <w:left w:val="nil"/>
              <w:bottom w:val="single" w:color="auto" w:sz="4" w:space="0"/>
              <w:right w:val="single" w:color="auto" w:sz="4" w:space="0"/>
            </w:tcBorders>
            <w:shd w:val="clear" w:color="auto" w:fill="auto"/>
            <w:vAlign w:val="center"/>
          </w:tcPr>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p>
          <w:p>
            <w:pPr>
              <w:widowControl/>
              <w:jc w:val="left"/>
              <w:rPr>
                <w:rFonts w:ascii="新宋体" w:hAnsi="新宋体" w:eastAsia="新宋体" w:cs="新宋体"/>
                <w:bCs/>
                <w:kern w:val="0"/>
                <w:sz w:val="24"/>
              </w:rPr>
            </w:pPr>
            <w:r>
              <w:rPr>
                <w:rFonts w:hint="eastAsia" w:ascii="新宋体" w:hAnsi="新宋体" w:eastAsia="新宋体" w:cs="新宋体"/>
                <w:bCs/>
                <w:kern w:val="0"/>
                <w:sz w:val="24"/>
              </w:rPr>
              <w:t>机辅笔译教学系统</w:t>
            </w:r>
          </w:p>
        </w:tc>
        <w:tc>
          <w:tcPr>
            <w:tcW w:w="1130" w:type="dxa"/>
            <w:tcBorders>
              <w:top w:val="nil"/>
              <w:left w:val="nil"/>
              <w:bottom w:val="single" w:color="auto" w:sz="4" w:space="0"/>
              <w:right w:val="single" w:color="auto" w:sz="4" w:space="0"/>
            </w:tcBorders>
            <w:shd w:val="clear" w:color="auto" w:fill="auto"/>
            <w:vAlign w:val="center"/>
          </w:tcPr>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r>
              <w:rPr>
                <w:rFonts w:hint="eastAsia" w:ascii="新宋体" w:hAnsi="新宋体" w:eastAsia="新宋体" w:cs="新宋体"/>
                <w:bCs/>
                <w:kern w:val="0"/>
                <w:sz w:val="24"/>
              </w:rPr>
              <w:t>品牌：雅信                  型号：V5.0</w:t>
            </w:r>
          </w:p>
        </w:tc>
        <w:tc>
          <w:tcPr>
            <w:tcW w:w="5700" w:type="dxa"/>
            <w:tcBorders>
              <w:top w:val="nil"/>
              <w:left w:val="nil"/>
              <w:bottom w:val="single" w:color="auto" w:sz="4" w:space="0"/>
              <w:right w:val="single" w:color="auto" w:sz="4" w:space="0"/>
            </w:tcBorders>
            <w:shd w:val="clear" w:color="auto" w:fill="auto"/>
            <w:vAlign w:val="center"/>
          </w:tcPr>
          <w:p>
            <w:pPr>
              <w:widowControl/>
              <w:numPr>
                <w:ilvl w:val="0"/>
                <w:numId w:val="10"/>
              </w:numPr>
              <w:jc w:val="left"/>
              <w:rPr>
                <w:rFonts w:ascii="新宋体" w:hAnsi="新宋体" w:eastAsia="新宋体" w:cs="新宋体"/>
                <w:b/>
                <w:kern w:val="0"/>
                <w:sz w:val="24"/>
              </w:rPr>
            </w:pPr>
            <w:r>
              <w:rPr>
                <w:rFonts w:hint="eastAsia" w:ascii="新宋体" w:hAnsi="新宋体" w:eastAsia="新宋体" w:cs="新宋体"/>
                <w:b/>
                <w:kern w:val="0"/>
                <w:sz w:val="24"/>
              </w:rPr>
              <w:t>基本要求</w:t>
            </w:r>
          </w:p>
          <w:p>
            <w:pPr>
              <w:ind w:firstLine="426"/>
              <w:rPr>
                <w:rFonts w:ascii="新宋体" w:hAnsi="新宋体" w:eastAsia="新宋体" w:cs="新宋体"/>
                <w:bCs/>
                <w:sz w:val="24"/>
              </w:rPr>
            </w:pPr>
            <w:r>
              <w:rPr>
                <w:rFonts w:hint="eastAsia" w:ascii="新宋体" w:hAnsi="新宋体" w:eastAsia="新宋体" w:cs="新宋体"/>
                <w:bCs/>
                <w:sz w:val="24"/>
              </w:rPr>
              <w:t>教师可以获得充分的教学反馈，满足学生获得实时有效的指导，达到双方的良性互动。此外，为满足现今翻译行业的需求，应结合翻译教学，培养学生机辅翻译技能，使机辅翻译软件技能、翻译教学与翻译实践结合，共同发展。</w:t>
            </w:r>
          </w:p>
          <w:p>
            <w:pPr>
              <w:widowControl/>
              <w:jc w:val="left"/>
              <w:rPr>
                <w:rFonts w:ascii="新宋体" w:hAnsi="新宋体" w:eastAsia="新宋体" w:cs="新宋体"/>
                <w:bCs/>
                <w:kern w:val="0"/>
                <w:sz w:val="24"/>
              </w:rPr>
            </w:pPr>
          </w:p>
          <w:p>
            <w:pPr>
              <w:widowControl/>
              <w:numPr>
                <w:ilvl w:val="0"/>
                <w:numId w:val="10"/>
              </w:numPr>
              <w:jc w:val="left"/>
              <w:rPr>
                <w:rFonts w:ascii="新宋体" w:hAnsi="新宋体" w:eastAsia="新宋体" w:cs="新宋体"/>
                <w:bCs/>
                <w:kern w:val="0"/>
                <w:sz w:val="24"/>
              </w:rPr>
            </w:pPr>
            <w:r>
              <w:rPr>
                <w:rFonts w:hint="eastAsia" w:ascii="新宋体" w:hAnsi="新宋体" w:eastAsia="新宋体" w:cs="新宋体"/>
                <w:b/>
                <w:kern w:val="0"/>
                <w:sz w:val="24"/>
              </w:rPr>
              <w:t>具体要求</w:t>
            </w:r>
          </w:p>
          <w:p>
            <w:pPr>
              <w:widowControl/>
              <w:numPr>
                <w:ilvl w:val="0"/>
                <w:numId w:val="11"/>
              </w:numPr>
              <w:jc w:val="left"/>
              <w:rPr>
                <w:rFonts w:ascii="新宋体" w:hAnsi="新宋体" w:eastAsia="新宋体" w:cs="新宋体"/>
                <w:bCs/>
                <w:kern w:val="0"/>
                <w:sz w:val="24"/>
              </w:rPr>
            </w:pPr>
            <w:r>
              <w:rPr>
                <w:rFonts w:hint="eastAsia" w:ascii="新宋体" w:hAnsi="新宋体" w:eastAsia="新宋体" w:cs="新宋体"/>
                <w:bCs/>
                <w:kern w:val="0"/>
                <w:sz w:val="24"/>
              </w:rPr>
              <w:t>系统功能要求：</w:t>
            </w:r>
          </w:p>
          <w:p>
            <w:pPr>
              <w:ind w:firstLine="426"/>
              <w:rPr>
                <w:rFonts w:ascii="新宋体" w:hAnsi="新宋体" w:eastAsia="新宋体" w:cs="新宋体"/>
                <w:bCs/>
                <w:sz w:val="24"/>
              </w:rPr>
            </w:pPr>
            <w:r>
              <w:rPr>
                <w:rFonts w:hint="eastAsia" w:ascii="新宋体" w:hAnsi="新宋体" w:eastAsia="新宋体" w:cs="新宋体"/>
                <w:bCs/>
                <w:sz w:val="24"/>
              </w:rPr>
              <w:t>①机器辅助翻译软件应有专门的教学模块。教学模块应支持以下功能：</w:t>
            </w:r>
          </w:p>
          <w:p>
            <w:pPr>
              <w:pStyle w:val="52"/>
              <w:ind w:left="420" w:leftChars="200" w:firstLine="0" w:firstLineChars="0"/>
              <w:rPr>
                <w:rFonts w:ascii="新宋体" w:hAnsi="新宋体" w:eastAsia="新宋体" w:cs="新宋体"/>
                <w:bCs/>
                <w:sz w:val="24"/>
              </w:rPr>
            </w:pPr>
            <w:r>
              <w:rPr>
                <w:rFonts w:hint="eastAsia" w:ascii="新宋体" w:hAnsi="新宋体" w:eastAsia="新宋体" w:cs="新宋体"/>
                <w:bCs/>
                <w:color w:val="000000"/>
                <w:sz w:val="24"/>
              </w:rPr>
              <w:t>1）课件教学：</w:t>
            </w:r>
            <w:r>
              <w:rPr>
                <w:rFonts w:hint="eastAsia" w:ascii="新宋体" w:hAnsi="新宋体" w:eastAsia="新宋体" w:cs="新宋体"/>
                <w:bCs/>
                <w:sz w:val="24"/>
              </w:rPr>
              <w:t>设置课程课及各类常见格式（包括音视频）的课件上传和下载；</w:t>
            </w:r>
          </w:p>
          <w:p>
            <w:pPr>
              <w:pStyle w:val="52"/>
              <w:ind w:left="420" w:leftChars="200" w:firstLine="0" w:firstLineChars="0"/>
              <w:rPr>
                <w:rFonts w:ascii="新宋体" w:hAnsi="新宋体" w:eastAsia="新宋体" w:cs="新宋体"/>
                <w:bCs/>
                <w:sz w:val="24"/>
              </w:rPr>
            </w:pPr>
            <w:r>
              <w:rPr>
                <w:rFonts w:hint="eastAsia" w:ascii="新宋体" w:hAnsi="新宋体" w:eastAsia="新宋体" w:cs="新宋体"/>
                <w:bCs/>
                <w:sz w:val="24"/>
              </w:rPr>
              <w:t>2）作业和考试评估：应包含课后作业及考试评估，尤其是成绩的统计和分析；</w:t>
            </w:r>
          </w:p>
          <w:p>
            <w:pPr>
              <w:pStyle w:val="52"/>
              <w:ind w:left="420" w:leftChars="200" w:firstLine="0" w:firstLineChars="0"/>
              <w:rPr>
                <w:rFonts w:ascii="新宋体" w:hAnsi="新宋体" w:eastAsia="新宋体" w:cs="新宋体"/>
                <w:bCs/>
                <w:sz w:val="24"/>
              </w:rPr>
            </w:pPr>
            <w:r>
              <w:rPr>
                <w:rFonts w:hint="eastAsia" w:ascii="新宋体" w:hAnsi="新宋体" w:eastAsia="新宋体" w:cs="新宋体"/>
                <w:bCs/>
                <w:sz w:val="24"/>
              </w:rPr>
              <w:t>3）翻译共享：应实现学生翻译内容的实时共享；应支持单句及全篇的智能评改，学生提交的译文可以和上传的标准译文进行对比，给出机器打分；</w:t>
            </w:r>
          </w:p>
          <w:p>
            <w:pPr>
              <w:pStyle w:val="52"/>
              <w:ind w:left="420" w:leftChars="200" w:firstLine="0" w:firstLineChars="0"/>
              <w:rPr>
                <w:rFonts w:ascii="新宋体" w:hAnsi="新宋体" w:eastAsia="新宋体" w:cs="新宋体"/>
                <w:bCs/>
                <w:sz w:val="24"/>
              </w:rPr>
            </w:pPr>
            <w:r>
              <w:rPr>
                <w:rFonts w:hint="eastAsia" w:ascii="新宋体" w:hAnsi="新宋体" w:eastAsia="新宋体" w:cs="新宋体"/>
                <w:bCs/>
                <w:sz w:val="24"/>
              </w:rPr>
              <w:t>4）在线答疑：教师可实时答疑。学生可以进行术语的提取与定义，并且可以自动记忆翻译内容，对比自己以往的翻译、自己同其他学生的翻译以及同记忆库中存储的参考译文进行对比；</w:t>
            </w:r>
          </w:p>
          <w:p>
            <w:pPr>
              <w:pStyle w:val="52"/>
              <w:ind w:left="420" w:leftChars="200" w:firstLine="0" w:firstLineChars="0"/>
              <w:rPr>
                <w:rFonts w:ascii="新宋体" w:hAnsi="新宋体" w:eastAsia="新宋体" w:cs="新宋体"/>
                <w:bCs/>
                <w:sz w:val="24"/>
              </w:rPr>
            </w:pPr>
            <w:r>
              <w:rPr>
                <w:rFonts w:hint="eastAsia" w:ascii="新宋体" w:hAnsi="新宋体" w:eastAsia="新宋体" w:cs="新宋体"/>
                <w:bCs/>
                <w:sz w:val="24"/>
              </w:rPr>
              <w:t>5）翻译过程记录：支持记录学生对同一句话的多次翻译结果，支持一篇译文重复翻译，并且将每次翻译记录在库，以备查询；</w:t>
            </w:r>
          </w:p>
          <w:p>
            <w:pPr>
              <w:pStyle w:val="52"/>
              <w:ind w:left="420" w:leftChars="200" w:firstLine="0" w:firstLineChars="0"/>
              <w:rPr>
                <w:rFonts w:ascii="新宋体" w:hAnsi="新宋体" w:eastAsia="新宋体" w:cs="新宋体"/>
                <w:bCs/>
                <w:sz w:val="24"/>
              </w:rPr>
            </w:pPr>
            <w:r>
              <w:rPr>
                <w:rFonts w:hint="eastAsia" w:ascii="新宋体" w:hAnsi="新宋体" w:eastAsia="新宋体" w:cs="新宋体"/>
                <w:bCs/>
                <w:sz w:val="24"/>
              </w:rPr>
              <w:t>6）同行互评：支持学生间互评互校，教师可以采用作业互校的方式，指定一对一校对，或指定一对多校对；系统提供多次校对，并且将每次校对记录在库中，以备查看。</w:t>
            </w:r>
          </w:p>
          <w:p>
            <w:pPr>
              <w:ind w:firstLine="480" w:firstLineChars="200"/>
              <w:rPr>
                <w:rFonts w:ascii="新宋体" w:hAnsi="新宋体" w:eastAsia="新宋体" w:cs="新宋体"/>
                <w:bCs/>
                <w:sz w:val="24"/>
              </w:rPr>
            </w:pPr>
            <w:r>
              <w:rPr>
                <w:rFonts w:hint="eastAsia" w:ascii="新宋体" w:hAnsi="新宋体" w:eastAsia="新宋体" w:cs="新宋体"/>
                <w:bCs/>
                <w:sz w:val="24"/>
              </w:rPr>
              <w:t>②应有机辅翻译实训和协同专门模块，且支持以下功能：</w:t>
            </w:r>
          </w:p>
          <w:p>
            <w:pPr>
              <w:pStyle w:val="52"/>
              <w:ind w:left="420" w:leftChars="200" w:firstLine="0" w:firstLineChars="0"/>
              <w:rPr>
                <w:rFonts w:ascii="新宋体" w:hAnsi="新宋体" w:eastAsia="新宋体" w:cs="新宋体"/>
                <w:bCs/>
                <w:sz w:val="24"/>
              </w:rPr>
            </w:pPr>
            <w:r>
              <w:rPr>
                <w:rFonts w:hint="eastAsia" w:ascii="新宋体" w:hAnsi="新宋体" w:eastAsia="新宋体" w:cs="新宋体"/>
                <w:bCs/>
                <w:sz w:val="24"/>
              </w:rPr>
              <w:t>1）支持机辅翻译与机器翻译两种翻译模式。需支持百度、微软、有道等机器翻译。</w:t>
            </w:r>
          </w:p>
          <w:p>
            <w:pPr>
              <w:pStyle w:val="52"/>
              <w:ind w:left="420" w:leftChars="200" w:firstLine="0" w:firstLineChars="0"/>
              <w:rPr>
                <w:rFonts w:ascii="新宋体" w:hAnsi="新宋体" w:eastAsia="新宋体" w:cs="新宋体"/>
                <w:bCs/>
                <w:sz w:val="24"/>
              </w:rPr>
            </w:pPr>
            <w:r>
              <w:rPr>
                <w:rFonts w:hint="eastAsia" w:ascii="新宋体" w:hAnsi="新宋体" w:eastAsia="新宋体" w:cs="新宋体"/>
                <w:bCs/>
                <w:sz w:val="24"/>
              </w:rPr>
              <w:t>2）应有模拟翻译项目的协同翻译功能，保证语料库共享、术语一致、分工审校。</w:t>
            </w:r>
          </w:p>
          <w:p>
            <w:pPr>
              <w:pStyle w:val="52"/>
              <w:ind w:left="420" w:leftChars="200" w:firstLine="0" w:firstLineChars="0"/>
              <w:rPr>
                <w:rFonts w:ascii="新宋体" w:hAnsi="新宋体" w:eastAsia="新宋体" w:cs="新宋体"/>
                <w:bCs/>
                <w:sz w:val="24"/>
              </w:rPr>
            </w:pPr>
            <w:r>
              <w:rPr>
                <w:rFonts w:hint="eastAsia" w:ascii="新宋体" w:hAnsi="新宋体" w:eastAsia="新宋体" w:cs="新宋体"/>
                <w:bCs/>
                <w:sz w:val="24"/>
              </w:rPr>
              <w:t>3）机辅翻译应提供翻译记忆提示，且译员可以将译文保存入语料库，实现语料共享；</w:t>
            </w:r>
          </w:p>
          <w:p>
            <w:pPr>
              <w:pStyle w:val="52"/>
              <w:ind w:left="420" w:leftChars="200" w:firstLine="0" w:firstLineChars="0"/>
              <w:rPr>
                <w:rFonts w:ascii="新宋体" w:hAnsi="新宋体" w:eastAsia="新宋体" w:cs="新宋体"/>
                <w:bCs/>
                <w:sz w:val="24"/>
              </w:rPr>
            </w:pPr>
            <w:r>
              <w:rPr>
                <w:rFonts w:hint="eastAsia" w:ascii="新宋体" w:hAnsi="新宋体" w:eastAsia="新宋体" w:cs="新宋体"/>
                <w:bCs/>
                <w:sz w:val="24"/>
              </w:rPr>
              <w:t>4）机辅翻译提供词典查询，包括本地及网络词典预翻译：</w:t>
            </w:r>
          </w:p>
          <w:p>
            <w:pPr>
              <w:pStyle w:val="52"/>
              <w:ind w:left="420" w:leftChars="200" w:firstLine="0" w:firstLineChars="0"/>
              <w:rPr>
                <w:rFonts w:ascii="新宋体" w:hAnsi="新宋体" w:eastAsia="新宋体" w:cs="新宋体"/>
                <w:bCs/>
                <w:sz w:val="24"/>
              </w:rPr>
            </w:pPr>
            <w:r>
              <w:rPr>
                <w:rFonts w:hint="eastAsia" w:ascii="新宋体" w:hAnsi="新宋体" w:eastAsia="新宋体" w:cs="新宋体"/>
                <w:bCs/>
                <w:sz w:val="24"/>
              </w:rPr>
              <w:t>5）机辅翻译通过记忆库对文章进行匹配，从而减少翻译文字的数量，提高翻译速度。</w:t>
            </w:r>
          </w:p>
          <w:p>
            <w:pPr>
              <w:pStyle w:val="52"/>
              <w:ind w:left="420" w:leftChars="200" w:firstLine="0" w:firstLineChars="0"/>
              <w:rPr>
                <w:rFonts w:ascii="新宋体" w:hAnsi="新宋体" w:eastAsia="新宋体" w:cs="新宋体"/>
                <w:bCs/>
                <w:sz w:val="24"/>
              </w:rPr>
            </w:pPr>
            <w:r>
              <w:rPr>
                <w:rFonts w:hint="eastAsia" w:ascii="新宋体" w:hAnsi="新宋体" w:eastAsia="新宋体" w:cs="新宋体"/>
                <w:bCs/>
                <w:sz w:val="24"/>
              </w:rPr>
              <w:t>6）翻译内容预览功能：翻译过程中可以实时对翻译的内容进行预览，预览可以实现译文预览和双语预览两种形式。</w:t>
            </w:r>
          </w:p>
          <w:p>
            <w:pPr>
              <w:pStyle w:val="52"/>
              <w:ind w:left="420" w:leftChars="200" w:firstLine="0" w:firstLineChars="0"/>
              <w:rPr>
                <w:rFonts w:ascii="新宋体" w:hAnsi="新宋体" w:eastAsia="新宋体" w:cs="新宋体"/>
                <w:bCs/>
                <w:sz w:val="24"/>
              </w:rPr>
            </w:pPr>
            <w:r>
              <w:rPr>
                <w:rFonts w:hint="eastAsia" w:ascii="新宋体" w:hAnsi="新宋体" w:eastAsia="新宋体" w:cs="新宋体"/>
                <w:bCs/>
                <w:sz w:val="24"/>
              </w:rPr>
              <w:t>7）文件格式：支持包括Word、Excel、PPT、WPS、ET等多种可编辑文件格式。</w:t>
            </w:r>
          </w:p>
          <w:p>
            <w:pPr>
              <w:pStyle w:val="52"/>
              <w:ind w:left="420" w:leftChars="200" w:firstLine="0" w:firstLineChars="0"/>
              <w:rPr>
                <w:rFonts w:ascii="新宋体" w:hAnsi="新宋体" w:eastAsia="新宋体" w:cs="新宋体"/>
                <w:bCs/>
                <w:sz w:val="24"/>
              </w:rPr>
            </w:pPr>
            <w:r>
              <w:rPr>
                <w:rFonts w:hint="eastAsia" w:ascii="新宋体" w:hAnsi="新宋体" w:eastAsia="新宋体" w:cs="新宋体"/>
                <w:bCs/>
                <w:sz w:val="24"/>
              </w:rPr>
              <w:t>8）多语言支持：系统支持多种语言互译，包括英语、韩语、日语、德语、法语、中文等语言。</w:t>
            </w:r>
          </w:p>
          <w:p>
            <w:pPr>
              <w:ind w:firstLine="480" w:firstLineChars="200"/>
              <w:rPr>
                <w:rFonts w:ascii="新宋体" w:hAnsi="新宋体" w:eastAsia="新宋体" w:cs="新宋体"/>
                <w:bCs/>
                <w:sz w:val="24"/>
              </w:rPr>
            </w:pPr>
            <w:r>
              <w:rPr>
                <w:rFonts w:hint="eastAsia" w:ascii="新宋体" w:hAnsi="新宋体" w:eastAsia="新宋体" w:cs="新宋体"/>
                <w:bCs/>
                <w:sz w:val="24"/>
              </w:rPr>
              <w:t>③术语库模块应有如下功能：</w:t>
            </w:r>
          </w:p>
          <w:p>
            <w:pPr>
              <w:pStyle w:val="52"/>
              <w:ind w:left="420" w:leftChars="200" w:firstLine="0" w:firstLineChars="0"/>
              <w:rPr>
                <w:rFonts w:ascii="新宋体" w:hAnsi="新宋体" w:eastAsia="新宋体" w:cs="新宋体"/>
                <w:bCs/>
                <w:sz w:val="24"/>
              </w:rPr>
            </w:pPr>
            <w:r>
              <w:rPr>
                <w:rFonts w:hint="eastAsia" w:ascii="新宋体" w:hAnsi="新宋体" w:eastAsia="新宋体" w:cs="新宋体"/>
                <w:bCs/>
                <w:sz w:val="24"/>
              </w:rPr>
              <w:t>1）语料库管理；</w:t>
            </w:r>
          </w:p>
          <w:p>
            <w:pPr>
              <w:pStyle w:val="52"/>
              <w:ind w:left="420" w:leftChars="200" w:firstLine="0" w:firstLineChars="0"/>
              <w:rPr>
                <w:rFonts w:ascii="新宋体" w:hAnsi="新宋体" w:eastAsia="新宋体" w:cs="新宋体"/>
                <w:bCs/>
                <w:sz w:val="24"/>
              </w:rPr>
            </w:pPr>
            <w:r>
              <w:rPr>
                <w:rFonts w:hint="eastAsia" w:ascii="新宋体" w:hAnsi="新宋体" w:eastAsia="新宋体" w:cs="新宋体"/>
                <w:bCs/>
                <w:sz w:val="24"/>
              </w:rPr>
              <w:t xml:space="preserve">2）质量检查、工具漏译检查：包括检查是否有漏译的语句；标点符号：检查原文与译文中不匹配的标点符号；数字、度量：检查原文中出现的数字，在译文中未出现的情况；术语错译、漏译检查：检查术语是否是按照术语库中的内容进行翻译，并且检查全文相关的术语是否一致。 </w:t>
            </w:r>
          </w:p>
          <w:p>
            <w:pPr>
              <w:pStyle w:val="52"/>
              <w:ind w:firstLine="0" w:firstLineChars="0"/>
              <w:rPr>
                <w:rFonts w:ascii="新宋体" w:hAnsi="新宋体" w:eastAsia="新宋体" w:cs="新宋体"/>
                <w:bCs/>
                <w:sz w:val="24"/>
              </w:rPr>
            </w:pPr>
            <w:r>
              <w:rPr>
                <w:rFonts w:hint="eastAsia" w:ascii="新宋体" w:hAnsi="新宋体" w:eastAsia="新宋体" w:cs="新宋体"/>
                <w:bCs/>
                <w:sz w:val="24"/>
              </w:rPr>
              <w:t>2、售后及服务要求：</w:t>
            </w:r>
          </w:p>
          <w:p>
            <w:pPr>
              <w:ind w:firstLine="426"/>
              <w:rPr>
                <w:rFonts w:ascii="新宋体" w:hAnsi="新宋体" w:eastAsia="新宋体" w:cs="新宋体"/>
                <w:sz w:val="24"/>
              </w:rPr>
            </w:pPr>
            <w:r>
              <w:rPr>
                <w:rFonts w:hint="eastAsia" w:ascii="新宋体" w:hAnsi="新宋体" w:eastAsia="新宋体" w:cs="新宋体"/>
                <w:sz w:val="24"/>
              </w:rPr>
              <w:t>为保障教学秩序，质保期至少</w:t>
            </w:r>
            <w:r>
              <w:rPr>
                <w:rFonts w:hint="eastAsia" w:ascii="新宋体" w:hAnsi="新宋体" w:eastAsia="新宋体" w:cs="新宋体"/>
                <w:color w:val="FF0000"/>
                <w:sz w:val="24"/>
              </w:rPr>
              <w:t>叁</w:t>
            </w:r>
            <w:r>
              <w:rPr>
                <w:rFonts w:hint="eastAsia" w:ascii="新宋体" w:hAnsi="新宋体" w:eastAsia="新宋体" w:cs="新宋体"/>
                <w:sz w:val="24"/>
              </w:rPr>
              <w:t>年，并且质保期内提供每周7天，每天12小时的热线电话服务技术服务，提供工作日及时电话响应，一定时间内能上门服务。质保期外仍将为用户提供各项产品服务，仅收取工本费。</w:t>
            </w:r>
          </w:p>
          <w:p>
            <w:pPr>
              <w:pStyle w:val="52"/>
              <w:ind w:firstLine="0" w:firstLineChars="0"/>
              <w:rPr>
                <w:rFonts w:ascii="新宋体" w:hAnsi="新宋体" w:eastAsia="新宋体" w:cs="新宋体"/>
                <w:bCs/>
                <w:sz w:val="24"/>
              </w:rPr>
            </w:pPr>
            <w:r>
              <w:rPr>
                <w:rFonts w:hint="eastAsia" w:ascii="新宋体" w:hAnsi="新宋体" w:eastAsia="新宋体" w:cs="新宋体"/>
                <w:sz w:val="24"/>
              </w:rPr>
              <w:t>厂商应提供每月不定期的项目巡检计划，派遣资深的工程技术专家前往现场，应有电话回访。</w:t>
            </w:r>
          </w:p>
          <w:p>
            <w:pPr>
              <w:widowControl/>
              <w:jc w:val="left"/>
              <w:rPr>
                <w:rFonts w:ascii="新宋体" w:hAnsi="新宋体" w:eastAsia="新宋体" w:cs="新宋体"/>
                <w:bCs/>
                <w:kern w:val="0"/>
                <w:sz w:val="24"/>
              </w:rPr>
            </w:pPr>
          </w:p>
        </w:tc>
        <w:tc>
          <w:tcPr>
            <w:tcW w:w="735" w:type="dxa"/>
            <w:tcBorders>
              <w:top w:val="nil"/>
              <w:left w:val="nil"/>
              <w:bottom w:val="single" w:color="auto" w:sz="4" w:space="0"/>
              <w:right w:val="single" w:color="auto" w:sz="4" w:space="0"/>
            </w:tcBorders>
            <w:shd w:val="clear" w:color="auto" w:fill="auto"/>
            <w:vAlign w:val="center"/>
          </w:tcPr>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p>
          <w:p>
            <w:pPr>
              <w:widowControl/>
              <w:jc w:val="center"/>
              <w:rPr>
                <w:rFonts w:ascii="新宋体" w:hAnsi="新宋体" w:eastAsia="新宋体" w:cs="新宋体"/>
                <w:bCs/>
                <w:kern w:val="0"/>
                <w:sz w:val="24"/>
              </w:rPr>
            </w:pPr>
            <w:r>
              <w:rPr>
                <w:rFonts w:hint="eastAsia" w:ascii="新宋体" w:hAnsi="新宋体" w:eastAsia="新宋体" w:cs="新宋体"/>
                <w:bCs/>
                <w:kern w:val="0"/>
                <w:sz w:val="24"/>
              </w:rPr>
              <w:t>1套</w:t>
            </w:r>
          </w:p>
        </w:tc>
        <w:tc>
          <w:tcPr>
            <w:tcW w:w="732" w:type="dxa"/>
          </w:tcPr>
          <w:p>
            <w:pPr>
              <w:rPr>
                <w:rFonts w:ascii="新宋体" w:hAnsi="新宋体" w:eastAsia="新宋体" w:cs="新宋体"/>
                <w:bCs/>
                <w:sz w:val="24"/>
              </w:rPr>
            </w:pPr>
          </w:p>
        </w:tc>
      </w:tr>
    </w:tbl>
    <w:p>
      <w:pPr>
        <w:jc w:val="left"/>
        <w:rPr>
          <w:rFonts w:ascii="仿宋" w:hAnsi="仿宋" w:eastAsia="仿宋" w:cs="仿宋"/>
          <w:b/>
          <w:bCs/>
          <w:sz w:val="28"/>
          <w:szCs w:val="28"/>
        </w:rPr>
      </w:pPr>
    </w:p>
    <w:p>
      <w:pPr>
        <w:jc w:val="left"/>
        <w:rPr>
          <w:rFonts w:ascii="仿宋" w:hAnsi="仿宋" w:eastAsia="仿宋" w:cs="仿宋"/>
          <w:b/>
          <w:bCs/>
          <w:sz w:val="24"/>
        </w:rPr>
      </w:pPr>
      <w:r>
        <w:rPr>
          <w:rFonts w:hint="eastAsia" w:ascii="仿宋" w:hAnsi="仿宋" w:eastAsia="仿宋" w:cs="仿宋"/>
          <w:b/>
          <w:bCs/>
          <w:sz w:val="28"/>
          <w:szCs w:val="28"/>
        </w:rPr>
        <w:t>3、设备家具清单</w:t>
      </w:r>
    </w:p>
    <w:tbl>
      <w:tblPr>
        <w:tblStyle w:val="25"/>
        <w:tblW w:w="99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713"/>
        <w:gridCol w:w="690"/>
        <w:gridCol w:w="1188"/>
        <w:gridCol w:w="6484"/>
        <w:gridCol w:w="433"/>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13" w:type="dxa"/>
            <w:shd w:val="clear" w:color="auto" w:fill="auto"/>
            <w:vAlign w:val="center"/>
          </w:tcPr>
          <w:p>
            <w:pPr>
              <w:widowControl/>
              <w:jc w:val="center"/>
              <w:rPr>
                <w:rFonts w:ascii="新宋体" w:hAnsi="新宋体" w:eastAsia="新宋体" w:cs="新宋体"/>
                <w:bCs/>
                <w:kern w:val="0"/>
                <w:sz w:val="24"/>
              </w:rPr>
            </w:pPr>
            <w:r>
              <w:rPr>
                <w:rFonts w:hint="eastAsia" w:ascii="新宋体" w:hAnsi="新宋体" w:eastAsia="新宋体" w:cs="新宋体"/>
                <w:bCs/>
                <w:kern w:val="0"/>
                <w:sz w:val="24"/>
              </w:rPr>
              <w:t>序号</w:t>
            </w:r>
          </w:p>
        </w:tc>
        <w:tc>
          <w:tcPr>
            <w:tcW w:w="690" w:type="dxa"/>
            <w:shd w:val="clear" w:color="auto" w:fill="auto"/>
            <w:vAlign w:val="center"/>
          </w:tcPr>
          <w:p>
            <w:pPr>
              <w:widowControl/>
              <w:jc w:val="center"/>
              <w:rPr>
                <w:rFonts w:ascii="新宋体" w:hAnsi="新宋体" w:eastAsia="新宋体" w:cs="新宋体"/>
                <w:bCs/>
                <w:kern w:val="0"/>
                <w:sz w:val="24"/>
              </w:rPr>
            </w:pPr>
            <w:r>
              <w:rPr>
                <w:rFonts w:hint="eastAsia" w:ascii="新宋体" w:hAnsi="新宋体" w:eastAsia="新宋体" w:cs="新宋体"/>
                <w:bCs/>
                <w:kern w:val="0"/>
                <w:sz w:val="24"/>
              </w:rPr>
              <w:t>设备名称</w:t>
            </w:r>
          </w:p>
        </w:tc>
        <w:tc>
          <w:tcPr>
            <w:tcW w:w="1188" w:type="dxa"/>
            <w:shd w:val="clear" w:color="auto" w:fill="auto"/>
            <w:vAlign w:val="center"/>
          </w:tcPr>
          <w:p>
            <w:pPr>
              <w:widowControl/>
              <w:jc w:val="left"/>
              <w:rPr>
                <w:rFonts w:ascii="新宋体" w:hAnsi="新宋体" w:eastAsia="新宋体" w:cs="新宋体"/>
                <w:bCs/>
                <w:kern w:val="0"/>
                <w:szCs w:val="21"/>
              </w:rPr>
            </w:pPr>
            <w:r>
              <w:rPr>
                <w:rFonts w:hint="eastAsia" w:ascii="新宋体" w:hAnsi="新宋体" w:eastAsia="新宋体" w:cs="新宋体"/>
                <w:bCs/>
                <w:color w:val="FF0000"/>
                <w:kern w:val="0"/>
                <w:sz w:val="24"/>
              </w:rPr>
              <w:t>参考品牌（型号）</w:t>
            </w:r>
          </w:p>
        </w:tc>
        <w:tc>
          <w:tcPr>
            <w:tcW w:w="6484" w:type="dxa"/>
            <w:shd w:val="clear" w:color="auto" w:fill="auto"/>
            <w:vAlign w:val="center"/>
          </w:tcPr>
          <w:p>
            <w:pPr>
              <w:widowControl/>
              <w:jc w:val="center"/>
              <w:rPr>
                <w:rFonts w:ascii="新宋体" w:hAnsi="新宋体" w:eastAsia="新宋体" w:cs="新宋体"/>
                <w:bCs/>
                <w:kern w:val="0"/>
                <w:sz w:val="24"/>
              </w:rPr>
            </w:pPr>
            <w:r>
              <w:rPr>
                <w:rFonts w:hint="eastAsia" w:ascii="新宋体" w:hAnsi="新宋体" w:eastAsia="新宋体" w:cs="新宋体"/>
                <w:bCs/>
                <w:kern w:val="0"/>
                <w:sz w:val="24"/>
              </w:rPr>
              <w:t>指标参数（参数）要求</w:t>
            </w:r>
          </w:p>
        </w:tc>
        <w:tc>
          <w:tcPr>
            <w:tcW w:w="433" w:type="dxa"/>
            <w:vAlign w:val="center"/>
          </w:tcPr>
          <w:p>
            <w:pPr>
              <w:widowControl/>
              <w:jc w:val="left"/>
              <w:rPr>
                <w:rFonts w:ascii="新宋体" w:hAnsi="新宋体" w:eastAsia="新宋体" w:cs="新宋体"/>
                <w:bCs/>
                <w:kern w:val="0"/>
                <w:sz w:val="24"/>
              </w:rPr>
            </w:pPr>
            <w:r>
              <w:rPr>
                <w:rFonts w:hint="eastAsia" w:ascii="新宋体" w:hAnsi="新宋体" w:eastAsia="新宋体" w:cs="新宋体"/>
                <w:bCs/>
                <w:kern w:val="0"/>
                <w:sz w:val="24"/>
              </w:rPr>
              <w:t>数量</w:t>
            </w:r>
          </w:p>
        </w:tc>
        <w:tc>
          <w:tcPr>
            <w:tcW w:w="402" w:type="dxa"/>
            <w:vAlign w:val="center"/>
          </w:tcPr>
          <w:p>
            <w:pPr>
              <w:widowControl/>
              <w:jc w:val="left"/>
              <w:rPr>
                <w:rFonts w:ascii="新宋体" w:hAnsi="新宋体" w:eastAsia="新宋体" w:cs="新宋体"/>
                <w:bCs/>
                <w:kern w:val="0"/>
                <w:sz w:val="24"/>
              </w:rPr>
            </w:pPr>
            <w:r>
              <w:rPr>
                <w:rFonts w:hint="eastAsia" w:ascii="新宋体" w:hAnsi="新宋体" w:eastAsia="新宋体" w:cs="新宋体"/>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713" w:type="dxa"/>
            <w:vAlign w:val="center"/>
          </w:tcPr>
          <w:p>
            <w:pPr>
              <w:widowControl/>
              <w:jc w:val="center"/>
              <w:rPr>
                <w:rFonts w:ascii="新宋体" w:hAnsi="新宋体" w:eastAsia="新宋体" w:cs="新宋体"/>
                <w:kern w:val="0"/>
                <w:szCs w:val="21"/>
              </w:rPr>
            </w:pPr>
            <w:r>
              <w:rPr>
                <w:rFonts w:hint="eastAsia" w:ascii="新宋体" w:hAnsi="新宋体" w:eastAsia="新宋体" w:cs="新宋体"/>
                <w:kern w:val="0"/>
                <w:szCs w:val="21"/>
              </w:rPr>
              <w:t>1</w:t>
            </w:r>
          </w:p>
        </w:tc>
        <w:tc>
          <w:tcPr>
            <w:tcW w:w="690" w:type="dxa"/>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网络光纤入课室</w:t>
            </w:r>
          </w:p>
        </w:tc>
        <w:tc>
          <w:tcPr>
            <w:tcW w:w="1188" w:type="dxa"/>
            <w:vAlign w:val="center"/>
          </w:tcPr>
          <w:p>
            <w:pPr>
              <w:widowControl/>
              <w:jc w:val="left"/>
              <w:rPr>
                <w:rFonts w:ascii="新宋体" w:hAnsi="新宋体" w:eastAsia="新宋体" w:cs="新宋体"/>
                <w:kern w:val="0"/>
                <w:szCs w:val="21"/>
              </w:rPr>
            </w:pPr>
          </w:p>
        </w:tc>
        <w:tc>
          <w:tcPr>
            <w:tcW w:w="6484" w:type="dxa"/>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室外光纤（黑色皮套）6芯 x 200米；光纤模块（多模）x 2个；尾纤（多模SC-LC）3米 x 2条；光纤配线盒（机架式，含耦合器12口SC接口）x 2个；送货、施工、熔纤工程</w:t>
            </w:r>
            <w:r>
              <w:rPr>
                <w:rFonts w:hint="eastAsia" w:ascii="新宋体" w:hAnsi="新宋体" w:eastAsia="新宋体" w:cs="新宋体"/>
                <w:kern w:val="0"/>
                <w:szCs w:val="21"/>
              </w:rPr>
              <w:tab/>
            </w:r>
          </w:p>
        </w:tc>
        <w:tc>
          <w:tcPr>
            <w:tcW w:w="433" w:type="dxa"/>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1套</w:t>
            </w:r>
          </w:p>
        </w:tc>
        <w:tc>
          <w:tcPr>
            <w:tcW w:w="402" w:type="dxa"/>
            <w:vAlign w:val="center"/>
          </w:tcPr>
          <w:p>
            <w:pPr>
              <w:widowControl/>
              <w:jc w:val="left"/>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13" w:type="dxa"/>
            <w:shd w:val="clear" w:color="auto" w:fill="auto"/>
            <w:vAlign w:val="center"/>
          </w:tcPr>
          <w:p>
            <w:pPr>
              <w:widowControl/>
              <w:jc w:val="center"/>
              <w:rPr>
                <w:rFonts w:ascii="新宋体" w:hAnsi="新宋体" w:eastAsia="新宋体" w:cs="新宋体"/>
                <w:kern w:val="0"/>
                <w:szCs w:val="21"/>
              </w:rPr>
            </w:pPr>
            <w:r>
              <w:rPr>
                <w:rFonts w:hint="eastAsia" w:ascii="新宋体" w:hAnsi="新宋体" w:eastAsia="新宋体" w:cs="新宋体"/>
                <w:kern w:val="0"/>
                <w:szCs w:val="21"/>
              </w:rPr>
              <w:t>2</w:t>
            </w:r>
          </w:p>
        </w:tc>
        <w:tc>
          <w:tcPr>
            <w:tcW w:w="690" w:type="dxa"/>
            <w:shd w:val="clear" w:color="auto" w:fill="auto"/>
            <w:vAlign w:val="center"/>
          </w:tcPr>
          <w:p>
            <w:pPr>
              <w:widowControl/>
              <w:jc w:val="center"/>
              <w:rPr>
                <w:rFonts w:ascii="新宋体" w:hAnsi="新宋体" w:eastAsia="新宋体" w:cs="新宋体"/>
                <w:kern w:val="0"/>
                <w:szCs w:val="21"/>
              </w:rPr>
            </w:pPr>
            <w:r>
              <w:rPr>
                <w:rFonts w:hint="eastAsia" w:ascii="新宋体" w:hAnsi="新宋体" w:eastAsia="新宋体" w:cs="新宋体"/>
                <w:kern w:val="0"/>
                <w:szCs w:val="21"/>
              </w:rPr>
              <w:t>软件工作站</w:t>
            </w:r>
          </w:p>
        </w:tc>
        <w:tc>
          <w:tcPr>
            <w:tcW w:w="1188"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IBM X3650M5</w:t>
            </w:r>
          </w:p>
        </w:tc>
        <w:tc>
          <w:tcPr>
            <w:tcW w:w="6484"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1、服务器类型：机架式2U</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2、CPU：2颗 Intel Xeon E5-2609V3 处理器 主频 1.9GHz  6核</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3、三级缓存 15MB</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4、内存 2*8GB DDR3 RDIMM</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5、内存插槽24个DDR3插槽</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6、硬盘容量2*1TB</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7、存储控制M5210  RAID阵列模式 支持RAID 0,1</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8、存储扩展位最大16个2.5英寸热插拔硬盘托架；标配8个硬盘托架，通过选件扩展至16个硬盘托架</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9、网络控制器：集成四口千兆网卡*1</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 xml:space="preserve">10、电源功率 550W                                                  </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11、DVD -RW</w:t>
            </w:r>
          </w:p>
        </w:tc>
        <w:tc>
          <w:tcPr>
            <w:tcW w:w="433" w:type="dxa"/>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1台</w:t>
            </w:r>
          </w:p>
        </w:tc>
        <w:tc>
          <w:tcPr>
            <w:tcW w:w="402" w:type="dxa"/>
            <w:vAlign w:val="center"/>
          </w:tcPr>
          <w:p>
            <w:pPr>
              <w:widowControl/>
              <w:jc w:val="left"/>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13" w:type="dxa"/>
            <w:shd w:val="clear" w:color="auto" w:fill="auto"/>
            <w:vAlign w:val="center"/>
          </w:tcPr>
          <w:p>
            <w:pPr>
              <w:widowControl/>
              <w:jc w:val="center"/>
              <w:rPr>
                <w:rFonts w:ascii="新宋体" w:hAnsi="新宋体" w:eastAsia="新宋体" w:cs="新宋体"/>
                <w:kern w:val="0"/>
                <w:szCs w:val="21"/>
              </w:rPr>
            </w:pPr>
            <w:r>
              <w:rPr>
                <w:rFonts w:hint="eastAsia" w:ascii="新宋体" w:hAnsi="新宋体" w:eastAsia="新宋体" w:cs="新宋体"/>
                <w:kern w:val="0"/>
                <w:szCs w:val="21"/>
              </w:rPr>
              <w:t>3</w:t>
            </w:r>
          </w:p>
        </w:tc>
        <w:tc>
          <w:tcPr>
            <w:tcW w:w="690"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教师控制主机</w:t>
            </w:r>
          </w:p>
        </w:tc>
        <w:tc>
          <w:tcPr>
            <w:tcW w:w="1188"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惠普 商用机型</w:t>
            </w:r>
          </w:p>
        </w:tc>
        <w:tc>
          <w:tcPr>
            <w:tcW w:w="6484"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1、处理器类型：相当于或优于Intel Core i7-6700 3.4G 8M 2133 4C CPU，带多向风扇的计算系统技术（提供技术认证证明文件复印件）；</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2、主板：相当于或优于英特尔H110芯片组，高级防雷击和高级防静电设计，要求提供国家级机构检测证明文件复印件，LED侦错告警；</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3、内存类型：8GB (2x4GB DDR3 1600)；</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4、硬盘：1000G SATA 3.0Gb/秒，最高支持4TB 6.0Gb/秒；</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5、显卡：intel高清集成显卡；</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6、声卡：Realtek ALC 221 Audio（所有端口立体声），内置音箱；</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7、机箱类型：立式机箱，不小于21L，免工具开启维护，内置音箱；</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8、外置 I/O端口：8 个外置USB 端口；至少2个USB 3.0 端口；1 个VGA 视频端口；1 个DVI-D（或DP） 视频端口；1 个RS-232 串行端口，带电源状态指示灯；</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9、扩展插槽：1个PCI，2个PCI Express x 1，1个PCI Express x 16；</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10、网络接口：集成千兆网卡；</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11、★电源：110V/220V/300W或以上，节能设计，要求与主机同一品牌，以电源标识为准；</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12、键盘/鼠标：标准PS2简体中文键盘和抗菌鼠标，提供检测报告；</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13、光驱：DVDRW；</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14、显示器：20"宽屏16:9 LED背光液晶显示器，rohs认证，一级能效，具备“优化显示器的寿命”技术（提供制造厂商盖章的技术认证证明文件复印件）；</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15、★可靠性：平均无故障运行时间不低于45万小时，提供国家级证明文件；</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16、▲噪音值认证：整机噪音值不高于20分贝，提供国家级证明文件；</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16、保修：3年原厂免费上门服务（含显示器、鼠标、键盘等所有部件），原厂7*24小时免费800/400技术电话支持，提供原厂服务承诺文件原件。</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17、整机认证：3C 认证、 CECP认证、平均无故障运行时间检测认证、高级防雷认证、高级防静电认证、噪音值认证、中国环境标志产品认证,需提供有效证明文件。</w:t>
            </w:r>
          </w:p>
        </w:tc>
        <w:tc>
          <w:tcPr>
            <w:tcW w:w="433" w:type="dxa"/>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1台</w:t>
            </w:r>
          </w:p>
        </w:tc>
        <w:tc>
          <w:tcPr>
            <w:tcW w:w="402" w:type="dxa"/>
            <w:vAlign w:val="center"/>
          </w:tcPr>
          <w:p>
            <w:pPr>
              <w:widowControl/>
              <w:jc w:val="left"/>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13" w:type="dxa"/>
            <w:shd w:val="clear" w:color="auto" w:fill="auto"/>
            <w:vAlign w:val="center"/>
          </w:tcPr>
          <w:p>
            <w:pPr>
              <w:widowControl/>
              <w:jc w:val="center"/>
              <w:rPr>
                <w:rFonts w:ascii="新宋体" w:hAnsi="新宋体" w:eastAsia="新宋体" w:cs="新宋体"/>
                <w:kern w:val="0"/>
                <w:szCs w:val="21"/>
              </w:rPr>
            </w:pPr>
            <w:r>
              <w:rPr>
                <w:rFonts w:hint="eastAsia" w:ascii="新宋体" w:hAnsi="新宋体" w:eastAsia="新宋体" w:cs="新宋体"/>
                <w:kern w:val="0"/>
                <w:szCs w:val="21"/>
              </w:rPr>
              <w:t>4</w:t>
            </w:r>
          </w:p>
        </w:tc>
        <w:tc>
          <w:tcPr>
            <w:tcW w:w="690"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学生操作主机</w:t>
            </w:r>
          </w:p>
        </w:tc>
        <w:tc>
          <w:tcPr>
            <w:tcW w:w="1188"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惠普 商用机型</w:t>
            </w:r>
          </w:p>
        </w:tc>
        <w:tc>
          <w:tcPr>
            <w:tcW w:w="6484"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1、处理器类型：相当于或优于Intel Core i5-6500 3.2G 6M 2133 4C CPU，带多向风扇的计算系统技术（提供技术认证证明文件复印件）；</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2、主板：相当于或优于英特尔H110芯片组，高级防雷击和高级防静电设计，要求提供国家级机构检测证明文件复印件，LED侦错告警；</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3、内存类型：4GB (1x4GB DDR3 1600)；</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4、硬盘：500G SATA 3.0Gb/秒，最高支持4TB 6.0Gb/秒；</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5、显卡：intel高清集成显卡；</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6、声卡：Realtek ALC 221 Audio（所有端口立体声），内置音箱；</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7、机箱类型：立式机箱，不小于21L，免工具开启维护，内置音箱；</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8、外置 I/O端口：8 个外置USB 端口；至少2个USB 3.0 端口；1 个VGA 视频端口；1 个DVI-D（或DP） 视频端口；1 个RS-232 串行端口，带电源状态指示灯；</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9、扩展插槽：1个PCI，2个PCI Express x 1，1个PCI Express x 16；</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10、网络接口：集成千兆网卡；</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11、★电源：110V/220V/300W或以上，节能设计，要求与主机同一品牌，以电源标识为准；</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12、键盘/鼠标：标准PS2简体中文键盘和抗菌鼠标，提供检测报告；</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13、光驱：无；</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14、显示器：20"宽屏16:9 LED背光液晶显示器，rohs认证，一级能效，具备“优化显示器的寿命”技术（提供制造厂商盖章的技术认证证明文件复印件）；</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15、★可靠性：平均无故障运行时间不低于45万小时，提供国家级证明文件；</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16、▲噪音值认证：整机噪音值不高于20分贝，提供国家级证明文件；</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16、保修：3年原厂免费上门服务（含显示器、鼠标、键盘等所有部件），原厂7*24小时免费800/400技术电话支持，提供原厂服务承诺文件原件。</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17、整机认证：3C 认证、 CECP认证、平均无故障运行时间检测认证、高级防雷认证、高级防静电认证、噪音值认证、中国环境标志产品认证, 需提供有效证明文件。</w:t>
            </w:r>
          </w:p>
        </w:tc>
        <w:tc>
          <w:tcPr>
            <w:tcW w:w="433" w:type="dxa"/>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54台</w:t>
            </w:r>
          </w:p>
        </w:tc>
        <w:tc>
          <w:tcPr>
            <w:tcW w:w="402" w:type="dxa"/>
            <w:vAlign w:val="center"/>
          </w:tcPr>
          <w:p>
            <w:pPr>
              <w:widowControl/>
              <w:jc w:val="left"/>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13" w:type="dxa"/>
            <w:shd w:val="clear" w:color="auto" w:fill="auto"/>
            <w:vAlign w:val="center"/>
          </w:tcPr>
          <w:p>
            <w:pPr>
              <w:widowControl/>
              <w:jc w:val="center"/>
              <w:rPr>
                <w:rFonts w:ascii="新宋体" w:hAnsi="新宋体" w:eastAsia="新宋体" w:cs="新宋体"/>
                <w:kern w:val="0"/>
                <w:szCs w:val="21"/>
              </w:rPr>
            </w:pPr>
            <w:r>
              <w:rPr>
                <w:rFonts w:hint="eastAsia" w:ascii="新宋体" w:hAnsi="新宋体" w:eastAsia="新宋体" w:cs="新宋体"/>
                <w:kern w:val="0"/>
                <w:szCs w:val="21"/>
              </w:rPr>
              <w:t>5</w:t>
            </w:r>
          </w:p>
        </w:tc>
        <w:tc>
          <w:tcPr>
            <w:tcW w:w="690"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多媒体教学网络系统</w:t>
            </w:r>
          </w:p>
        </w:tc>
        <w:tc>
          <w:tcPr>
            <w:tcW w:w="1188"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远志V8.0</w:t>
            </w:r>
          </w:p>
        </w:tc>
        <w:tc>
          <w:tcPr>
            <w:tcW w:w="6484"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1、屏幕广播、声音广播、屏幕监看、远程遥控、窗口遥控、学生演示、遥控转播 ；</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 xml:space="preserve">2、视频直播、网络影院、黑屏肃静、分组教学、电子白板、远程命令、收取作业；    </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3、作业下发、作业提交、在线考试、屏幕录制、屏幕回放、电子举手、在线消息；</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 xml:space="preserve">4、教案编辑、班级模型 、远程重启、远程开机、远程关机、远程退出、远程设置  </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 xml:space="preserve">5、断网锁屏、支持双显示器广播、双向视频、多屏监控时同时遥控 </w:t>
            </w:r>
          </w:p>
        </w:tc>
        <w:tc>
          <w:tcPr>
            <w:tcW w:w="433" w:type="dxa"/>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1套</w:t>
            </w:r>
          </w:p>
        </w:tc>
        <w:tc>
          <w:tcPr>
            <w:tcW w:w="402" w:type="dxa"/>
            <w:vAlign w:val="center"/>
          </w:tcPr>
          <w:p>
            <w:pPr>
              <w:widowControl/>
              <w:jc w:val="left"/>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13" w:type="dxa"/>
            <w:shd w:val="clear" w:color="auto" w:fill="auto"/>
            <w:vAlign w:val="center"/>
          </w:tcPr>
          <w:p>
            <w:pPr>
              <w:widowControl/>
              <w:jc w:val="center"/>
              <w:rPr>
                <w:rFonts w:ascii="新宋体" w:hAnsi="新宋体" w:eastAsia="新宋体" w:cs="新宋体"/>
                <w:kern w:val="0"/>
                <w:szCs w:val="21"/>
              </w:rPr>
            </w:pPr>
            <w:r>
              <w:rPr>
                <w:rFonts w:hint="eastAsia" w:ascii="新宋体" w:hAnsi="新宋体" w:eastAsia="新宋体" w:cs="新宋体"/>
                <w:kern w:val="0"/>
                <w:szCs w:val="21"/>
              </w:rPr>
              <w:t>6</w:t>
            </w:r>
          </w:p>
        </w:tc>
        <w:tc>
          <w:tcPr>
            <w:tcW w:w="690"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网络交换机</w:t>
            </w:r>
          </w:p>
        </w:tc>
        <w:tc>
          <w:tcPr>
            <w:tcW w:w="1188"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H3C LS-S5110-28-SI</w:t>
            </w:r>
          </w:p>
        </w:tc>
        <w:tc>
          <w:tcPr>
            <w:tcW w:w="6484"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以太网交换机主机,24个10/100/1000Base-TX以太网端口,4个00/1000 Base-X SFP 端口</w:t>
            </w:r>
          </w:p>
        </w:tc>
        <w:tc>
          <w:tcPr>
            <w:tcW w:w="433" w:type="dxa"/>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3台</w:t>
            </w:r>
          </w:p>
        </w:tc>
        <w:tc>
          <w:tcPr>
            <w:tcW w:w="402" w:type="dxa"/>
            <w:vAlign w:val="center"/>
          </w:tcPr>
          <w:p>
            <w:pPr>
              <w:widowControl/>
              <w:jc w:val="left"/>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13" w:type="dxa"/>
            <w:shd w:val="clear" w:color="auto" w:fill="auto"/>
            <w:vAlign w:val="center"/>
          </w:tcPr>
          <w:p>
            <w:pPr>
              <w:widowControl/>
              <w:jc w:val="center"/>
              <w:rPr>
                <w:rFonts w:ascii="新宋体" w:hAnsi="新宋体" w:eastAsia="新宋体" w:cs="新宋体"/>
                <w:kern w:val="0"/>
                <w:szCs w:val="21"/>
              </w:rPr>
            </w:pPr>
            <w:r>
              <w:rPr>
                <w:rFonts w:hint="eastAsia" w:ascii="新宋体" w:hAnsi="新宋体" w:eastAsia="新宋体" w:cs="新宋体"/>
                <w:kern w:val="0"/>
                <w:szCs w:val="21"/>
              </w:rPr>
              <w:t>7</w:t>
            </w:r>
          </w:p>
        </w:tc>
        <w:tc>
          <w:tcPr>
            <w:tcW w:w="690"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路由器（分配IP）</w:t>
            </w:r>
          </w:p>
        </w:tc>
        <w:tc>
          <w:tcPr>
            <w:tcW w:w="1188"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H3C SMB-ER2100V2</w:t>
            </w:r>
          </w:p>
        </w:tc>
        <w:tc>
          <w:tcPr>
            <w:tcW w:w="6484"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网络协议PPPoE，DHCP，DHCP，NAPT，NTP，DDNS</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·传输速率10/100 Mbps</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·端口结构非模块化</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·广域网接口1个</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·局域网接口4个</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·其它端口1个Console接口</w:t>
            </w:r>
          </w:p>
        </w:tc>
        <w:tc>
          <w:tcPr>
            <w:tcW w:w="433" w:type="dxa"/>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1台</w:t>
            </w:r>
          </w:p>
        </w:tc>
        <w:tc>
          <w:tcPr>
            <w:tcW w:w="402" w:type="dxa"/>
            <w:vAlign w:val="center"/>
          </w:tcPr>
          <w:p>
            <w:pPr>
              <w:widowControl/>
              <w:jc w:val="left"/>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13" w:type="dxa"/>
            <w:shd w:val="clear" w:color="auto" w:fill="auto"/>
            <w:vAlign w:val="center"/>
          </w:tcPr>
          <w:p>
            <w:pPr>
              <w:widowControl/>
              <w:jc w:val="center"/>
              <w:rPr>
                <w:rFonts w:ascii="新宋体" w:hAnsi="新宋体" w:eastAsia="新宋体" w:cs="新宋体"/>
                <w:kern w:val="0"/>
                <w:szCs w:val="21"/>
              </w:rPr>
            </w:pPr>
            <w:r>
              <w:rPr>
                <w:rFonts w:hint="eastAsia" w:ascii="新宋体" w:hAnsi="新宋体" w:eastAsia="新宋体" w:cs="新宋体"/>
                <w:kern w:val="0"/>
                <w:szCs w:val="21"/>
              </w:rPr>
              <w:t>8</w:t>
            </w:r>
          </w:p>
        </w:tc>
        <w:tc>
          <w:tcPr>
            <w:tcW w:w="690"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专业功放</w:t>
            </w:r>
          </w:p>
        </w:tc>
        <w:tc>
          <w:tcPr>
            <w:tcW w:w="1188"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比丽普 BK-2300</w:t>
            </w:r>
          </w:p>
        </w:tc>
        <w:tc>
          <w:tcPr>
            <w:tcW w:w="6484"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1、安装调试简单、扩音清晰、灵敏度高、输出功率大、性能稳定、保护功能完善。</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2、五路有线话筒输入、四路音频输入、一路前级音频输出。</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3、电脑、DVD、投影机、影碟机音频信号自动搜索与手动切换，能有效的抑制声反馈。</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4、独立话筒音量、线路音量、高低音、混响延时调节功能</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5、话筒插口自带6V直流电源、使用同品牌话筒不用电池。</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6、适用于多功能教室、普通教室、小型会议室扩音。</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7、频率响应：20Hz-20KHz</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8、话筒：60Hz-14KHz</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9、话筒非线性失真：≤0.2%</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10、功放噪音电压：≤15mV</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11、信噪比：≥85dB</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12、线路：0dB 0.775v</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13、输出功率：2×300W</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14、电源：交流220V±10％ /50Hz</w:t>
            </w:r>
          </w:p>
        </w:tc>
        <w:tc>
          <w:tcPr>
            <w:tcW w:w="433" w:type="dxa"/>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1套</w:t>
            </w:r>
          </w:p>
        </w:tc>
        <w:tc>
          <w:tcPr>
            <w:tcW w:w="402" w:type="dxa"/>
            <w:vAlign w:val="center"/>
          </w:tcPr>
          <w:p>
            <w:pPr>
              <w:widowControl/>
              <w:jc w:val="left"/>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13" w:type="dxa"/>
            <w:shd w:val="clear" w:color="auto" w:fill="auto"/>
            <w:vAlign w:val="center"/>
          </w:tcPr>
          <w:p>
            <w:pPr>
              <w:widowControl/>
              <w:jc w:val="center"/>
              <w:rPr>
                <w:rFonts w:ascii="新宋体" w:hAnsi="新宋体" w:eastAsia="新宋体" w:cs="新宋体"/>
                <w:kern w:val="0"/>
                <w:szCs w:val="21"/>
              </w:rPr>
            </w:pPr>
            <w:r>
              <w:rPr>
                <w:rFonts w:hint="eastAsia" w:ascii="新宋体" w:hAnsi="新宋体" w:eastAsia="新宋体" w:cs="新宋体"/>
                <w:kern w:val="0"/>
                <w:szCs w:val="21"/>
              </w:rPr>
              <w:t>9</w:t>
            </w:r>
          </w:p>
        </w:tc>
        <w:tc>
          <w:tcPr>
            <w:tcW w:w="690"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专业音箱</w:t>
            </w:r>
          </w:p>
        </w:tc>
        <w:tc>
          <w:tcPr>
            <w:tcW w:w="1188"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比丽普K-218A</w:t>
            </w:r>
          </w:p>
        </w:tc>
        <w:tc>
          <w:tcPr>
            <w:tcW w:w="6484"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1、采用优质单元，强劲的功率输出，卓越的音质和完善的保护功能。适用各类教室、会议室、多功能厅。</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2、输出功率：100-200W/</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 xml:space="preserve">3、阻抗：8Ω            </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 xml:space="preserve">4、灵敏度：101dB     </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5、频率响应：50Hz-20KHz</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6、低音：8寸</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7、高音：3寸×2</w:t>
            </w:r>
          </w:p>
        </w:tc>
        <w:tc>
          <w:tcPr>
            <w:tcW w:w="433" w:type="dxa"/>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2个</w:t>
            </w:r>
          </w:p>
        </w:tc>
        <w:tc>
          <w:tcPr>
            <w:tcW w:w="402" w:type="dxa"/>
            <w:vAlign w:val="center"/>
          </w:tcPr>
          <w:p>
            <w:pPr>
              <w:widowControl/>
              <w:jc w:val="left"/>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13" w:type="dxa"/>
            <w:shd w:val="clear" w:color="auto" w:fill="auto"/>
            <w:vAlign w:val="center"/>
          </w:tcPr>
          <w:p>
            <w:pPr>
              <w:widowControl/>
              <w:jc w:val="center"/>
              <w:rPr>
                <w:rFonts w:ascii="新宋体" w:hAnsi="新宋体" w:eastAsia="新宋体" w:cs="新宋体"/>
                <w:kern w:val="0"/>
                <w:szCs w:val="21"/>
              </w:rPr>
            </w:pPr>
            <w:r>
              <w:rPr>
                <w:rFonts w:hint="eastAsia" w:ascii="新宋体" w:hAnsi="新宋体" w:eastAsia="新宋体" w:cs="新宋体"/>
                <w:kern w:val="0"/>
                <w:szCs w:val="21"/>
              </w:rPr>
              <w:t>10</w:t>
            </w:r>
          </w:p>
        </w:tc>
        <w:tc>
          <w:tcPr>
            <w:tcW w:w="690"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无线话筒</w:t>
            </w:r>
          </w:p>
        </w:tc>
        <w:tc>
          <w:tcPr>
            <w:tcW w:w="1188"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比丽普 BH-68A</w:t>
            </w:r>
          </w:p>
        </w:tc>
        <w:tc>
          <w:tcPr>
            <w:tcW w:w="6484"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1、外观新颖，频响宽阔，音质清晰，层次分明，高保真传声、极大提高信噪比，多重静噪控制电路及冲击消除电路。自动锁频、导频控制，做到100套（100个频点）在同一个地点，同时使用不串频。根据用户需要可选配无线手持话筒或领夹咪。</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2、动态范围：90dB</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3、频率响应：40Hz∽15KHz</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4、信噪比：90dB</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5、频率稳定度：±0.05%(双石英晶体锁频)</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6、邻频干扰比：80dB</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7、音频输出：独立式0∽±300mV</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8、混合式0∽±200mV</w:t>
            </w:r>
          </w:p>
        </w:tc>
        <w:tc>
          <w:tcPr>
            <w:tcW w:w="433" w:type="dxa"/>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1支</w:t>
            </w:r>
          </w:p>
        </w:tc>
        <w:tc>
          <w:tcPr>
            <w:tcW w:w="402" w:type="dxa"/>
            <w:vAlign w:val="center"/>
          </w:tcPr>
          <w:p>
            <w:pPr>
              <w:widowControl/>
              <w:jc w:val="left"/>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13" w:type="dxa"/>
            <w:shd w:val="clear" w:color="auto" w:fill="auto"/>
            <w:vAlign w:val="center"/>
          </w:tcPr>
          <w:p>
            <w:pPr>
              <w:widowControl/>
              <w:jc w:val="center"/>
              <w:rPr>
                <w:rFonts w:ascii="新宋体" w:hAnsi="新宋体" w:eastAsia="新宋体" w:cs="新宋体"/>
                <w:kern w:val="0"/>
                <w:szCs w:val="21"/>
              </w:rPr>
            </w:pPr>
            <w:r>
              <w:rPr>
                <w:rFonts w:hint="eastAsia" w:ascii="新宋体" w:hAnsi="新宋体" w:eastAsia="新宋体" w:cs="新宋体"/>
                <w:kern w:val="0"/>
                <w:szCs w:val="21"/>
              </w:rPr>
              <w:t>11</w:t>
            </w:r>
          </w:p>
        </w:tc>
        <w:tc>
          <w:tcPr>
            <w:tcW w:w="690"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交互智能平板（70寸）</w:t>
            </w:r>
          </w:p>
        </w:tc>
        <w:tc>
          <w:tcPr>
            <w:tcW w:w="1188" w:type="dxa"/>
            <w:shd w:val="clear" w:color="auto" w:fill="auto"/>
            <w:vAlign w:val="center"/>
          </w:tcPr>
          <w:p>
            <w:pPr>
              <w:widowControl/>
              <w:spacing w:after="240"/>
              <w:jc w:val="left"/>
              <w:rPr>
                <w:rFonts w:ascii="新宋体" w:hAnsi="新宋体" w:eastAsia="新宋体" w:cs="新宋体"/>
                <w:kern w:val="0"/>
                <w:szCs w:val="21"/>
              </w:rPr>
            </w:pPr>
            <w:r>
              <w:rPr>
                <w:rFonts w:hint="eastAsia" w:ascii="新宋体" w:hAnsi="新宋体" w:eastAsia="新宋体" w:cs="新宋体"/>
                <w:kern w:val="0"/>
                <w:szCs w:val="21"/>
              </w:rPr>
              <w:t>希沃</w:t>
            </w:r>
          </w:p>
        </w:tc>
        <w:tc>
          <w:tcPr>
            <w:tcW w:w="6484" w:type="dxa"/>
            <w:shd w:val="clear" w:color="auto" w:fill="auto"/>
            <w:vAlign w:val="center"/>
          </w:tcPr>
          <w:p>
            <w:pPr>
              <w:widowControl/>
              <w:spacing w:after="240"/>
              <w:jc w:val="left"/>
              <w:rPr>
                <w:rFonts w:ascii="新宋体" w:hAnsi="新宋体" w:eastAsia="新宋体" w:cs="新宋体"/>
                <w:kern w:val="0"/>
                <w:szCs w:val="21"/>
              </w:rPr>
            </w:pPr>
            <w:r>
              <w:rPr>
                <w:rFonts w:hint="eastAsia" w:ascii="新宋体" w:hAnsi="新宋体" w:eastAsia="新宋体" w:cs="新宋体"/>
                <w:kern w:val="0"/>
                <w:szCs w:val="21"/>
              </w:rPr>
              <w:t>1、内置一体化设计，外部无任何可见内部功能模块的连接线。</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2、采用铝合金机身设计，散热性更好，更坚固。设备前面框采用无锐角安全设计。</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3、设备自带嵌入式操作系统，可实现白板书写、PPT课件播放、多媒体播放、网页浏览，内置/外接电脑后形成双系统冗余备份</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4、整机电视开关、电脑开关和节能待机键三合一，操作便捷。在节能待机状态下可实现节能70%以上（需提供国家广播电视产品质量监督检验中心所出具的权威检验报告），并可通过敲击重新唤醒屏幕。</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5、电视电脑智能一体化遥控，除电视遥控功能外，可通过遥控器一键锁定/解锁触摸和设备按键，也可通过前置组合按键的形式锁定/解锁触摸和设备按键。</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6、产品通过由国家广播电视产品质检中心颁发的能效一级认证，提供认证证书复印件并加盖厂家公章</w:t>
            </w:r>
            <w:r>
              <w:rPr>
                <w:rFonts w:hint="eastAsia" w:ascii="新宋体" w:hAnsi="新宋体" w:eastAsia="新宋体" w:cs="新宋体"/>
                <w:kern w:val="0"/>
                <w:szCs w:val="21"/>
              </w:rPr>
              <w:br w:type="textWrapping"/>
            </w:r>
            <w:r>
              <w:rPr>
                <w:rFonts w:hint="eastAsia" w:ascii="新宋体" w:hAnsi="新宋体" w:eastAsia="新宋体" w:cs="新宋体"/>
                <w:b/>
                <w:kern w:val="0"/>
                <w:szCs w:val="21"/>
              </w:rPr>
              <w:t>显示器特性：</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1、屏幕类型：LED背光；</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2、显示尺寸：70寸（对角线）显示比例：16：9（全屏）；屏幕表面采用防眩光全钢化玻璃</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 xml:space="preserve">3、可视角度：≥176°，物理分辨率：1920(H)*1080(V),实现点对点高清显示； </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4、输入端子:≥3路VGA；≥3路Audio；≥1路AV；≥3路HDMI；≥1路TV RF；≥4路TV 多媒体USB；≥1路RS232接口；≥1路RJ45。</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5、输出端子：≥1路耳机；≥1路VGA；≥1路同轴输出。</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6、图像制式：PAL/SECAM</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7、喇叭输出功率：12瓦x2</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8、智能亮度调节：整机感应并自动调节屏幕亮度，达到在不同光照环境下最佳显示效果。</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9、显示屏寿命不低于50000小时。</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10、显示器采用金属防火防护外壳设计，满足GB4943.1-2011标准的防火要求，需提供国家广播电视产品质量监督检验中心所出具的权威检验报告（加盖国家级检测机构测试专用章）</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11、要求整机物理按键前置，具备主界面按键、电视电脑开关待机三合一按键、返回键、画面显示分辨率/比例切换键、音量键等；前面板USB接口数量≥3，满足windows或Android系统外部数据读写使用</w:t>
            </w:r>
            <w:r>
              <w:rPr>
                <w:rFonts w:hint="eastAsia" w:ascii="新宋体" w:hAnsi="新宋体" w:eastAsia="新宋体" w:cs="新宋体"/>
                <w:kern w:val="0"/>
                <w:szCs w:val="21"/>
              </w:rPr>
              <w:br w:type="textWrapping"/>
            </w:r>
            <w:r>
              <w:rPr>
                <w:rFonts w:hint="eastAsia" w:ascii="新宋体" w:hAnsi="新宋体" w:eastAsia="新宋体" w:cs="新宋体"/>
                <w:b/>
                <w:kern w:val="0"/>
                <w:szCs w:val="21"/>
              </w:rPr>
              <w:t>触控特性：</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1、触控技术：非接触式红外触摸技术（采用内置触摸技术，不接受外挂触件），六点或以上触摸，支持六点或以上同时书写</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2、多点书写技术：能在Windows自带画图软件中实现多点书写，支持两笔任意角度平行画线（距离小于5厘米）不产生交叉点；</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3、触摸精准性：整机屏幕触摸有效识别高度小于3.5mm，即触摸物体距离玻璃外表面高度低于3.5mm时，触摸屏识别为点击操作，保证触摸精准，需提供国家广播电视产品质量监督检验中心所出具的权威检验报告。</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4、为保证触摸书写流畅度，书写延迟时间需控制85ms以内，需提供国家广播电视产品质量监督检验中心所出具的权威检验报告。</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5、触摸屏在连接Windows操作系统（XP、Vista、Win 7、Win8）、Linux操作系统、Mac操作系统的电脑外部设备时，无需安装驱动；</w:t>
            </w:r>
            <w:r>
              <w:rPr>
                <w:rFonts w:hint="eastAsia" w:ascii="新宋体" w:hAnsi="新宋体" w:eastAsia="新宋体" w:cs="新宋体"/>
                <w:kern w:val="0"/>
                <w:szCs w:val="21"/>
              </w:rPr>
              <w:br w:type="textWrapping"/>
            </w:r>
            <w:r>
              <w:rPr>
                <w:rFonts w:hint="eastAsia" w:ascii="新宋体" w:hAnsi="新宋体" w:eastAsia="新宋体" w:cs="新宋体"/>
                <w:b/>
                <w:kern w:val="0"/>
                <w:szCs w:val="21"/>
              </w:rPr>
              <w:t>嵌入式系统参数</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1、设备必须具备相当于或优于windows和Android双系统，在其中一个系统中毒崩溃的情况下另一系统使用不会受到任何影响，满足正常教学不受影响。</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2、在嵌入式操作系统下，能对TV多媒体USB所读取到的课件文件进行自动归类，可快速分类查找office文档、音乐、视频、图片等文件，检索后可直接在界面中打开。</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3、嵌入式操作系统可实现windows系统中常用的教学应用功能，如白板书写、Office软件使用、网页浏览等。</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4、嵌入式互动白板支持三人同时进行书写，且可调用图片、画中画配合演示</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5、智能护眼系统：老师在嵌入式系统上使用白板软件时，屏幕会自动降低亮度，保护老师双眼健康。</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6、整机处于任意通道下，在屏幕表面任意位置都可快速调出触摸便捷菜单，实现即时批注、截图、快捷白板等功能，方便配合视频展台等外接设备进行辅助教学。</w:t>
            </w:r>
            <w:r>
              <w:rPr>
                <w:rFonts w:hint="eastAsia" w:ascii="新宋体" w:hAnsi="新宋体" w:eastAsia="新宋体" w:cs="新宋体"/>
                <w:kern w:val="0"/>
                <w:szCs w:val="21"/>
              </w:rPr>
              <w:br w:type="textWrapping"/>
            </w:r>
            <w:r>
              <w:rPr>
                <w:rFonts w:hint="eastAsia" w:ascii="新宋体" w:hAnsi="新宋体" w:eastAsia="新宋体" w:cs="新宋体"/>
                <w:b/>
                <w:kern w:val="0"/>
                <w:szCs w:val="21"/>
              </w:rPr>
              <w:t>内置电脑配置</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1、采用模块化电脑方案，抽拉内置式(不接受背包式外挂方式)，实现无单独接线的插拔，低噪音热管传导散热设计。</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2、处理器：Intel Core i5,主频为双核四线程3.0GHz或以上，内存：2G DDR3或以上配置，硬盘：500G或以上配置；内置WiFi：IEEE 802.11n标准；内置网卡：10M/100M/1000M。</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3、具有独立非外扩展的电脑USB接口：电脑上至少2个USB接口，其中至少2个为USB3.0接口；设备前置面框处不少于1个电脑USB接口。具有视频输出接口： HDMI 1个或以上，mini DP 1个或以上。</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4、当老师外接笔记本时，设备能自动识别并切换到对应视频信号通道，且断开后能回到内置电脑通道，需提供国家广播电视产品质量监督检验中心所出具的权威检验报告，保证老师使用的便捷性。</w:t>
            </w:r>
            <w:r>
              <w:rPr>
                <w:rFonts w:hint="eastAsia" w:ascii="新宋体" w:hAnsi="新宋体" w:eastAsia="新宋体" w:cs="新宋体"/>
                <w:kern w:val="0"/>
                <w:szCs w:val="21"/>
              </w:rPr>
              <w:br w:type="textWrapping"/>
            </w:r>
            <w:r>
              <w:rPr>
                <w:rFonts w:hint="eastAsia" w:ascii="新宋体" w:hAnsi="新宋体" w:eastAsia="新宋体" w:cs="新宋体"/>
                <w:b/>
                <w:kern w:val="0"/>
                <w:szCs w:val="21"/>
              </w:rPr>
              <w:t>互动白板软件特性</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(一)白板软件功能</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1、书写擦除：可使用不同类型和颜色的笔在屏幕上进行标注并能进行手写识别汉字、英文及擦除功能；</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2、嵌入实物展台功能：用户可实时采集动态实物展台信号，实现手指放大缩小实物图像，直接在屏幕上对展台动态信号进行批注和标识；</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3、课件批注：可以随意对PPT文档，WORD文档，EXCEL文档进行书写，并将书写内容保存；</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4、多学科模式：具有独立的语文、数学、英语、物理、化学等学科场景，且支持PAD无线互动独立场景模式，方便老师教学；</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5、提供矩多形、三角形、椭圆形、梯形等至少7种图形的绘图功能，并能随意填充不同的颜色，大小调整、旋转、删除、复制、填充等常用功能并能对页面中的任何对象（包含书写的笔迹）进行复制、粘贴、移动、放大、缩小、旋转等编辑；</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6、提供遮幕、日历、时钟、聚光灯、屏幕截图、放大镜、计算器、量角器、直尺、三角板、圆规等教学展示的辅助功能；</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7、内容导航：无限大小的虚拟数字黑板，可任意拖动延伸；所书写及批注内容能全局预览并快速定位；</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8、软件自带帮助功能：提供视频帮助，可以明晰的学到软件的功能操作。</w:t>
            </w:r>
            <w:r>
              <w:rPr>
                <w:rFonts w:hint="eastAsia" w:ascii="新宋体" w:hAnsi="新宋体" w:eastAsia="新宋体" w:cs="新宋体"/>
                <w:kern w:val="0"/>
                <w:szCs w:val="21"/>
              </w:rPr>
              <w:br w:type="textWrapping"/>
            </w:r>
            <w:r>
              <w:rPr>
                <w:rFonts w:hint="eastAsia" w:ascii="新宋体" w:hAnsi="新宋体" w:eastAsia="新宋体" w:cs="新宋体"/>
                <w:b/>
                <w:kern w:val="0"/>
                <w:szCs w:val="21"/>
              </w:rPr>
              <w:t>（二）移动教学系统</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1、无线操作: 教师通过移动终端（平板或手机）模拟鼠标键盘无线远程操作液晶触摸教学平板,可对连接的设备进行密码的权限管理，兼容多用户接入智能平板。</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2、具备服务端生成热点功能，在没有路由器的情况下，可通过服务端生成局域网热点供外部终端进行无线连接，或支持二维码拍照自动连接服务器功能，无需手动设置网络。</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3、可实现交互智能平板与手持终端屏幕同步显示，且支持双屏同步操作、大小屏双向批注、擦除、截图功能。</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4、支持模拟笔记本电脑触摸板功能，能够对智能平板进行远程控制，并有常用快键按键集成，如一键关闭窗口、一键切换窗口、一键回到桌面、一键打开键盘等。</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5、具备PPT演示模式，可将智能平板上的PPT加载到移动终端上进行同步显示，重点可实现双向批注书写、激光笔重点提醒，一键黑屏等功能</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6、提供移动展台功能按键，可一键对试卷、课本等实物进行拍摄，将实物照片一键上传至智能平板的互动教学软件里打开，结合互动教学软件功能进行批注、缩放、旋转等操作。</w:t>
            </w:r>
            <w:r>
              <w:rPr>
                <w:rFonts w:hint="eastAsia" w:ascii="新宋体" w:hAnsi="新宋体" w:eastAsia="新宋体" w:cs="新宋体"/>
                <w:kern w:val="0"/>
                <w:szCs w:val="21"/>
              </w:rPr>
              <w:br w:type="textWrapping"/>
            </w:r>
            <w:r>
              <w:rPr>
                <w:rFonts w:hint="eastAsia" w:ascii="新宋体" w:hAnsi="新宋体" w:eastAsia="新宋体" w:cs="新宋体"/>
                <w:b/>
                <w:kern w:val="0"/>
                <w:szCs w:val="21"/>
              </w:rPr>
              <w:t>其他</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1、产品具有国家知识产权局的电视电脑一体机实用新型专利，提供证书复印件并加盖厂家公章。</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2、产品获得过四部委联合颁发的国家重点新产品认证，提供证书复印件并加盖厂家公章。</w:t>
            </w:r>
          </w:p>
        </w:tc>
        <w:tc>
          <w:tcPr>
            <w:tcW w:w="433" w:type="dxa"/>
            <w:vAlign w:val="center"/>
          </w:tcPr>
          <w:p>
            <w:pPr>
              <w:widowControl/>
              <w:spacing w:after="240"/>
              <w:jc w:val="left"/>
              <w:rPr>
                <w:rFonts w:ascii="新宋体" w:hAnsi="新宋体" w:eastAsia="新宋体" w:cs="新宋体"/>
                <w:kern w:val="0"/>
                <w:szCs w:val="21"/>
              </w:rPr>
            </w:pPr>
            <w:r>
              <w:rPr>
                <w:rFonts w:hint="eastAsia" w:ascii="新宋体" w:hAnsi="新宋体" w:eastAsia="新宋体" w:cs="新宋体"/>
                <w:kern w:val="0"/>
                <w:szCs w:val="21"/>
              </w:rPr>
              <w:t>1台</w:t>
            </w:r>
          </w:p>
        </w:tc>
        <w:tc>
          <w:tcPr>
            <w:tcW w:w="402" w:type="dxa"/>
            <w:vAlign w:val="center"/>
          </w:tcPr>
          <w:p>
            <w:pPr>
              <w:widowControl/>
              <w:spacing w:after="240"/>
              <w:jc w:val="left"/>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13" w:type="dxa"/>
            <w:shd w:val="clear" w:color="auto" w:fill="auto"/>
            <w:vAlign w:val="center"/>
          </w:tcPr>
          <w:p>
            <w:pPr>
              <w:widowControl/>
              <w:jc w:val="center"/>
              <w:rPr>
                <w:rFonts w:ascii="新宋体" w:hAnsi="新宋体" w:eastAsia="新宋体" w:cs="新宋体"/>
                <w:kern w:val="0"/>
                <w:szCs w:val="21"/>
              </w:rPr>
            </w:pPr>
            <w:r>
              <w:rPr>
                <w:rFonts w:hint="eastAsia" w:ascii="新宋体" w:hAnsi="新宋体" w:eastAsia="新宋体" w:cs="新宋体"/>
                <w:kern w:val="0"/>
                <w:szCs w:val="21"/>
              </w:rPr>
              <w:t>12</w:t>
            </w:r>
          </w:p>
        </w:tc>
        <w:tc>
          <w:tcPr>
            <w:tcW w:w="690" w:type="dxa"/>
            <w:shd w:val="clear" w:color="000000" w:fill="FFFFFF"/>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 xml:space="preserve">教师控制台 </w:t>
            </w:r>
          </w:p>
        </w:tc>
        <w:tc>
          <w:tcPr>
            <w:tcW w:w="1188"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双泉SQ-0912</w:t>
            </w:r>
          </w:p>
        </w:tc>
        <w:tc>
          <w:tcPr>
            <w:tcW w:w="6484"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1、规格：2400*800*750(长宽高)；</w:t>
            </w:r>
          </w:p>
          <w:p>
            <w:pPr>
              <w:widowControl/>
              <w:jc w:val="left"/>
              <w:rPr>
                <w:rFonts w:ascii="新宋体" w:hAnsi="新宋体" w:eastAsia="新宋体" w:cs="新宋体"/>
                <w:kern w:val="0"/>
                <w:szCs w:val="21"/>
              </w:rPr>
            </w:pPr>
            <w:r>
              <w:rPr>
                <w:rFonts w:hint="eastAsia" w:ascii="新宋体" w:hAnsi="新宋体" w:eastAsia="新宋体" w:cs="新宋体"/>
                <w:kern w:val="0"/>
                <w:szCs w:val="21"/>
              </w:rPr>
              <w:t>2、高密度板，贴面采用三聚氰胺板材，带门锁；</w:t>
            </w:r>
          </w:p>
          <w:p>
            <w:pPr>
              <w:widowControl/>
              <w:jc w:val="left"/>
              <w:rPr>
                <w:rFonts w:ascii="新宋体" w:hAnsi="新宋体" w:eastAsia="新宋体" w:cs="新宋体"/>
                <w:kern w:val="0"/>
                <w:szCs w:val="21"/>
              </w:rPr>
            </w:pPr>
            <w:r>
              <w:rPr>
                <w:rFonts w:hint="eastAsia" w:ascii="新宋体" w:hAnsi="新宋体" w:eastAsia="新宋体" w:cs="新宋体"/>
                <w:kern w:val="0"/>
                <w:szCs w:val="21"/>
              </w:rPr>
              <w:t>3、板材经过防虫、防腐化学处理，蓝白色；</w:t>
            </w:r>
          </w:p>
          <w:p>
            <w:pPr>
              <w:widowControl/>
              <w:jc w:val="left"/>
              <w:rPr>
                <w:rFonts w:ascii="新宋体" w:hAnsi="新宋体" w:eastAsia="新宋体" w:cs="新宋体"/>
                <w:kern w:val="0"/>
                <w:szCs w:val="21"/>
              </w:rPr>
            </w:pPr>
            <w:r>
              <w:rPr>
                <w:rFonts w:hint="eastAsia" w:ascii="新宋体" w:hAnsi="新宋体" w:eastAsia="新宋体" w:cs="新宋体"/>
                <w:kern w:val="0"/>
                <w:szCs w:val="21"/>
              </w:rPr>
              <w:t xml:space="preserve">4、四周封边采用高档耐磨PVC，桌面边角倒圆角，保证教师桌整体美观整齐； </w:t>
            </w:r>
          </w:p>
          <w:p>
            <w:pPr>
              <w:widowControl/>
              <w:jc w:val="left"/>
              <w:rPr>
                <w:rFonts w:ascii="新宋体" w:hAnsi="新宋体" w:eastAsia="新宋体" w:cs="新宋体"/>
                <w:kern w:val="0"/>
                <w:szCs w:val="21"/>
              </w:rPr>
            </w:pPr>
            <w:r>
              <w:rPr>
                <w:rFonts w:ascii="新宋体" w:hAnsi="新宋体" w:eastAsia="新宋体" w:cs="新宋体"/>
                <w:kern w:val="0"/>
                <w:szCs w:val="21"/>
              </w:rPr>
              <w:t>5</w:t>
            </w:r>
            <w:r>
              <w:rPr>
                <w:rFonts w:hint="eastAsia" w:ascii="新宋体" w:hAnsi="新宋体" w:eastAsia="新宋体" w:cs="新宋体"/>
                <w:kern w:val="0"/>
                <w:szCs w:val="21"/>
              </w:rPr>
              <w:t>、</w:t>
            </w:r>
            <w:r>
              <w:rPr>
                <w:rFonts w:ascii="新宋体" w:hAnsi="新宋体" w:eastAsia="新宋体" w:cs="新宋体"/>
                <w:kern w:val="0"/>
                <w:szCs w:val="21"/>
              </w:rPr>
              <w:t>显示器放置</w:t>
            </w:r>
            <w:r>
              <w:rPr>
                <w:rFonts w:hint="eastAsia" w:ascii="新宋体" w:hAnsi="新宋体" w:eastAsia="新宋体" w:cs="新宋体"/>
                <w:kern w:val="0"/>
                <w:szCs w:val="21"/>
              </w:rPr>
              <w:t>于</w:t>
            </w:r>
            <w:r>
              <w:rPr>
                <w:rFonts w:ascii="新宋体" w:hAnsi="新宋体" w:eastAsia="新宋体" w:cs="新宋体"/>
                <w:kern w:val="0"/>
                <w:szCs w:val="21"/>
              </w:rPr>
              <w:t>桌面</w:t>
            </w:r>
            <w:r>
              <w:rPr>
                <w:rFonts w:hint="eastAsia" w:ascii="新宋体" w:hAnsi="新宋体" w:eastAsia="新宋体" w:cs="新宋体"/>
                <w:kern w:val="0"/>
                <w:szCs w:val="21"/>
              </w:rPr>
              <w:t>，设置键盘抽屉，可内置键盘；</w:t>
            </w:r>
          </w:p>
          <w:p>
            <w:pPr>
              <w:widowControl/>
              <w:jc w:val="left"/>
              <w:rPr>
                <w:rFonts w:ascii="新宋体" w:hAnsi="新宋体" w:eastAsia="新宋体" w:cs="新宋体"/>
                <w:kern w:val="0"/>
                <w:szCs w:val="21"/>
              </w:rPr>
            </w:pPr>
            <w:r>
              <w:rPr>
                <w:rFonts w:hint="eastAsia" w:ascii="新宋体" w:hAnsi="新宋体" w:eastAsia="新宋体" w:cs="新宋体"/>
                <w:kern w:val="0"/>
                <w:szCs w:val="21"/>
              </w:rPr>
              <w:t>6、</w:t>
            </w:r>
            <w:r>
              <w:rPr>
                <w:rFonts w:ascii="新宋体" w:hAnsi="新宋体" w:eastAsia="新宋体" w:cs="新宋体"/>
                <w:kern w:val="0"/>
                <w:szCs w:val="21"/>
              </w:rPr>
              <w:t>设计</w:t>
            </w:r>
            <w:r>
              <w:rPr>
                <w:rFonts w:hint="eastAsia" w:ascii="新宋体" w:hAnsi="新宋体" w:eastAsia="新宋体" w:cs="新宋体"/>
                <w:kern w:val="0"/>
                <w:szCs w:val="21"/>
              </w:rPr>
              <w:t>两侧</w:t>
            </w:r>
            <w:r>
              <w:rPr>
                <w:rFonts w:ascii="新宋体" w:hAnsi="新宋体" w:eastAsia="新宋体" w:cs="新宋体"/>
                <w:kern w:val="0"/>
                <w:szCs w:val="21"/>
              </w:rPr>
              <w:t>边柜，</w:t>
            </w:r>
            <w:r>
              <w:rPr>
                <w:rFonts w:hint="eastAsia" w:ascii="新宋体" w:hAnsi="新宋体" w:eastAsia="新宋体" w:cs="新宋体"/>
                <w:kern w:val="0"/>
                <w:szCs w:val="21"/>
              </w:rPr>
              <w:t>可</w:t>
            </w:r>
            <w:r>
              <w:rPr>
                <w:rFonts w:ascii="新宋体" w:hAnsi="新宋体" w:eastAsia="新宋体" w:cs="新宋体"/>
                <w:kern w:val="0"/>
                <w:szCs w:val="21"/>
              </w:rPr>
              <w:t>放置资料</w:t>
            </w:r>
            <w:r>
              <w:rPr>
                <w:rFonts w:hint="eastAsia" w:ascii="新宋体" w:hAnsi="新宋体" w:eastAsia="新宋体" w:cs="新宋体"/>
                <w:kern w:val="0"/>
                <w:szCs w:val="21"/>
              </w:rPr>
              <w:t>、</w:t>
            </w:r>
            <w:r>
              <w:rPr>
                <w:rFonts w:ascii="新宋体" w:hAnsi="新宋体" w:eastAsia="新宋体" w:cs="新宋体"/>
                <w:kern w:val="0"/>
                <w:szCs w:val="21"/>
              </w:rPr>
              <w:t>主机</w:t>
            </w:r>
            <w:r>
              <w:rPr>
                <w:rFonts w:hint="eastAsia" w:ascii="新宋体" w:hAnsi="新宋体" w:eastAsia="新宋体" w:cs="新宋体"/>
                <w:kern w:val="0"/>
                <w:szCs w:val="21"/>
              </w:rPr>
              <w:t>及其他</w:t>
            </w:r>
            <w:r>
              <w:rPr>
                <w:rFonts w:ascii="新宋体" w:hAnsi="新宋体" w:eastAsia="新宋体" w:cs="新宋体"/>
                <w:kern w:val="0"/>
                <w:szCs w:val="21"/>
              </w:rPr>
              <w:t>设备；</w:t>
            </w:r>
          </w:p>
        </w:tc>
        <w:tc>
          <w:tcPr>
            <w:tcW w:w="433" w:type="dxa"/>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1张</w:t>
            </w:r>
          </w:p>
        </w:tc>
        <w:tc>
          <w:tcPr>
            <w:tcW w:w="402" w:type="dxa"/>
            <w:vAlign w:val="center"/>
          </w:tcPr>
          <w:p>
            <w:pPr>
              <w:widowControl/>
              <w:jc w:val="left"/>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13" w:type="dxa"/>
            <w:shd w:val="clear" w:color="auto" w:fill="auto"/>
            <w:vAlign w:val="center"/>
          </w:tcPr>
          <w:p>
            <w:pPr>
              <w:widowControl/>
              <w:jc w:val="center"/>
              <w:rPr>
                <w:rFonts w:ascii="新宋体" w:hAnsi="新宋体" w:eastAsia="新宋体" w:cs="新宋体"/>
                <w:kern w:val="0"/>
                <w:szCs w:val="21"/>
              </w:rPr>
            </w:pPr>
            <w:r>
              <w:rPr>
                <w:rFonts w:hint="eastAsia" w:ascii="新宋体" w:hAnsi="新宋体" w:eastAsia="新宋体" w:cs="新宋体"/>
                <w:kern w:val="0"/>
                <w:szCs w:val="21"/>
              </w:rPr>
              <w:t>13</w:t>
            </w:r>
          </w:p>
        </w:tc>
        <w:tc>
          <w:tcPr>
            <w:tcW w:w="690" w:type="dxa"/>
            <w:shd w:val="clear" w:color="000000" w:fill="FFFFFF"/>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教师椅</w:t>
            </w:r>
          </w:p>
        </w:tc>
        <w:tc>
          <w:tcPr>
            <w:tcW w:w="1188" w:type="dxa"/>
            <w:shd w:val="clear" w:color="000000" w:fill="FFFFFF"/>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欧迈定制</w:t>
            </w:r>
          </w:p>
        </w:tc>
        <w:tc>
          <w:tcPr>
            <w:tcW w:w="6484" w:type="dxa"/>
            <w:shd w:val="clear" w:color="000000" w:fill="FFFFFF"/>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 xml:space="preserve">1、规格：63X63X99mm   </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2、成人标准，符合人体工程学标准。</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3、采用优质网布饰面，尼龙五金脚架及扶手，可升降。</w:t>
            </w:r>
          </w:p>
        </w:tc>
        <w:tc>
          <w:tcPr>
            <w:tcW w:w="433" w:type="dxa"/>
            <w:shd w:val="clear" w:color="000000" w:fill="FFFFFF"/>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1张</w:t>
            </w:r>
          </w:p>
        </w:tc>
        <w:tc>
          <w:tcPr>
            <w:tcW w:w="402" w:type="dxa"/>
            <w:shd w:val="clear" w:color="000000" w:fill="FFFFFF"/>
            <w:vAlign w:val="center"/>
          </w:tcPr>
          <w:p>
            <w:pPr>
              <w:widowControl/>
              <w:jc w:val="left"/>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13" w:type="dxa"/>
            <w:shd w:val="clear" w:color="auto" w:fill="auto"/>
            <w:vAlign w:val="center"/>
          </w:tcPr>
          <w:p>
            <w:pPr>
              <w:widowControl/>
              <w:jc w:val="center"/>
              <w:rPr>
                <w:rFonts w:ascii="新宋体" w:hAnsi="新宋体" w:eastAsia="新宋体" w:cs="新宋体"/>
                <w:kern w:val="0"/>
                <w:szCs w:val="21"/>
              </w:rPr>
            </w:pPr>
            <w:r>
              <w:rPr>
                <w:rFonts w:hint="eastAsia" w:ascii="新宋体" w:hAnsi="新宋体" w:eastAsia="新宋体" w:cs="新宋体"/>
                <w:kern w:val="0"/>
                <w:szCs w:val="21"/>
              </w:rPr>
              <w:t>14</w:t>
            </w:r>
          </w:p>
        </w:tc>
        <w:tc>
          <w:tcPr>
            <w:tcW w:w="690" w:type="dxa"/>
            <w:shd w:val="clear" w:color="000000" w:fill="FFFFFF"/>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 xml:space="preserve">学生桌     </w:t>
            </w:r>
          </w:p>
        </w:tc>
        <w:tc>
          <w:tcPr>
            <w:tcW w:w="1188"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欧迈定制</w:t>
            </w:r>
          </w:p>
        </w:tc>
        <w:tc>
          <w:tcPr>
            <w:tcW w:w="6484"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类型：六人用六边形桌子（倒圆角）；                                                                     1.规格：直径1800mm,边长900mm，高度：750mm </w:t>
            </w:r>
          </w:p>
          <w:p>
            <w:pPr>
              <w:widowControl/>
              <w:jc w:val="left"/>
              <w:rPr>
                <w:rFonts w:ascii="新宋体" w:hAnsi="新宋体" w:eastAsia="新宋体" w:cs="新宋体"/>
                <w:kern w:val="0"/>
                <w:szCs w:val="21"/>
              </w:rPr>
            </w:pPr>
            <w:r>
              <w:rPr>
                <w:rFonts w:hint="eastAsia" w:ascii="新宋体" w:hAnsi="新宋体" w:eastAsia="新宋体" w:cs="新宋体"/>
                <w:kern w:val="0"/>
                <w:szCs w:val="21"/>
              </w:rPr>
              <w:t>2.基材为优质高密度板； </w:t>
            </w:r>
          </w:p>
          <w:p>
            <w:pPr>
              <w:widowControl/>
              <w:jc w:val="left"/>
              <w:rPr>
                <w:rFonts w:ascii="新宋体" w:hAnsi="新宋体" w:eastAsia="新宋体" w:cs="新宋体"/>
                <w:kern w:val="0"/>
                <w:szCs w:val="21"/>
              </w:rPr>
            </w:pPr>
            <w:r>
              <w:rPr>
                <w:rFonts w:hint="eastAsia" w:ascii="新宋体" w:hAnsi="新宋体" w:eastAsia="新宋体" w:cs="新宋体"/>
                <w:kern w:val="0"/>
                <w:szCs w:val="21"/>
              </w:rPr>
              <w:t>3.含电脑主机柜，有走线功能，支持键盘架直接放桌面上，设计层板，可放置书本及相关物品；                            </w:t>
            </w:r>
          </w:p>
          <w:p>
            <w:pPr>
              <w:widowControl/>
              <w:jc w:val="left"/>
              <w:rPr>
                <w:rFonts w:ascii="新宋体" w:hAnsi="新宋体" w:eastAsia="新宋体" w:cs="新宋体"/>
                <w:kern w:val="0"/>
                <w:szCs w:val="21"/>
              </w:rPr>
            </w:pPr>
            <w:r>
              <w:rPr>
                <w:rFonts w:hint="eastAsia" w:ascii="新宋体" w:hAnsi="新宋体" w:eastAsia="新宋体" w:cs="新宋体"/>
                <w:kern w:val="0"/>
                <w:szCs w:val="21"/>
              </w:rPr>
              <w:t>4.所有材料均达环保要求，并通过绿色环保认证；密封性好，外形美观，经久耐用。                             5.优质五金配件，优质锁具。</w:t>
            </w:r>
          </w:p>
        </w:tc>
        <w:tc>
          <w:tcPr>
            <w:tcW w:w="433" w:type="dxa"/>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9张</w:t>
            </w:r>
          </w:p>
        </w:tc>
        <w:tc>
          <w:tcPr>
            <w:tcW w:w="402" w:type="dxa"/>
            <w:vAlign w:val="center"/>
          </w:tcPr>
          <w:p>
            <w:pPr>
              <w:widowControl/>
              <w:jc w:val="left"/>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13" w:type="dxa"/>
            <w:shd w:val="clear" w:color="auto" w:fill="auto"/>
            <w:vAlign w:val="center"/>
          </w:tcPr>
          <w:p>
            <w:pPr>
              <w:widowControl/>
              <w:jc w:val="center"/>
              <w:rPr>
                <w:rFonts w:ascii="新宋体" w:hAnsi="新宋体" w:eastAsia="新宋体" w:cs="新宋体"/>
                <w:kern w:val="0"/>
                <w:szCs w:val="21"/>
              </w:rPr>
            </w:pPr>
            <w:r>
              <w:rPr>
                <w:rFonts w:hint="eastAsia" w:ascii="新宋体" w:hAnsi="新宋体" w:eastAsia="新宋体" w:cs="新宋体"/>
                <w:kern w:val="0"/>
                <w:szCs w:val="21"/>
              </w:rPr>
              <w:t>15</w:t>
            </w:r>
          </w:p>
        </w:tc>
        <w:tc>
          <w:tcPr>
            <w:tcW w:w="690" w:type="dxa"/>
            <w:shd w:val="clear" w:color="000000" w:fill="FFFFFF"/>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学生凳</w:t>
            </w:r>
          </w:p>
        </w:tc>
        <w:tc>
          <w:tcPr>
            <w:tcW w:w="1188" w:type="dxa"/>
            <w:shd w:val="clear" w:color="000000" w:fill="FFFFFF"/>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欧迈定制</w:t>
            </w:r>
          </w:p>
        </w:tc>
        <w:tc>
          <w:tcPr>
            <w:tcW w:w="6484" w:type="dxa"/>
            <w:shd w:val="clear" w:color="000000" w:fill="FFFFFF"/>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类型：黑色网布椅</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1、靠背：环保透气网布，坐享舒适；</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2、坐垫：弧形曲面设计，透气网布包裹优质海绵，加厚回弹海绵；</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3、扶手：流线型扶手设计，符合人体工学；</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4、底盘：加厚；</w:t>
            </w:r>
            <w:r>
              <w:rPr>
                <w:rFonts w:hint="eastAsia" w:ascii="新宋体" w:hAnsi="新宋体" w:eastAsia="新宋体" w:cs="新宋体"/>
                <w:kern w:val="0"/>
                <w:szCs w:val="21"/>
              </w:rPr>
              <w:br w:type="textWrapping"/>
            </w:r>
            <w:r>
              <w:rPr>
                <w:rFonts w:hint="eastAsia" w:ascii="新宋体" w:hAnsi="新宋体" w:eastAsia="新宋体" w:cs="新宋体"/>
                <w:kern w:val="0"/>
                <w:szCs w:val="21"/>
              </w:rPr>
              <w:t>5、弓形角：加厚制钢制；</w:t>
            </w:r>
          </w:p>
        </w:tc>
        <w:tc>
          <w:tcPr>
            <w:tcW w:w="433" w:type="dxa"/>
            <w:shd w:val="clear" w:color="000000" w:fill="FFFFFF"/>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54张</w:t>
            </w:r>
          </w:p>
        </w:tc>
        <w:tc>
          <w:tcPr>
            <w:tcW w:w="402" w:type="dxa"/>
            <w:shd w:val="clear" w:color="000000" w:fill="FFFFFF"/>
            <w:vAlign w:val="center"/>
          </w:tcPr>
          <w:p>
            <w:pPr>
              <w:widowControl/>
              <w:jc w:val="left"/>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13" w:type="dxa"/>
            <w:shd w:val="clear" w:color="auto" w:fill="auto"/>
            <w:vAlign w:val="center"/>
          </w:tcPr>
          <w:p>
            <w:pPr>
              <w:widowControl/>
              <w:jc w:val="center"/>
              <w:rPr>
                <w:rFonts w:ascii="新宋体" w:hAnsi="新宋体" w:eastAsia="新宋体" w:cs="新宋体"/>
                <w:kern w:val="0"/>
                <w:szCs w:val="21"/>
              </w:rPr>
            </w:pPr>
            <w:r>
              <w:rPr>
                <w:rFonts w:hint="eastAsia" w:ascii="新宋体" w:hAnsi="新宋体" w:eastAsia="新宋体" w:cs="新宋体"/>
                <w:kern w:val="0"/>
                <w:szCs w:val="21"/>
              </w:rPr>
              <w:t>16</w:t>
            </w:r>
          </w:p>
        </w:tc>
        <w:tc>
          <w:tcPr>
            <w:tcW w:w="690" w:type="dxa"/>
            <w:shd w:val="clear" w:color="000000" w:fill="FFFFFF"/>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磁性玻璃白板</w:t>
            </w:r>
          </w:p>
        </w:tc>
        <w:tc>
          <w:tcPr>
            <w:tcW w:w="1188" w:type="dxa"/>
            <w:shd w:val="clear" w:color="000000" w:fill="FFFFFF"/>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国产 定制</w:t>
            </w:r>
          </w:p>
        </w:tc>
        <w:tc>
          <w:tcPr>
            <w:tcW w:w="6484" w:type="dxa"/>
            <w:shd w:val="clear" w:color="000000" w:fill="FFFFFF"/>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合金+玻璃白板，淡淡青绿色；2400*1200mm</w:t>
            </w:r>
          </w:p>
        </w:tc>
        <w:tc>
          <w:tcPr>
            <w:tcW w:w="433" w:type="dxa"/>
            <w:shd w:val="clear" w:color="000000" w:fill="FFFFFF"/>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1块</w:t>
            </w:r>
          </w:p>
        </w:tc>
        <w:tc>
          <w:tcPr>
            <w:tcW w:w="402" w:type="dxa"/>
            <w:shd w:val="clear" w:color="000000" w:fill="FFFFFF"/>
            <w:vAlign w:val="center"/>
          </w:tcPr>
          <w:p>
            <w:pPr>
              <w:widowControl/>
              <w:jc w:val="left"/>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13" w:type="dxa"/>
            <w:shd w:val="clear" w:color="auto" w:fill="auto"/>
            <w:vAlign w:val="center"/>
          </w:tcPr>
          <w:p>
            <w:pPr>
              <w:widowControl/>
              <w:jc w:val="center"/>
              <w:rPr>
                <w:rFonts w:ascii="新宋体" w:hAnsi="新宋体" w:eastAsia="新宋体" w:cs="新宋体"/>
                <w:kern w:val="0"/>
                <w:szCs w:val="21"/>
              </w:rPr>
            </w:pPr>
            <w:r>
              <w:rPr>
                <w:rFonts w:hint="eastAsia" w:ascii="新宋体" w:hAnsi="新宋体" w:eastAsia="新宋体" w:cs="新宋体"/>
                <w:kern w:val="0"/>
                <w:szCs w:val="21"/>
              </w:rPr>
              <w:t>17</w:t>
            </w:r>
          </w:p>
        </w:tc>
        <w:tc>
          <w:tcPr>
            <w:tcW w:w="690"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网络机柜</w:t>
            </w:r>
          </w:p>
        </w:tc>
        <w:tc>
          <w:tcPr>
            <w:tcW w:w="1188"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郑彤20U</w:t>
            </w:r>
          </w:p>
        </w:tc>
        <w:tc>
          <w:tcPr>
            <w:tcW w:w="6484"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 xml:space="preserve">标准款网络机柜（600*600*1000mm）20U </w:t>
            </w:r>
          </w:p>
        </w:tc>
        <w:tc>
          <w:tcPr>
            <w:tcW w:w="433" w:type="dxa"/>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1套</w:t>
            </w:r>
          </w:p>
        </w:tc>
        <w:tc>
          <w:tcPr>
            <w:tcW w:w="402" w:type="dxa"/>
            <w:vAlign w:val="center"/>
          </w:tcPr>
          <w:p>
            <w:pPr>
              <w:widowControl/>
              <w:jc w:val="left"/>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13" w:type="dxa"/>
            <w:shd w:val="clear" w:color="auto" w:fill="auto"/>
            <w:vAlign w:val="center"/>
          </w:tcPr>
          <w:p>
            <w:pPr>
              <w:widowControl/>
              <w:jc w:val="center"/>
              <w:rPr>
                <w:rFonts w:ascii="新宋体" w:hAnsi="新宋体" w:eastAsia="新宋体" w:cs="新宋体"/>
                <w:kern w:val="0"/>
                <w:szCs w:val="21"/>
              </w:rPr>
            </w:pPr>
            <w:r>
              <w:rPr>
                <w:rFonts w:hint="eastAsia" w:ascii="新宋体" w:hAnsi="新宋体" w:eastAsia="新宋体" w:cs="新宋体"/>
                <w:kern w:val="0"/>
                <w:szCs w:val="21"/>
              </w:rPr>
              <w:t>18</w:t>
            </w:r>
          </w:p>
        </w:tc>
        <w:tc>
          <w:tcPr>
            <w:tcW w:w="690"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线材、杂配件</w:t>
            </w:r>
          </w:p>
        </w:tc>
        <w:tc>
          <w:tcPr>
            <w:tcW w:w="1188"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 xml:space="preserve"> 国产 定制</w:t>
            </w:r>
          </w:p>
        </w:tc>
        <w:tc>
          <w:tcPr>
            <w:tcW w:w="6484"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线材、杂配件：网线，超五类双绞线/电缆线/VGA线/ HDMI线；多功能插板/插座/铁皮线槽/PVC槽，固定胶粒、罗丝等紧固件，引线器等；</w:t>
            </w:r>
          </w:p>
        </w:tc>
        <w:tc>
          <w:tcPr>
            <w:tcW w:w="433" w:type="dxa"/>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1套</w:t>
            </w:r>
          </w:p>
        </w:tc>
        <w:tc>
          <w:tcPr>
            <w:tcW w:w="402" w:type="dxa"/>
            <w:vAlign w:val="center"/>
          </w:tcPr>
          <w:p>
            <w:pPr>
              <w:widowControl/>
              <w:jc w:val="left"/>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713" w:type="dxa"/>
            <w:shd w:val="clear" w:color="auto" w:fill="auto"/>
            <w:vAlign w:val="center"/>
          </w:tcPr>
          <w:p>
            <w:pPr>
              <w:widowControl/>
              <w:jc w:val="center"/>
              <w:rPr>
                <w:rFonts w:ascii="新宋体" w:hAnsi="新宋体" w:eastAsia="新宋体" w:cs="新宋体"/>
                <w:kern w:val="0"/>
                <w:szCs w:val="21"/>
              </w:rPr>
            </w:pPr>
            <w:r>
              <w:rPr>
                <w:rFonts w:hint="eastAsia" w:ascii="新宋体" w:hAnsi="新宋体" w:eastAsia="新宋体" w:cs="新宋体"/>
                <w:kern w:val="0"/>
                <w:szCs w:val="21"/>
              </w:rPr>
              <w:t>19</w:t>
            </w:r>
          </w:p>
        </w:tc>
        <w:tc>
          <w:tcPr>
            <w:tcW w:w="690"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辅材、项目实施、安调试及管理</w:t>
            </w:r>
          </w:p>
        </w:tc>
        <w:tc>
          <w:tcPr>
            <w:tcW w:w="1188"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国产 定制</w:t>
            </w:r>
          </w:p>
        </w:tc>
        <w:tc>
          <w:tcPr>
            <w:tcW w:w="6484" w:type="dxa"/>
            <w:shd w:val="clear" w:color="auto" w:fill="auto"/>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电源开关箱、空气开关、项目施工、安装，调试、运输、管理等</w:t>
            </w:r>
          </w:p>
        </w:tc>
        <w:tc>
          <w:tcPr>
            <w:tcW w:w="433" w:type="dxa"/>
            <w:vAlign w:val="center"/>
          </w:tcPr>
          <w:p>
            <w:pPr>
              <w:widowControl/>
              <w:jc w:val="left"/>
              <w:rPr>
                <w:rFonts w:ascii="新宋体" w:hAnsi="新宋体" w:eastAsia="新宋体" w:cs="新宋体"/>
                <w:kern w:val="0"/>
                <w:szCs w:val="21"/>
              </w:rPr>
            </w:pPr>
            <w:r>
              <w:rPr>
                <w:rFonts w:hint="eastAsia" w:ascii="新宋体" w:hAnsi="新宋体" w:eastAsia="新宋体" w:cs="新宋体"/>
                <w:kern w:val="0"/>
                <w:szCs w:val="21"/>
              </w:rPr>
              <w:t>1套</w:t>
            </w:r>
          </w:p>
        </w:tc>
        <w:tc>
          <w:tcPr>
            <w:tcW w:w="402" w:type="dxa"/>
            <w:vAlign w:val="center"/>
          </w:tcPr>
          <w:p>
            <w:pPr>
              <w:widowControl/>
              <w:jc w:val="left"/>
              <w:rPr>
                <w:rFonts w:ascii="新宋体" w:hAnsi="新宋体" w:eastAsia="新宋体" w:cs="新宋体"/>
                <w:kern w:val="0"/>
                <w:szCs w:val="21"/>
              </w:rPr>
            </w:pPr>
          </w:p>
        </w:tc>
      </w:tr>
    </w:tbl>
    <w:p>
      <w:pPr>
        <w:jc w:val="left"/>
        <w:rPr>
          <w:rFonts w:ascii="仿宋" w:hAnsi="仿宋" w:eastAsia="仿宋" w:cs="仿宋"/>
          <w:b/>
          <w:bCs/>
          <w:sz w:val="28"/>
          <w:szCs w:val="28"/>
        </w:rPr>
      </w:pPr>
    </w:p>
    <w:p>
      <w:pPr>
        <w:jc w:val="left"/>
        <w:rPr>
          <w:rFonts w:ascii="仿宋" w:hAnsi="仿宋" w:eastAsia="仿宋" w:cs="仿宋"/>
          <w:b/>
          <w:bCs/>
          <w:sz w:val="28"/>
          <w:szCs w:val="28"/>
        </w:rPr>
      </w:pPr>
    </w:p>
    <w:p>
      <w:pPr>
        <w:rPr>
          <w:rFonts w:ascii="黑体" w:hAnsi="黑体" w:eastAsia="黑体" w:cs="黑体"/>
          <w:sz w:val="44"/>
          <w:szCs w:val="44"/>
        </w:rPr>
      </w:pPr>
    </w:p>
    <w:p>
      <w:pP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第四部分 合同主要条款</w:t>
      </w:r>
      <w:bookmarkEnd w:id="34"/>
      <w:bookmarkEnd w:id="35"/>
      <w:bookmarkEnd w:id="36"/>
    </w:p>
    <w:p>
      <w:pPr>
        <w:numPr>
          <w:ilvl w:val="0"/>
          <w:numId w:val="12"/>
        </w:numPr>
        <w:tabs>
          <w:tab w:val="left" w:pos="0"/>
        </w:tabs>
        <w:ind w:firstLine="560" w:firstLineChars="200"/>
        <w:outlineLvl w:val="1"/>
        <w:rPr>
          <w:rFonts w:ascii="仿宋" w:hAnsi="仿宋" w:eastAsia="仿宋" w:cs="仿宋"/>
          <w:sz w:val="28"/>
          <w:szCs w:val="28"/>
        </w:rPr>
      </w:pPr>
      <w:bookmarkStart w:id="37" w:name="_Toc373486310"/>
      <w:bookmarkStart w:id="38" w:name="_Toc373500463"/>
      <w:bookmarkStart w:id="39" w:name="_Toc373485997"/>
      <w:r>
        <w:rPr>
          <w:rFonts w:hint="eastAsia" w:ascii="仿宋" w:hAnsi="仿宋" w:eastAsia="仿宋" w:cs="仿宋"/>
          <w:sz w:val="28"/>
          <w:szCs w:val="28"/>
        </w:rPr>
        <w:t>产品要求</w:t>
      </w:r>
      <w:bookmarkEnd w:id="37"/>
      <w:bookmarkEnd w:id="38"/>
      <w:bookmarkEnd w:id="39"/>
    </w:p>
    <w:p>
      <w:pPr>
        <w:rPr>
          <w:rFonts w:ascii="仿宋" w:hAnsi="仿宋" w:eastAsia="仿宋" w:cs="仿宋"/>
          <w:sz w:val="28"/>
          <w:szCs w:val="28"/>
        </w:rPr>
      </w:pPr>
      <w:r>
        <w:rPr>
          <w:rFonts w:hint="eastAsia" w:ascii="仿宋" w:hAnsi="仿宋" w:eastAsia="仿宋" w:cs="仿宋"/>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训指导书）。</w:t>
      </w:r>
    </w:p>
    <w:p>
      <w:pPr>
        <w:rPr>
          <w:rFonts w:ascii="仿宋" w:hAnsi="仿宋" w:eastAsia="仿宋" w:cs="仿宋"/>
          <w:sz w:val="28"/>
          <w:szCs w:val="28"/>
        </w:rPr>
      </w:pPr>
      <w:r>
        <w:rPr>
          <w:rFonts w:hint="eastAsia" w:ascii="仿宋" w:hAnsi="仿宋" w:eastAsia="仿宋" w:cs="仿宋"/>
          <w:sz w:val="28"/>
          <w:szCs w:val="28"/>
        </w:rPr>
        <w:t xml:space="preserve">   （二）卖方必须为用户（免费）培训软件使用操作人员，请投标方说明针对买方专业技术人员的培训计划。</w:t>
      </w:r>
    </w:p>
    <w:p>
      <w:pPr>
        <w:rPr>
          <w:rFonts w:ascii="仿宋" w:hAnsi="仿宋" w:eastAsia="仿宋" w:cs="仿宋"/>
          <w:sz w:val="28"/>
          <w:szCs w:val="28"/>
        </w:rPr>
      </w:pPr>
      <w:r>
        <w:rPr>
          <w:rFonts w:hint="eastAsia" w:ascii="仿宋" w:hAnsi="仿宋" w:eastAsia="仿宋" w:cs="仿宋"/>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pPr>
        <w:numPr>
          <w:ilvl w:val="0"/>
          <w:numId w:val="13"/>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因产品存在知识产权瑕疵或纠纷的，卖方须承担可能发生的一切法律责任和费用。产品或产品的任何部分因最终裁决构成侵权，卖方应自担费用并主动做出相应的安排：或为买方获取继续使用受指控侵权的产品或产品的某一部分的权利，或用不会造成侵权的同等技术水平的产品免费更换。</w:t>
      </w:r>
    </w:p>
    <w:p>
      <w:pPr>
        <w:numPr>
          <w:ilvl w:val="0"/>
          <w:numId w:val="13"/>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中标人须到现场勘察、量取尺寸，并按所附清单提供设备及材料，负责所有线管及强、弱电线的铺设，并完成所有网络信息点和强电插座的安装、调试，要求做到布局合理，布线规范，便于使用及维护方便。</w:t>
      </w:r>
    </w:p>
    <w:p>
      <w:pPr>
        <w:numPr>
          <w:ilvl w:val="0"/>
          <w:numId w:val="13"/>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在项目实施过程中，乙方须对本项目实施管理、协调和进度控制，应及时向甲方报告项目进度，在保证质量和施工进度的前提下安全文明施工且按时完工，现场达到工完料净场地清的要求。</w:t>
      </w:r>
    </w:p>
    <w:p>
      <w:pPr>
        <w:numPr>
          <w:ilvl w:val="0"/>
          <w:numId w:val="13"/>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项目实施期间出现工伤事故，由乙方自行负责。</w:t>
      </w:r>
    </w:p>
    <w:p>
      <w:pPr>
        <w:numPr>
          <w:ilvl w:val="0"/>
          <w:numId w:val="13"/>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乙方在搬迁、移动甲方设备时，不得对甲方设备、财产等造成任何破坏及损失。</w:t>
      </w:r>
    </w:p>
    <w:p>
      <w:pPr>
        <w:ind w:left="420"/>
        <w:rPr>
          <w:rFonts w:ascii="仿宋" w:hAnsi="仿宋" w:eastAsia="仿宋" w:cs="仿宋"/>
          <w:sz w:val="28"/>
          <w:szCs w:val="28"/>
        </w:rPr>
      </w:pPr>
    </w:p>
    <w:p>
      <w:pPr>
        <w:numPr>
          <w:ilvl w:val="0"/>
          <w:numId w:val="12"/>
        </w:numPr>
        <w:tabs>
          <w:tab w:val="left" w:pos="0"/>
        </w:tabs>
        <w:ind w:firstLine="560" w:firstLineChars="200"/>
        <w:outlineLvl w:val="1"/>
        <w:rPr>
          <w:rFonts w:ascii="仿宋" w:hAnsi="仿宋" w:eastAsia="仿宋" w:cs="仿宋"/>
          <w:sz w:val="28"/>
          <w:szCs w:val="28"/>
        </w:rPr>
      </w:pPr>
      <w:bookmarkStart w:id="40" w:name="_Toc373486311"/>
      <w:bookmarkStart w:id="41" w:name="_Toc373500464"/>
      <w:bookmarkStart w:id="42" w:name="_Toc373485998"/>
      <w:r>
        <w:rPr>
          <w:rFonts w:hint="eastAsia" w:ascii="仿宋" w:hAnsi="仿宋" w:eastAsia="仿宋" w:cs="仿宋"/>
          <w:sz w:val="28"/>
          <w:szCs w:val="28"/>
        </w:rPr>
        <w:t>供货及验收</w:t>
      </w:r>
      <w:bookmarkEnd w:id="40"/>
      <w:bookmarkEnd w:id="41"/>
      <w:bookmarkEnd w:id="42"/>
    </w:p>
    <w:p>
      <w:pPr>
        <w:numPr>
          <w:ilvl w:val="0"/>
          <w:numId w:val="14"/>
        </w:numPr>
        <w:rPr>
          <w:rFonts w:ascii="仿宋" w:hAnsi="仿宋" w:eastAsia="仿宋" w:cs="仿宋"/>
          <w:sz w:val="28"/>
          <w:szCs w:val="28"/>
        </w:rPr>
      </w:pPr>
      <w:r>
        <w:rPr>
          <w:rFonts w:hint="eastAsia" w:ascii="仿宋" w:hAnsi="仿宋" w:eastAsia="仿宋" w:cs="仿宋"/>
          <w:sz w:val="28"/>
          <w:szCs w:val="28"/>
        </w:rPr>
        <w:t>供货期限为自合同签订之日起30天内，卖方免费送货上门及安装调试。</w:t>
      </w:r>
    </w:p>
    <w:p>
      <w:pPr>
        <w:numPr>
          <w:ilvl w:val="0"/>
          <w:numId w:val="14"/>
        </w:numPr>
        <w:rPr>
          <w:rFonts w:ascii="仿宋" w:hAnsi="仿宋" w:eastAsia="仿宋" w:cs="仿宋"/>
          <w:sz w:val="28"/>
          <w:szCs w:val="28"/>
        </w:rPr>
      </w:pPr>
      <w:r>
        <w:rPr>
          <w:rFonts w:hint="eastAsia" w:ascii="仿宋" w:hAnsi="仿宋" w:eastAsia="仿宋" w:cs="仿宋"/>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pPr>
        <w:numPr>
          <w:ilvl w:val="0"/>
          <w:numId w:val="14"/>
        </w:numPr>
        <w:rPr>
          <w:rFonts w:ascii="仿宋" w:hAnsi="仿宋" w:eastAsia="仿宋" w:cs="仿宋"/>
          <w:sz w:val="28"/>
          <w:szCs w:val="28"/>
        </w:rPr>
      </w:pPr>
      <w:r>
        <w:rPr>
          <w:rFonts w:hint="eastAsia" w:ascii="仿宋" w:hAnsi="仿宋" w:eastAsia="仿宋" w:cs="仿宋"/>
          <w:sz w:val="28"/>
          <w:szCs w:val="28"/>
        </w:rPr>
        <w:t>卖方派专业技术人员对买方技术人员进行培训（培训学时&gt;48小时），直至其全面掌握所有设备系统的应用及维护并认可为止。</w:t>
      </w:r>
    </w:p>
    <w:p>
      <w:pPr>
        <w:numPr>
          <w:ilvl w:val="0"/>
          <w:numId w:val="14"/>
        </w:numPr>
        <w:rPr>
          <w:rFonts w:ascii="仿宋" w:hAnsi="仿宋" w:eastAsia="仿宋" w:cs="仿宋"/>
          <w:sz w:val="28"/>
          <w:szCs w:val="28"/>
        </w:rPr>
      </w:pPr>
      <w:r>
        <w:rPr>
          <w:rFonts w:hint="eastAsia" w:ascii="仿宋" w:hAnsi="仿宋" w:eastAsia="仿宋" w:cs="仿宋"/>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pPr>
        <w:numPr>
          <w:ilvl w:val="0"/>
          <w:numId w:val="14"/>
        </w:numPr>
        <w:rPr>
          <w:rFonts w:ascii="仿宋" w:hAnsi="仿宋" w:eastAsia="仿宋" w:cs="仿宋"/>
          <w:sz w:val="28"/>
          <w:szCs w:val="28"/>
        </w:rPr>
      </w:pPr>
      <w:r>
        <w:rPr>
          <w:rFonts w:hint="eastAsia" w:ascii="仿宋" w:hAnsi="仿宋" w:eastAsia="仿宋"/>
          <w:sz w:val="28"/>
          <w:szCs w:val="28"/>
        </w:rPr>
        <w:t>乙方按所附清单提供设备及材料，负责所有线管及强、弱电线的铺设，并完成所有信息点的安装、调试，要求做到布局合理，布线规范，便于使用及维护方便，项目完工后提供所有网络信息点的测试数据报告。</w:t>
      </w:r>
    </w:p>
    <w:p>
      <w:pPr>
        <w:numPr>
          <w:ilvl w:val="0"/>
          <w:numId w:val="14"/>
        </w:numPr>
        <w:rPr>
          <w:rFonts w:ascii="仿宋" w:hAnsi="仿宋" w:eastAsia="仿宋" w:cs="仿宋"/>
          <w:sz w:val="28"/>
          <w:szCs w:val="28"/>
        </w:rPr>
      </w:pPr>
      <w:r>
        <w:rPr>
          <w:rFonts w:hint="eastAsia" w:ascii="仿宋" w:hAnsi="仿宋" w:eastAsia="仿宋"/>
          <w:sz w:val="28"/>
          <w:szCs w:val="28"/>
        </w:rPr>
        <w:t>在项目实施过程中，乙方须对本项目实施管理、协调和进度控制，应及时向甲方报告项目进度，在保证质量和施工进度的前提下安全文明施工且按时完工，现场达到工完料净场地清的要求。</w:t>
      </w:r>
    </w:p>
    <w:p>
      <w:pPr>
        <w:rPr>
          <w:rFonts w:ascii="仿宋" w:hAnsi="仿宋" w:eastAsia="仿宋" w:cs="仿宋"/>
          <w:sz w:val="28"/>
          <w:szCs w:val="28"/>
        </w:rPr>
      </w:pPr>
    </w:p>
    <w:p>
      <w:pPr>
        <w:rPr>
          <w:rFonts w:ascii="仿宋" w:hAnsi="仿宋" w:eastAsia="仿宋" w:cs="仿宋"/>
          <w:sz w:val="28"/>
          <w:szCs w:val="28"/>
        </w:rPr>
      </w:pPr>
    </w:p>
    <w:p>
      <w:pPr>
        <w:numPr>
          <w:ilvl w:val="0"/>
          <w:numId w:val="12"/>
        </w:numPr>
        <w:tabs>
          <w:tab w:val="left" w:pos="0"/>
        </w:tabs>
        <w:ind w:firstLine="560" w:firstLineChars="200"/>
        <w:outlineLvl w:val="1"/>
        <w:rPr>
          <w:rFonts w:ascii="仿宋" w:hAnsi="仿宋" w:eastAsia="仿宋" w:cs="仿宋"/>
          <w:sz w:val="28"/>
          <w:szCs w:val="28"/>
        </w:rPr>
      </w:pPr>
      <w:bookmarkStart w:id="43" w:name="_Toc373500465"/>
      <w:bookmarkStart w:id="44" w:name="_Toc373485999"/>
      <w:bookmarkStart w:id="45" w:name="_Toc373486312"/>
      <w:r>
        <w:rPr>
          <w:rFonts w:hint="eastAsia" w:ascii="仿宋" w:hAnsi="仿宋" w:eastAsia="仿宋" w:cs="仿宋"/>
          <w:sz w:val="28"/>
          <w:szCs w:val="28"/>
        </w:rPr>
        <w:t>售后服务</w:t>
      </w:r>
      <w:bookmarkEnd w:id="43"/>
      <w:bookmarkEnd w:id="44"/>
      <w:bookmarkEnd w:id="45"/>
    </w:p>
    <w:p>
      <w:pPr>
        <w:numPr>
          <w:ilvl w:val="0"/>
          <w:numId w:val="15"/>
        </w:numPr>
        <w:rPr>
          <w:rFonts w:ascii="仿宋" w:hAnsi="仿宋" w:eastAsia="仿宋" w:cs="仿宋"/>
          <w:sz w:val="28"/>
          <w:szCs w:val="28"/>
        </w:rPr>
      </w:pPr>
      <w:r>
        <w:rPr>
          <w:rFonts w:hint="eastAsia" w:ascii="仿宋" w:hAnsi="仿宋" w:eastAsia="仿宋" w:cs="仿宋"/>
          <w:sz w:val="28"/>
          <w:szCs w:val="28"/>
        </w:rPr>
        <w:t>保修期自买、卖双方签订验收合格报告之日起算，整体免费保修期</w:t>
      </w:r>
      <w:r>
        <w:rPr>
          <w:rFonts w:hint="eastAsia" w:ascii="仿宋" w:hAnsi="仿宋" w:eastAsia="仿宋" w:cs="仿宋"/>
          <w:b/>
          <w:sz w:val="28"/>
          <w:szCs w:val="28"/>
        </w:rPr>
        <w:t>叁</w:t>
      </w:r>
      <w:r>
        <w:rPr>
          <w:rFonts w:hint="eastAsia" w:ascii="仿宋" w:hAnsi="仿宋" w:eastAsia="仿宋" w:cs="仿宋"/>
          <w:sz w:val="28"/>
          <w:szCs w:val="28"/>
        </w:rPr>
        <w:t>年，包括技术支持、版本升级及维护服务（包括上门服务），卖方承担因产品问题所发生的一切费用。质保期内，买方硬件、网络设备故障导致要重新安装软件的，卖方应无条件免费安装、调试。</w:t>
      </w:r>
    </w:p>
    <w:p>
      <w:pPr>
        <w:numPr>
          <w:ilvl w:val="0"/>
          <w:numId w:val="15"/>
        </w:numPr>
        <w:ind w:firstLineChars="150"/>
        <w:rPr>
          <w:rFonts w:ascii="仿宋" w:hAnsi="仿宋" w:eastAsia="仿宋" w:cs="仿宋"/>
          <w:sz w:val="28"/>
          <w:szCs w:val="28"/>
        </w:rPr>
      </w:pPr>
      <w:r>
        <w:rPr>
          <w:rFonts w:hint="eastAsia" w:ascii="仿宋" w:hAnsi="仿宋" w:eastAsia="仿宋" w:cs="仿宋"/>
          <w:sz w:val="28"/>
          <w:szCs w:val="28"/>
        </w:rPr>
        <w:t>在每学期开学前提供一次维护服务，对产品进行一次检查及维护，因服务产生的费用由卖方承担。</w:t>
      </w:r>
    </w:p>
    <w:p>
      <w:pPr>
        <w:numPr>
          <w:ilvl w:val="0"/>
          <w:numId w:val="15"/>
        </w:numPr>
        <w:rPr>
          <w:rFonts w:ascii="仿宋" w:hAnsi="仿宋" w:eastAsia="仿宋" w:cs="仿宋"/>
          <w:sz w:val="28"/>
          <w:szCs w:val="28"/>
        </w:rPr>
      </w:pPr>
      <w:r>
        <w:rPr>
          <w:rFonts w:hint="eastAsia" w:ascii="仿宋" w:hAnsi="仿宋" w:eastAsia="仿宋" w:cs="仿宋"/>
          <w:sz w:val="28"/>
          <w:szCs w:val="28"/>
        </w:rPr>
        <w:t>软件故障响应时间及方式：4小时内远程维护，24小时内到达现场，48小时内解决问题。</w:t>
      </w:r>
    </w:p>
    <w:p>
      <w:pPr>
        <w:numPr>
          <w:ilvl w:val="0"/>
          <w:numId w:val="15"/>
        </w:numPr>
        <w:ind w:firstLineChars="150"/>
        <w:rPr>
          <w:rFonts w:ascii="仿宋" w:hAnsi="仿宋" w:eastAsia="仿宋" w:cs="仿宋"/>
          <w:sz w:val="28"/>
          <w:szCs w:val="28"/>
        </w:rPr>
      </w:pPr>
      <w:r>
        <w:rPr>
          <w:rFonts w:hint="eastAsia" w:ascii="仿宋" w:hAnsi="仿宋" w:eastAsia="仿宋" w:cs="仿宋"/>
          <w:sz w:val="28"/>
          <w:szCs w:val="28"/>
        </w:rPr>
        <w:t>卖方未及时响应并维护的，买方有权自行组织维护，因此而产生的一切费用由卖方承担。</w:t>
      </w:r>
    </w:p>
    <w:p>
      <w:pPr>
        <w:numPr>
          <w:ilvl w:val="0"/>
          <w:numId w:val="15"/>
        </w:numPr>
        <w:rPr>
          <w:rFonts w:ascii="仿宋" w:hAnsi="仿宋" w:eastAsia="仿宋" w:cs="仿宋"/>
          <w:sz w:val="28"/>
          <w:szCs w:val="28"/>
        </w:rPr>
      </w:pPr>
      <w:r>
        <w:rPr>
          <w:rFonts w:hint="eastAsia" w:ascii="仿宋" w:hAnsi="仿宋" w:eastAsia="仿宋" w:cs="仿宋"/>
          <w:sz w:val="28"/>
          <w:szCs w:val="28"/>
        </w:rPr>
        <w:t xml:space="preserve">质保期满后，根据甲方的需要，继续提供免费版本升级服务。  </w:t>
      </w:r>
    </w:p>
    <w:p>
      <w:pPr>
        <w:ind w:left="420"/>
        <w:rPr>
          <w:rFonts w:ascii="仿宋" w:hAnsi="仿宋" w:eastAsia="仿宋" w:cs="仿宋"/>
          <w:sz w:val="28"/>
          <w:szCs w:val="28"/>
        </w:rPr>
      </w:pPr>
    </w:p>
    <w:p>
      <w:pPr>
        <w:numPr>
          <w:ilvl w:val="0"/>
          <w:numId w:val="12"/>
        </w:numPr>
        <w:tabs>
          <w:tab w:val="left" w:pos="0"/>
        </w:tabs>
        <w:ind w:firstLine="560" w:firstLineChars="200"/>
        <w:outlineLvl w:val="1"/>
        <w:rPr>
          <w:rFonts w:ascii="仿宋" w:hAnsi="仿宋" w:eastAsia="仿宋" w:cs="仿宋"/>
          <w:sz w:val="28"/>
          <w:szCs w:val="28"/>
        </w:rPr>
      </w:pPr>
      <w:bookmarkStart w:id="46" w:name="_Toc373486000"/>
      <w:bookmarkStart w:id="47" w:name="_Toc373500466"/>
      <w:bookmarkStart w:id="48" w:name="_Toc373486313"/>
      <w:r>
        <w:rPr>
          <w:rFonts w:hint="eastAsia" w:ascii="仿宋" w:hAnsi="仿宋" w:eastAsia="仿宋" w:cs="仿宋"/>
          <w:sz w:val="28"/>
          <w:szCs w:val="28"/>
        </w:rPr>
        <w:t>付款方式</w:t>
      </w:r>
      <w:bookmarkEnd w:id="46"/>
      <w:bookmarkEnd w:id="47"/>
      <w:bookmarkEnd w:id="48"/>
    </w:p>
    <w:p>
      <w:pPr>
        <w:numPr>
          <w:ilvl w:val="0"/>
          <w:numId w:val="16"/>
        </w:numPr>
        <w:rPr>
          <w:rFonts w:ascii="仿宋" w:hAnsi="仿宋" w:eastAsia="仿宋" w:cs="仿宋"/>
          <w:sz w:val="28"/>
          <w:szCs w:val="28"/>
        </w:rPr>
      </w:pPr>
      <w:bookmarkStart w:id="49" w:name="_Toc16266"/>
      <w:bookmarkStart w:id="50" w:name="_Toc24005"/>
      <w:bookmarkStart w:id="51" w:name="_Toc22196"/>
      <w:r>
        <w:rPr>
          <w:rFonts w:hint="eastAsia" w:ascii="仿宋" w:hAnsi="仿宋" w:eastAsia="仿宋" w:cs="仿宋"/>
          <w:sz w:val="28"/>
          <w:szCs w:val="28"/>
        </w:rPr>
        <w:t>合同签定之日起7个工作日内，买方预付合同总价20%作为定金；验收合格后，15个工作日内支付合同总价75%；合同总价5%作为质保金,1年内无质量及服务问题的，7个工作日内支付余款。</w:t>
      </w:r>
      <w:bookmarkEnd w:id="49"/>
      <w:bookmarkEnd w:id="50"/>
      <w:bookmarkEnd w:id="51"/>
    </w:p>
    <w:p>
      <w:pPr>
        <w:numPr>
          <w:ilvl w:val="0"/>
          <w:numId w:val="16"/>
        </w:numPr>
        <w:ind w:firstLineChars="150"/>
        <w:rPr>
          <w:rFonts w:ascii="仿宋" w:hAnsi="仿宋" w:eastAsia="仿宋" w:cs="仿宋"/>
          <w:sz w:val="28"/>
          <w:szCs w:val="28"/>
        </w:rPr>
      </w:pPr>
      <w:bookmarkStart w:id="52" w:name="_Toc22795"/>
      <w:r>
        <w:rPr>
          <w:rFonts w:hint="eastAsia" w:ascii="仿宋" w:hAnsi="仿宋" w:eastAsia="仿宋" w:cs="仿宋"/>
          <w:sz w:val="28"/>
          <w:szCs w:val="28"/>
        </w:rPr>
        <w:t>支付以上款项前，卖方必须按付款金额向买方提供等额正规发票，否则甲方有权拒绝付款。</w:t>
      </w:r>
      <w:bookmarkEnd w:id="52"/>
    </w:p>
    <w:p>
      <w:pPr>
        <w:outlineLvl w:val="0"/>
        <w:rPr>
          <w:rFonts w:ascii="黑体" w:hAnsi="黑体" w:eastAsia="黑体" w:cs="黑体"/>
          <w:sz w:val="44"/>
          <w:szCs w:val="44"/>
        </w:rPr>
      </w:pPr>
    </w:p>
    <w:p>
      <w:pPr>
        <w:jc w:val="center"/>
        <w:outlineLvl w:val="0"/>
        <w:rPr>
          <w:rFonts w:ascii="黑体" w:hAnsi="黑体" w:eastAsia="黑体" w:cs="黑体"/>
          <w:sz w:val="44"/>
          <w:szCs w:val="44"/>
        </w:rPr>
      </w:pPr>
      <w:r>
        <w:rPr>
          <w:rFonts w:hint="eastAsia" w:ascii="黑体" w:hAnsi="黑体" w:eastAsia="黑体" w:cs="黑体"/>
          <w:sz w:val="44"/>
          <w:szCs w:val="44"/>
        </w:rPr>
        <w:t xml:space="preserve"> </w:t>
      </w:r>
      <w:bookmarkStart w:id="53" w:name="_Toc373486001"/>
      <w:bookmarkStart w:id="54" w:name="_Toc373500467"/>
      <w:bookmarkStart w:id="55" w:name="_Toc373486314"/>
    </w:p>
    <w:p>
      <w:pPr>
        <w:jc w:val="center"/>
        <w:outlineLvl w:val="0"/>
        <w:rPr>
          <w:rFonts w:ascii="黑体" w:hAnsi="黑体" w:eastAsia="黑体" w:cs="黑体"/>
          <w:sz w:val="44"/>
          <w:szCs w:val="44"/>
        </w:rPr>
      </w:pPr>
      <w:r>
        <w:rPr>
          <w:rFonts w:ascii="黑体" w:hAnsi="黑体" w:eastAsia="黑体" w:cs="黑体"/>
          <w:sz w:val="44"/>
          <w:szCs w:val="44"/>
        </w:rPr>
        <w:br w:type="page"/>
      </w:r>
      <w:r>
        <w:rPr>
          <w:rFonts w:hint="eastAsia" w:ascii="黑体" w:hAnsi="黑体" w:eastAsia="黑体" w:cs="黑体"/>
          <w:sz w:val="44"/>
          <w:szCs w:val="44"/>
        </w:rPr>
        <w:t>第五部分 附件</w:t>
      </w:r>
      <w:bookmarkEnd w:id="53"/>
      <w:bookmarkEnd w:id="54"/>
      <w:bookmarkEnd w:id="55"/>
    </w:p>
    <w:p>
      <w:pPr>
        <w:rPr>
          <w:rFonts w:ascii="仿宋" w:hAnsi="仿宋" w:eastAsia="仿宋" w:cs="仿宋"/>
          <w:bCs/>
          <w:szCs w:val="21"/>
        </w:rPr>
      </w:pPr>
      <w:r>
        <w:rPr>
          <w:rFonts w:hint="eastAsia" w:ascii="仿宋" w:hAnsi="仿宋" w:eastAsia="仿宋" w:cs="仿宋"/>
          <w:bCs/>
          <w:sz w:val="24"/>
        </w:rPr>
        <w:t>附件一</w:t>
      </w:r>
      <w:r>
        <w:rPr>
          <w:rFonts w:hint="eastAsia" w:ascii="仿宋" w:hAnsi="仿宋" w:eastAsia="仿宋" w:cs="仿宋"/>
          <w:bCs/>
          <w:szCs w:val="21"/>
        </w:rPr>
        <w:t>：</w:t>
      </w:r>
    </w:p>
    <w:p>
      <w:pPr>
        <w:rPr>
          <w:rFonts w:ascii="仿宋" w:hAnsi="仿宋" w:eastAsia="仿宋" w:cs="仿宋"/>
          <w:bCs/>
          <w:szCs w:val="21"/>
        </w:rPr>
      </w:pPr>
    </w:p>
    <w:p>
      <w:pPr>
        <w:jc w:val="center"/>
        <w:outlineLvl w:val="1"/>
        <w:rPr>
          <w:rFonts w:ascii="仿宋" w:hAnsi="仿宋" w:eastAsia="仿宋" w:cs="仿宋"/>
          <w:b/>
          <w:sz w:val="36"/>
          <w:szCs w:val="36"/>
        </w:rPr>
      </w:pPr>
      <w:bookmarkStart w:id="56" w:name="_Toc373486002"/>
      <w:bookmarkStart w:id="57" w:name="_Toc373486315"/>
      <w:bookmarkStart w:id="58" w:name="_Toc373500468"/>
      <w:r>
        <w:rPr>
          <w:rFonts w:hint="eastAsia" w:ascii="仿宋" w:hAnsi="仿宋" w:eastAsia="仿宋" w:cs="仿宋"/>
          <w:b/>
          <w:sz w:val="36"/>
          <w:szCs w:val="36"/>
        </w:rPr>
        <w:t>开标一览表</w:t>
      </w:r>
      <w:bookmarkEnd w:id="56"/>
      <w:bookmarkEnd w:id="57"/>
      <w:bookmarkEnd w:id="58"/>
      <w:r>
        <w:rPr>
          <w:rFonts w:hint="eastAsia" w:ascii="仿宋" w:hAnsi="仿宋" w:eastAsia="仿宋" w:cs="仿宋"/>
          <w:b/>
          <w:sz w:val="36"/>
          <w:szCs w:val="36"/>
        </w:rPr>
        <w:t xml:space="preserve"> </w:t>
      </w:r>
    </w:p>
    <w:p>
      <w:pPr>
        <w:spacing w:line="360" w:lineRule="auto"/>
        <w:rPr>
          <w:rFonts w:ascii="仿宋" w:hAnsi="仿宋" w:eastAsia="仿宋" w:cs="仿宋"/>
          <w:sz w:val="24"/>
        </w:rPr>
      </w:pPr>
      <w:r>
        <w:rPr>
          <w:rFonts w:hint="eastAsia" w:ascii="仿宋" w:hAnsi="仿宋" w:eastAsia="仿宋" w:cs="仿宋"/>
          <w:sz w:val="24"/>
        </w:rPr>
        <w:t>项目名称：</w:t>
      </w:r>
    </w:p>
    <w:p>
      <w:pPr>
        <w:spacing w:line="360" w:lineRule="auto"/>
        <w:rPr>
          <w:rFonts w:ascii="仿宋" w:hAnsi="仿宋" w:eastAsia="仿宋" w:cs="仿宋"/>
          <w:sz w:val="24"/>
        </w:rPr>
      </w:pPr>
      <w:r>
        <w:rPr>
          <w:rFonts w:hint="eastAsia" w:ascii="仿宋" w:hAnsi="仿宋" w:eastAsia="仿宋" w:cs="仿宋"/>
          <w:sz w:val="24"/>
        </w:rPr>
        <w:t xml:space="preserve">投标人名称：                   </w:t>
      </w:r>
    </w:p>
    <w:tbl>
      <w:tblPr>
        <w:tblStyle w:val="25"/>
        <w:tblW w:w="1003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519"/>
        <w:gridCol w:w="1095"/>
        <w:gridCol w:w="2040"/>
        <w:gridCol w:w="132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产品名称</w:t>
            </w:r>
          </w:p>
        </w:tc>
        <w:tc>
          <w:tcPr>
            <w:tcW w:w="2519"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生产商/型号</w:t>
            </w:r>
          </w:p>
        </w:tc>
        <w:tc>
          <w:tcPr>
            <w:tcW w:w="109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数量</w:t>
            </w:r>
          </w:p>
        </w:tc>
        <w:tc>
          <w:tcPr>
            <w:tcW w:w="2040" w:type="dxa"/>
            <w:vAlign w:val="center"/>
          </w:tcPr>
          <w:p>
            <w:pPr>
              <w:tabs>
                <w:tab w:val="left" w:pos="60"/>
              </w:tabs>
              <w:spacing w:line="360" w:lineRule="auto"/>
              <w:jc w:val="center"/>
              <w:rPr>
                <w:rFonts w:ascii="仿宋" w:hAnsi="仿宋" w:eastAsia="仿宋" w:cs="仿宋"/>
                <w:sz w:val="28"/>
                <w:szCs w:val="28"/>
              </w:rPr>
            </w:pPr>
            <w:r>
              <w:rPr>
                <w:rFonts w:hint="eastAsia" w:ascii="仿宋" w:hAnsi="仿宋" w:eastAsia="仿宋" w:cs="仿宋"/>
                <w:sz w:val="28"/>
                <w:szCs w:val="28"/>
              </w:rPr>
              <w:t>投标报价</w:t>
            </w:r>
          </w:p>
        </w:tc>
        <w:tc>
          <w:tcPr>
            <w:tcW w:w="132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供货期</w:t>
            </w:r>
          </w:p>
        </w:tc>
        <w:tc>
          <w:tcPr>
            <w:tcW w:w="168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tcPr>
          <w:p>
            <w:pPr>
              <w:spacing w:line="360" w:lineRule="auto"/>
              <w:rPr>
                <w:rFonts w:ascii="仿宋" w:hAnsi="仿宋" w:eastAsia="仿宋" w:cs="仿宋"/>
                <w:sz w:val="28"/>
                <w:szCs w:val="28"/>
              </w:rPr>
            </w:pPr>
          </w:p>
        </w:tc>
        <w:tc>
          <w:tcPr>
            <w:tcW w:w="2519" w:type="dxa"/>
          </w:tcPr>
          <w:p>
            <w:pPr>
              <w:spacing w:line="360" w:lineRule="auto"/>
              <w:rPr>
                <w:rFonts w:ascii="仿宋" w:hAnsi="仿宋" w:eastAsia="仿宋" w:cs="仿宋"/>
                <w:sz w:val="28"/>
                <w:szCs w:val="28"/>
              </w:rPr>
            </w:pPr>
          </w:p>
        </w:tc>
        <w:tc>
          <w:tcPr>
            <w:tcW w:w="1095" w:type="dxa"/>
          </w:tcPr>
          <w:p>
            <w:pPr>
              <w:spacing w:line="360" w:lineRule="auto"/>
              <w:rPr>
                <w:rFonts w:ascii="仿宋" w:hAnsi="仿宋" w:eastAsia="仿宋" w:cs="仿宋"/>
                <w:sz w:val="28"/>
                <w:szCs w:val="28"/>
              </w:rPr>
            </w:pPr>
          </w:p>
        </w:tc>
        <w:tc>
          <w:tcPr>
            <w:tcW w:w="2040" w:type="dxa"/>
          </w:tcPr>
          <w:p>
            <w:pPr>
              <w:spacing w:line="360" w:lineRule="auto"/>
              <w:rPr>
                <w:rFonts w:ascii="仿宋" w:hAnsi="仿宋" w:eastAsia="仿宋" w:cs="仿宋"/>
                <w:sz w:val="28"/>
                <w:szCs w:val="28"/>
              </w:rPr>
            </w:pPr>
          </w:p>
        </w:tc>
        <w:tc>
          <w:tcPr>
            <w:tcW w:w="1320" w:type="dxa"/>
          </w:tcPr>
          <w:p>
            <w:pPr>
              <w:spacing w:line="360" w:lineRule="auto"/>
              <w:rPr>
                <w:rFonts w:ascii="仿宋" w:hAnsi="仿宋" w:eastAsia="仿宋" w:cs="仿宋"/>
                <w:sz w:val="28"/>
                <w:szCs w:val="28"/>
              </w:rPr>
            </w:pPr>
          </w:p>
        </w:tc>
        <w:tc>
          <w:tcPr>
            <w:tcW w:w="1680" w:type="dxa"/>
          </w:tcPr>
          <w:p>
            <w:pPr>
              <w:spacing w:line="360" w:lineRule="auto"/>
              <w:rPr>
                <w:rFonts w:ascii="仿宋" w:hAnsi="仿宋" w:eastAsia="仿宋" w:cs="仿宋"/>
                <w:sz w:val="28"/>
                <w:szCs w:val="28"/>
              </w:rPr>
            </w:pPr>
          </w:p>
        </w:tc>
      </w:tr>
    </w:tbl>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注：1.此表请单独密封，信封封面请注明招标项目名称、投标人名称及"开标一览表"字样。    </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2.投标报价应包含必要设备、配备件、标配工具、运输、安装、调试、技术指导、验收、维保、税金及项目实施过程中不可预见的一切费用。                </w:t>
      </w:r>
    </w:p>
    <w:p>
      <w:pPr>
        <w:spacing w:line="360" w:lineRule="auto"/>
        <w:ind w:firstLine="480" w:firstLineChars="200"/>
        <w:rPr>
          <w:rFonts w:ascii="仿宋" w:hAnsi="仿宋" w:eastAsia="仿宋" w:cs="仿宋"/>
          <w:sz w:val="24"/>
        </w:rPr>
      </w:pPr>
      <w:r>
        <w:rPr>
          <w:rFonts w:hint="eastAsia" w:ascii="仿宋" w:hAnsi="仿宋" w:eastAsia="仿宋" w:cs="仿宋"/>
          <w:sz w:val="24"/>
        </w:rPr>
        <w:t>3.“开标一览表”的内容应与“投标报价明细表”以及投标文件的其他相关内容一致。如果“开标一览表”的内容与“投标报价明细表”以及投标文件的其他相关内容不一致，则以“开标一览表”的内容为准。</w:t>
      </w:r>
    </w:p>
    <w:p>
      <w:pPr>
        <w:spacing w:line="360" w:lineRule="auto"/>
        <w:rPr>
          <w:rFonts w:ascii="仿宋" w:hAnsi="仿宋" w:eastAsia="仿宋" w:cs="仿宋"/>
          <w:sz w:val="24"/>
        </w:rPr>
      </w:pPr>
    </w:p>
    <w:p>
      <w:pPr>
        <w:pStyle w:val="14"/>
        <w:spacing w:line="440" w:lineRule="exact"/>
        <w:ind w:firstLine="2880" w:firstLineChars="1200"/>
        <w:rPr>
          <w:rFonts w:ascii="仿宋" w:hAnsi="仿宋" w:eastAsia="仿宋" w:cs="仿宋"/>
          <w:spacing w:val="20"/>
          <w:sz w:val="24"/>
        </w:rPr>
      </w:pPr>
      <w:r>
        <w:rPr>
          <w:rFonts w:hint="eastAsia" w:ascii="仿宋" w:hAnsi="仿宋" w:eastAsia="仿宋" w:cs="仿宋"/>
          <w:sz w:val="24"/>
        </w:rPr>
        <w:t xml:space="preserve">    </w:t>
      </w: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pPr>
        <w:pStyle w:val="14"/>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bCs/>
          <w:sz w:val="24"/>
        </w:rPr>
      </w:pPr>
    </w:p>
    <w:p>
      <w:pPr>
        <w:rPr>
          <w:rFonts w:ascii="仿宋" w:hAnsi="仿宋" w:eastAsia="仿宋" w:cs="仿宋"/>
          <w:bCs/>
          <w:sz w:val="24"/>
        </w:rPr>
      </w:pPr>
      <w:r>
        <w:rPr>
          <w:rFonts w:ascii="仿宋" w:hAnsi="仿宋" w:eastAsia="仿宋" w:cs="仿宋"/>
          <w:bCs/>
          <w:sz w:val="24"/>
        </w:rPr>
        <w:br w:type="page"/>
      </w:r>
      <w:r>
        <w:rPr>
          <w:rFonts w:hint="eastAsia" w:ascii="仿宋" w:hAnsi="仿宋" w:eastAsia="仿宋" w:cs="仿宋"/>
          <w:bCs/>
          <w:sz w:val="24"/>
        </w:rPr>
        <w:t>附件二：</w:t>
      </w:r>
    </w:p>
    <w:p>
      <w:pPr>
        <w:jc w:val="center"/>
        <w:outlineLvl w:val="1"/>
        <w:rPr>
          <w:rFonts w:ascii="仿宋" w:hAnsi="仿宋" w:eastAsia="仿宋" w:cs="仿宋"/>
          <w:b/>
          <w:sz w:val="30"/>
        </w:rPr>
      </w:pPr>
      <w:bookmarkStart w:id="59" w:name="_Toc373486316"/>
      <w:bookmarkStart w:id="60" w:name="_Toc373486003"/>
      <w:bookmarkStart w:id="61" w:name="_Toc373500469"/>
      <w:r>
        <w:rPr>
          <w:rFonts w:hint="eastAsia" w:ascii="仿宋" w:hAnsi="仿宋" w:eastAsia="仿宋" w:cs="仿宋"/>
          <w:b/>
          <w:sz w:val="36"/>
          <w:szCs w:val="36"/>
        </w:rPr>
        <w:t>投标函</w:t>
      </w:r>
      <w:bookmarkEnd w:id="59"/>
      <w:bookmarkEnd w:id="60"/>
      <w:bookmarkEnd w:id="61"/>
    </w:p>
    <w:p>
      <w:pPr>
        <w:pStyle w:val="14"/>
        <w:tabs>
          <w:tab w:val="left" w:pos="0"/>
        </w:tabs>
        <w:spacing w:line="440" w:lineRule="exact"/>
        <w:rPr>
          <w:rFonts w:ascii="仿宋" w:hAnsi="仿宋" w:eastAsia="仿宋" w:cs="仿宋"/>
          <w:sz w:val="24"/>
        </w:rPr>
      </w:pPr>
      <w:r>
        <w:rPr>
          <w:rFonts w:hint="eastAsia" w:ascii="仿宋" w:hAnsi="仿宋" w:eastAsia="仿宋" w:cs="仿宋"/>
          <w:sz w:val="24"/>
          <w:u w:val="single"/>
        </w:rPr>
        <w:t xml:space="preserve">中山大学新华学院 </w:t>
      </w:r>
      <w:r>
        <w:rPr>
          <w:rFonts w:hint="eastAsia" w:ascii="仿宋" w:hAnsi="仿宋" w:eastAsia="仿宋" w:cs="仿宋"/>
          <w:sz w:val="24"/>
        </w:rPr>
        <w:t>：</w:t>
      </w:r>
    </w:p>
    <w:p>
      <w:pPr>
        <w:pStyle w:val="14"/>
        <w:spacing w:line="440" w:lineRule="exact"/>
        <w:ind w:firstLine="720"/>
        <w:rPr>
          <w:rFonts w:ascii="仿宋" w:hAnsi="仿宋" w:eastAsia="仿宋" w:cs="仿宋"/>
          <w:sz w:val="24"/>
        </w:rPr>
      </w:pPr>
      <w:r>
        <w:rPr>
          <w:rFonts w:hint="eastAsia" w:ascii="仿宋" w:hAnsi="仿宋" w:eastAsia="仿宋" w:cs="仿宋"/>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pPr>
        <w:numPr>
          <w:ilvl w:val="0"/>
          <w:numId w:val="17"/>
        </w:numPr>
        <w:spacing w:line="360" w:lineRule="auto"/>
        <w:ind w:firstLine="480" w:firstLineChars="200"/>
        <w:rPr>
          <w:rFonts w:ascii="仿宋" w:hAnsi="仿宋" w:eastAsia="仿宋" w:cs="仿宋"/>
          <w:sz w:val="24"/>
        </w:rPr>
      </w:pPr>
      <w:r>
        <w:rPr>
          <w:rFonts w:hint="eastAsia" w:ascii="仿宋" w:hAnsi="仿宋" w:eastAsia="仿宋" w:cs="仿宋"/>
          <w:sz w:val="24"/>
        </w:rPr>
        <w:t>提供投标须知规定的全部投标文件：</w:t>
      </w:r>
    </w:p>
    <w:p>
      <w:pPr>
        <w:spacing w:line="360" w:lineRule="auto"/>
        <w:ind w:firstLine="480" w:firstLineChars="200"/>
        <w:rPr>
          <w:rFonts w:ascii="仿宋" w:hAnsi="仿宋" w:eastAsia="仿宋" w:cs="仿宋"/>
          <w:sz w:val="24"/>
        </w:rPr>
      </w:pPr>
      <w:r>
        <w:rPr>
          <w:rFonts w:hint="eastAsia" w:ascii="仿宋" w:hAnsi="仿宋" w:eastAsia="仿宋" w:cs="仿宋"/>
          <w:sz w:val="24"/>
        </w:rPr>
        <w:t>一式五份，其中正本一份，副本四份；具体要求按照招标文件规定。</w:t>
      </w:r>
    </w:p>
    <w:p>
      <w:pPr>
        <w:numPr>
          <w:ilvl w:val="0"/>
          <w:numId w:val="17"/>
        </w:numPr>
        <w:spacing w:line="360" w:lineRule="auto"/>
        <w:ind w:firstLine="480" w:firstLineChars="200"/>
        <w:rPr>
          <w:rFonts w:ascii="仿宋" w:hAnsi="仿宋" w:eastAsia="仿宋" w:cs="仿宋"/>
          <w:sz w:val="24"/>
        </w:rPr>
      </w:pPr>
      <w:r>
        <w:rPr>
          <w:rFonts w:hint="eastAsia" w:ascii="仿宋" w:hAnsi="仿宋" w:eastAsia="仿宋" w:cs="仿宋"/>
          <w:sz w:val="24"/>
        </w:rPr>
        <w:t>总投标价为（大写）：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pStyle w:val="14"/>
        <w:numPr>
          <w:ilvl w:val="0"/>
          <w:numId w:val="17"/>
        </w:numPr>
        <w:spacing w:line="440" w:lineRule="exact"/>
        <w:ind w:firstLine="480" w:firstLineChars="200"/>
        <w:rPr>
          <w:rFonts w:ascii="仿宋" w:hAnsi="仿宋" w:eastAsia="仿宋" w:cs="仿宋"/>
          <w:sz w:val="24"/>
        </w:rPr>
      </w:pPr>
      <w:r>
        <w:rPr>
          <w:rFonts w:hint="eastAsia" w:ascii="仿宋" w:hAnsi="仿宋" w:eastAsia="仿宋" w:cs="仿宋"/>
          <w:sz w:val="24"/>
        </w:rPr>
        <w:t>保证忠实地执行双方所签订的合同，并承担合同规定的责任和义务。</w:t>
      </w:r>
    </w:p>
    <w:p>
      <w:pPr>
        <w:pStyle w:val="14"/>
        <w:numPr>
          <w:ilvl w:val="0"/>
          <w:numId w:val="17"/>
        </w:numPr>
        <w:spacing w:line="440" w:lineRule="exact"/>
        <w:ind w:firstLine="480" w:firstLineChars="200"/>
        <w:rPr>
          <w:rFonts w:ascii="仿宋" w:hAnsi="仿宋" w:eastAsia="仿宋" w:cs="仿宋"/>
          <w:sz w:val="24"/>
        </w:rPr>
      </w:pPr>
      <w:r>
        <w:rPr>
          <w:rFonts w:hint="eastAsia" w:ascii="仿宋" w:hAnsi="仿宋" w:eastAsia="仿宋" w:cs="仿宋"/>
          <w:sz w:val="24"/>
        </w:rPr>
        <w:t>保证遵守招标文件中的其他有关条款。</w:t>
      </w:r>
    </w:p>
    <w:p>
      <w:pPr>
        <w:pStyle w:val="14"/>
        <w:numPr>
          <w:ilvl w:val="0"/>
          <w:numId w:val="17"/>
        </w:numPr>
        <w:spacing w:line="440" w:lineRule="exact"/>
        <w:ind w:firstLine="480" w:firstLineChars="200"/>
        <w:rPr>
          <w:rFonts w:ascii="仿宋" w:hAnsi="仿宋" w:eastAsia="仿宋" w:cs="仿宋"/>
          <w:sz w:val="24"/>
        </w:rPr>
      </w:pPr>
      <w:r>
        <w:rPr>
          <w:rFonts w:hint="eastAsia" w:ascii="仿宋" w:hAnsi="仿宋" w:eastAsia="仿宋" w:cs="仿宋"/>
          <w:sz w:val="24"/>
        </w:rPr>
        <w:t>我方愿意向贵方提供真实完整的任何与该项投标有关的数据、情况和技术资料，若贵方需要，我方愿意提供我方作出的一切承诺的证明材料。</w:t>
      </w:r>
    </w:p>
    <w:p>
      <w:pPr>
        <w:pStyle w:val="14"/>
        <w:numPr>
          <w:ilvl w:val="0"/>
          <w:numId w:val="17"/>
        </w:numPr>
        <w:spacing w:line="440" w:lineRule="exact"/>
        <w:ind w:firstLine="480" w:firstLineChars="200"/>
        <w:rPr>
          <w:rFonts w:ascii="仿宋" w:hAnsi="仿宋" w:eastAsia="仿宋" w:cs="仿宋"/>
          <w:sz w:val="24"/>
        </w:rPr>
      </w:pPr>
      <w:r>
        <w:rPr>
          <w:rFonts w:hint="eastAsia" w:ascii="仿宋" w:hAnsi="仿宋" w:eastAsia="仿宋" w:cs="仿宋"/>
          <w:sz w:val="24"/>
        </w:rPr>
        <w:t>我方已详细审核全部招标文件，包括招标文件的澄清或修改文件、参考资料及</w:t>
      </w:r>
    </w:p>
    <w:p>
      <w:pPr>
        <w:pStyle w:val="14"/>
        <w:spacing w:line="440" w:lineRule="exact"/>
        <w:ind w:firstLine="480" w:firstLineChars="200"/>
        <w:rPr>
          <w:rFonts w:ascii="仿宋" w:hAnsi="仿宋" w:eastAsia="仿宋" w:cs="仿宋"/>
          <w:sz w:val="24"/>
        </w:rPr>
      </w:pPr>
      <w:r>
        <w:rPr>
          <w:rFonts w:hint="eastAsia" w:ascii="仿宋" w:hAnsi="仿宋" w:eastAsia="仿宋" w:cs="仿宋"/>
          <w:sz w:val="24"/>
        </w:rPr>
        <w:t xml:space="preserve">   有关附件，确认无误。</w:t>
      </w:r>
    </w:p>
    <w:p>
      <w:pPr>
        <w:pStyle w:val="14"/>
        <w:numPr>
          <w:ilvl w:val="0"/>
          <w:numId w:val="17"/>
        </w:numPr>
        <w:spacing w:line="440" w:lineRule="exact"/>
        <w:ind w:firstLine="480" w:firstLineChars="200"/>
        <w:rPr>
          <w:rFonts w:ascii="仿宋" w:hAnsi="仿宋" w:eastAsia="仿宋" w:cs="仿宋"/>
          <w:sz w:val="24"/>
        </w:rPr>
      </w:pPr>
      <w:r>
        <w:rPr>
          <w:rFonts w:hint="eastAsia" w:ascii="仿宋" w:hAnsi="仿宋" w:eastAsia="仿宋" w:cs="仿宋"/>
          <w:sz w:val="24"/>
        </w:rPr>
        <w:t>我方的投标文件在开标后</w:t>
      </w:r>
      <w:r>
        <w:rPr>
          <w:rFonts w:hint="eastAsia" w:ascii="仿宋" w:hAnsi="仿宋" w:eastAsia="仿宋" w:cs="仿宋"/>
          <w:sz w:val="24"/>
          <w:u w:val="single"/>
        </w:rPr>
        <w:t>90</w:t>
      </w:r>
      <w:r>
        <w:rPr>
          <w:rFonts w:hint="eastAsia" w:ascii="仿宋" w:hAnsi="仿宋" w:eastAsia="仿宋" w:cs="仿宋"/>
          <w:sz w:val="24"/>
        </w:rPr>
        <w:t>天内有效。</w:t>
      </w:r>
    </w:p>
    <w:p>
      <w:pPr>
        <w:pStyle w:val="14"/>
        <w:spacing w:line="440" w:lineRule="exact"/>
        <w:ind w:firstLine="480" w:firstLineChars="200"/>
        <w:rPr>
          <w:rFonts w:ascii="仿宋" w:hAnsi="仿宋" w:eastAsia="仿宋" w:cs="仿宋"/>
          <w:sz w:val="24"/>
        </w:rPr>
      </w:pPr>
      <w:r>
        <w:rPr>
          <w:rFonts w:hint="eastAsia" w:ascii="仿宋" w:hAnsi="仿宋" w:eastAsia="仿宋" w:cs="仿宋"/>
          <w:sz w:val="24"/>
        </w:rPr>
        <w:t xml:space="preserve">    与本投标有关的一切往来通讯请寄：</w:t>
      </w:r>
    </w:p>
    <w:p>
      <w:pPr>
        <w:pStyle w:val="14"/>
        <w:spacing w:line="440" w:lineRule="exact"/>
        <w:rPr>
          <w:rFonts w:ascii="仿宋" w:hAnsi="仿宋" w:eastAsia="仿宋" w:cs="仿宋"/>
          <w:sz w:val="24"/>
        </w:rPr>
      </w:pPr>
      <w:r>
        <w:rPr>
          <w:rFonts w:hint="eastAsia" w:ascii="仿宋" w:hAnsi="仿宋" w:eastAsia="仿宋" w:cs="仿宋"/>
          <w:sz w:val="24"/>
        </w:rPr>
        <w:t xml:space="preserve">   地址：______________________________     邮编：____________　</w:t>
      </w:r>
    </w:p>
    <w:p>
      <w:pPr>
        <w:pStyle w:val="14"/>
        <w:spacing w:line="440" w:lineRule="exact"/>
        <w:rPr>
          <w:rFonts w:ascii="仿宋" w:hAnsi="仿宋" w:eastAsia="仿宋" w:cs="仿宋"/>
          <w:sz w:val="24"/>
        </w:rPr>
      </w:pPr>
      <w:r>
        <w:rPr>
          <w:rFonts w:hint="eastAsia" w:ascii="仿宋" w:hAnsi="仿宋" w:eastAsia="仿宋" w:cs="仿宋"/>
          <w:sz w:val="24"/>
        </w:rPr>
        <w:t xml:space="preserve">   电话：____________　                     传真：____________</w:t>
      </w:r>
    </w:p>
    <w:p>
      <w:pPr>
        <w:pStyle w:val="14"/>
        <w:spacing w:line="440" w:lineRule="exact"/>
        <w:ind w:firstLine="480" w:firstLineChars="200"/>
        <w:rPr>
          <w:rFonts w:ascii="仿宋" w:hAnsi="仿宋" w:eastAsia="仿宋" w:cs="仿宋"/>
          <w:sz w:val="24"/>
        </w:rPr>
      </w:pPr>
    </w:p>
    <w:p>
      <w:pPr>
        <w:pStyle w:val="14"/>
        <w:spacing w:line="440" w:lineRule="exact"/>
        <w:ind w:firstLine="480" w:firstLineChars="200"/>
        <w:rPr>
          <w:rFonts w:ascii="仿宋" w:hAnsi="仿宋" w:eastAsia="仿宋" w:cs="仿宋"/>
          <w:sz w:val="24"/>
        </w:rPr>
      </w:pPr>
    </w:p>
    <w:p>
      <w:pPr>
        <w:pStyle w:val="14"/>
        <w:spacing w:line="440" w:lineRule="exact"/>
        <w:ind w:firstLine="480" w:firstLineChars="200"/>
        <w:rPr>
          <w:rFonts w:ascii="仿宋" w:hAnsi="仿宋" w:eastAsia="仿宋" w:cs="仿宋"/>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z w:val="24"/>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r>
        <w:rPr>
          <w:rFonts w:hint="eastAsia" w:ascii="仿宋" w:hAnsi="仿宋" w:eastAsia="仿宋" w:cs="仿宋"/>
          <w:sz w:val="24"/>
        </w:rPr>
        <w:t xml:space="preserve">                  </w:t>
      </w:r>
    </w:p>
    <w:p>
      <w:pPr>
        <w:rPr>
          <w:rFonts w:ascii="仿宋" w:hAnsi="仿宋" w:eastAsia="仿宋" w:cs="仿宋"/>
          <w:bCs/>
          <w:szCs w:val="21"/>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sz w:val="24"/>
        </w:rPr>
      </w:pPr>
      <w:bookmarkStart w:id="62" w:name="_Toc15639"/>
      <w:r>
        <w:rPr>
          <w:rFonts w:ascii="仿宋" w:hAnsi="仿宋" w:eastAsia="仿宋" w:cs="仿宋"/>
          <w:sz w:val="24"/>
        </w:rPr>
        <w:br w:type="page"/>
      </w:r>
      <w:r>
        <w:rPr>
          <w:rFonts w:hint="eastAsia" w:ascii="仿宋" w:hAnsi="仿宋" w:eastAsia="仿宋" w:cs="仿宋"/>
          <w:sz w:val="24"/>
        </w:rPr>
        <w:t>附件三：</w:t>
      </w:r>
      <w:bookmarkEnd w:id="62"/>
    </w:p>
    <w:p>
      <w:pPr>
        <w:jc w:val="center"/>
        <w:outlineLvl w:val="1"/>
        <w:rPr>
          <w:rFonts w:ascii="仿宋" w:hAnsi="仿宋" w:eastAsia="仿宋" w:cs="仿宋"/>
          <w:b/>
          <w:sz w:val="36"/>
          <w:szCs w:val="36"/>
        </w:rPr>
      </w:pPr>
      <w:bookmarkStart w:id="63" w:name="_Toc373486317"/>
      <w:bookmarkStart w:id="64" w:name="_Toc7214"/>
      <w:bookmarkStart w:id="65" w:name="_Toc373500470"/>
      <w:bookmarkStart w:id="66" w:name="_Toc373486004"/>
      <w:r>
        <w:rPr>
          <w:rFonts w:hint="eastAsia" w:ascii="仿宋" w:hAnsi="仿宋" w:eastAsia="仿宋" w:cs="仿宋"/>
          <w:b/>
          <w:sz w:val="36"/>
          <w:szCs w:val="36"/>
        </w:rPr>
        <w:t>投标报价明细表</w:t>
      </w:r>
      <w:bookmarkEnd w:id="63"/>
      <w:bookmarkEnd w:id="64"/>
      <w:bookmarkEnd w:id="65"/>
      <w:bookmarkEnd w:id="66"/>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5"/>
        <w:tblW w:w="1019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172"/>
        <w:gridCol w:w="1043"/>
        <w:gridCol w:w="1294"/>
        <w:gridCol w:w="916"/>
        <w:gridCol w:w="959"/>
        <w:gridCol w:w="977"/>
        <w:gridCol w:w="991"/>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365" w:type="dxa"/>
            <w:vAlign w:val="center"/>
          </w:tcPr>
          <w:p>
            <w:pPr>
              <w:jc w:val="center"/>
              <w:rPr>
                <w:rFonts w:ascii="仿宋" w:hAnsi="仿宋" w:eastAsia="仿宋" w:cs="仿宋"/>
                <w:sz w:val="22"/>
                <w:szCs w:val="22"/>
              </w:rPr>
            </w:pPr>
            <w:r>
              <w:rPr>
                <w:rFonts w:hint="eastAsia" w:ascii="仿宋" w:hAnsi="仿宋" w:eastAsia="仿宋" w:cs="仿宋"/>
                <w:sz w:val="22"/>
                <w:szCs w:val="22"/>
              </w:rPr>
              <w:t>产品名称</w:t>
            </w:r>
          </w:p>
        </w:tc>
        <w:tc>
          <w:tcPr>
            <w:tcW w:w="1172" w:type="dxa"/>
            <w:vAlign w:val="center"/>
          </w:tcPr>
          <w:p>
            <w:pPr>
              <w:jc w:val="center"/>
              <w:rPr>
                <w:rFonts w:ascii="仿宋" w:hAnsi="仿宋" w:eastAsia="仿宋" w:cs="仿宋"/>
                <w:sz w:val="22"/>
                <w:szCs w:val="22"/>
              </w:rPr>
            </w:pPr>
            <w:r>
              <w:rPr>
                <w:rFonts w:hint="eastAsia" w:ascii="仿宋" w:hAnsi="仿宋" w:eastAsia="仿宋" w:cs="仿宋"/>
                <w:sz w:val="22"/>
                <w:szCs w:val="22"/>
              </w:rPr>
              <w:t>规格型号</w:t>
            </w:r>
          </w:p>
        </w:tc>
        <w:tc>
          <w:tcPr>
            <w:tcW w:w="1043" w:type="dxa"/>
            <w:vAlign w:val="center"/>
          </w:tcPr>
          <w:p>
            <w:pPr>
              <w:jc w:val="center"/>
              <w:rPr>
                <w:rFonts w:ascii="仿宋" w:hAnsi="仿宋" w:eastAsia="仿宋" w:cs="仿宋"/>
                <w:sz w:val="22"/>
                <w:szCs w:val="22"/>
              </w:rPr>
            </w:pPr>
            <w:r>
              <w:rPr>
                <w:rFonts w:hint="eastAsia" w:ascii="仿宋" w:hAnsi="仿宋" w:eastAsia="仿宋" w:cs="仿宋"/>
                <w:sz w:val="22"/>
                <w:szCs w:val="22"/>
              </w:rPr>
              <w:t>品牌</w:t>
            </w:r>
          </w:p>
        </w:tc>
        <w:tc>
          <w:tcPr>
            <w:tcW w:w="1294" w:type="dxa"/>
            <w:vAlign w:val="center"/>
          </w:tcPr>
          <w:p>
            <w:pPr>
              <w:jc w:val="center"/>
              <w:rPr>
                <w:rFonts w:ascii="仿宋" w:hAnsi="仿宋" w:eastAsia="仿宋" w:cs="仿宋"/>
                <w:sz w:val="22"/>
                <w:szCs w:val="22"/>
              </w:rPr>
            </w:pPr>
            <w:r>
              <w:rPr>
                <w:rFonts w:hint="eastAsia" w:ascii="仿宋" w:hAnsi="仿宋" w:eastAsia="仿宋" w:cs="仿宋"/>
                <w:sz w:val="22"/>
                <w:szCs w:val="22"/>
              </w:rPr>
              <w:t>技术参数</w:t>
            </w:r>
          </w:p>
        </w:tc>
        <w:tc>
          <w:tcPr>
            <w:tcW w:w="916" w:type="dxa"/>
            <w:vAlign w:val="center"/>
          </w:tcPr>
          <w:p>
            <w:pPr>
              <w:jc w:val="center"/>
              <w:rPr>
                <w:rFonts w:ascii="仿宋" w:hAnsi="仿宋" w:eastAsia="仿宋" w:cs="仿宋"/>
                <w:sz w:val="22"/>
                <w:szCs w:val="22"/>
              </w:rPr>
            </w:pPr>
            <w:r>
              <w:rPr>
                <w:rFonts w:hint="eastAsia" w:ascii="仿宋" w:hAnsi="仿宋" w:eastAsia="仿宋" w:cs="仿宋"/>
                <w:sz w:val="22"/>
                <w:szCs w:val="22"/>
              </w:rPr>
              <w:t>单位</w:t>
            </w:r>
          </w:p>
        </w:tc>
        <w:tc>
          <w:tcPr>
            <w:tcW w:w="959" w:type="dxa"/>
            <w:vAlign w:val="center"/>
          </w:tcPr>
          <w:p>
            <w:pPr>
              <w:jc w:val="center"/>
              <w:rPr>
                <w:rFonts w:ascii="仿宋" w:hAnsi="仿宋" w:eastAsia="仿宋" w:cs="仿宋"/>
                <w:sz w:val="22"/>
                <w:szCs w:val="22"/>
              </w:rPr>
            </w:pPr>
            <w:r>
              <w:rPr>
                <w:rFonts w:hint="eastAsia" w:ascii="仿宋" w:hAnsi="仿宋" w:eastAsia="仿宋" w:cs="仿宋"/>
                <w:sz w:val="22"/>
                <w:szCs w:val="22"/>
              </w:rPr>
              <w:t>数量</w:t>
            </w:r>
          </w:p>
        </w:tc>
        <w:tc>
          <w:tcPr>
            <w:tcW w:w="977" w:type="dxa"/>
            <w:vAlign w:val="center"/>
          </w:tcPr>
          <w:p>
            <w:pPr>
              <w:jc w:val="center"/>
              <w:rPr>
                <w:rFonts w:ascii="仿宋" w:hAnsi="仿宋" w:eastAsia="仿宋" w:cs="仿宋"/>
                <w:sz w:val="22"/>
                <w:szCs w:val="22"/>
              </w:rPr>
            </w:pPr>
            <w:r>
              <w:rPr>
                <w:rFonts w:hint="eastAsia" w:ascii="仿宋" w:hAnsi="仿宋" w:eastAsia="仿宋" w:cs="仿宋"/>
                <w:sz w:val="22"/>
                <w:szCs w:val="22"/>
              </w:rPr>
              <w:t>单价</w:t>
            </w:r>
          </w:p>
        </w:tc>
        <w:tc>
          <w:tcPr>
            <w:tcW w:w="991" w:type="dxa"/>
            <w:vAlign w:val="center"/>
          </w:tcPr>
          <w:p>
            <w:pPr>
              <w:jc w:val="center"/>
              <w:rPr>
                <w:rFonts w:ascii="仿宋" w:hAnsi="仿宋" w:eastAsia="仿宋" w:cs="仿宋"/>
                <w:sz w:val="22"/>
                <w:szCs w:val="22"/>
              </w:rPr>
            </w:pPr>
            <w:r>
              <w:rPr>
                <w:rFonts w:hint="eastAsia" w:ascii="仿宋" w:hAnsi="仿宋" w:eastAsia="仿宋" w:cs="仿宋"/>
                <w:sz w:val="22"/>
                <w:szCs w:val="22"/>
              </w:rPr>
              <w:t>金额</w:t>
            </w:r>
          </w:p>
        </w:tc>
        <w:tc>
          <w:tcPr>
            <w:tcW w:w="1479" w:type="dxa"/>
            <w:vAlign w:val="center"/>
          </w:tcPr>
          <w:p>
            <w:pPr>
              <w:jc w:val="center"/>
              <w:rPr>
                <w:rFonts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bl>
    <w:p>
      <w:pPr>
        <w:rPr>
          <w:rFonts w:ascii="黑体" w:hAnsi="黑体" w:eastAsia="黑体" w:cs="黑体"/>
          <w:sz w:val="24"/>
        </w:rPr>
      </w:pPr>
    </w:p>
    <w:p>
      <w:pPr>
        <w:spacing w:line="360" w:lineRule="auto"/>
        <w:rPr>
          <w:rFonts w:ascii="仿宋" w:hAnsi="仿宋" w:eastAsia="仿宋" w:cs="仿宋"/>
          <w:sz w:val="24"/>
        </w:rPr>
      </w:pPr>
      <w:r>
        <w:rPr>
          <w:rFonts w:hint="eastAsia" w:ascii="仿宋" w:hAnsi="仿宋" w:eastAsia="仿宋" w:cs="仿宋"/>
          <w:sz w:val="24"/>
        </w:rPr>
        <w:t>注：1、投标人必须按“分项报价明细表”的格式详细报出投标总价的各个组成部分的</w:t>
      </w:r>
    </w:p>
    <w:p>
      <w:pPr>
        <w:spacing w:line="360" w:lineRule="auto"/>
        <w:ind w:left="14" w:hanging="14" w:hangingChars="6"/>
        <w:rPr>
          <w:rFonts w:ascii="仿宋" w:hAnsi="仿宋" w:eastAsia="仿宋" w:cs="仿宋"/>
          <w:sz w:val="24"/>
        </w:rPr>
      </w:pPr>
      <w:r>
        <w:rPr>
          <w:rFonts w:hint="eastAsia" w:ascii="仿宋" w:hAnsi="仿宋" w:eastAsia="仿宋" w:cs="仿宋"/>
          <w:sz w:val="24"/>
        </w:rPr>
        <w:t>报价，否则作无效投标处理。</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2、“投标报价明细表”各分项报价合计应当与“开标一览表”报价合计相等。</w:t>
      </w:r>
    </w:p>
    <w:p>
      <w:pPr>
        <w:rPr>
          <w:rFonts w:ascii="黑体" w:hAnsi="黑体" w:eastAsia="黑体" w:cs="黑体"/>
          <w:sz w:val="24"/>
        </w:rPr>
      </w:pPr>
    </w:p>
    <w:p>
      <w:pPr>
        <w:rPr>
          <w:rFonts w:ascii="黑体" w:hAnsi="黑体" w:eastAsia="黑体" w:cs="黑体"/>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jc w:val="center"/>
        <w:outlineLvl w:val="1"/>
        <w:rPr>
          <w:rFonts w:ascii="仿宋" w:hAnsi="仿宋" w:eastAsia="仿宋" w:cs="仿宋"/>
          <w:b/>
          <w:sz w:val="36"/>
          <w:szCs w:val="36"/>
        </w:rPr>
      </w:pPr>
    </w:p>
    <w:p>
      <w:pPr>
        <w:jc w:val="center"/>
        <w:outlineLvl w:val="1"/>
        <w:rPr>
          <w:rFonts w:ascii="仿宋" w:hAnsi="仿宋" w:eastAsia="仿宋" w:cs="仿宋"/>
          <w:b/>
          <w:sz w:val="36"/>
          <w:szCs w:val="36"/>
        </w:rPr>
      </w:pPr>
    </w:p>
    <w:p>
      <w:pPr>
        <w:outlineLvl w:val="1"/>
        <w:rPr>
          <w:rFonts w:ascii="仿宋" w:hAnsi="仿宋" w:eastAsia="仿宋" w:cs="仿宋"/>
          <w:b/>
          <w:sz w:val="36"/>
          <w:szCs w:val="36"/>
        </w:rPr>
      </w:pPr>
    </w:p>
    <w:p>
      <w:pP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r>
        <w:rPr>
          <w:rFonts w:hint="eastAsia" w:ascii="仿宋" w:hAnsi="仿宋" w:eastAsia="仿宋" w:cs="仿宋"/>
          <w:sz w:val="24"/>
        </w:rPr>
        <w:t>附件四：</w:t>
      </w:r>
    </w:p>
    <w:p>
      <w:pPr>
        <w:jc w:val="center"/>
        <w:outlineLvl w:val="1"/>
        <w:rPr>
          <w:rFonts w:ascii="仿宋" w:hAnsi="仿宋" w:eastAsia="仿宋" w:cs="仿宋"/>
          <w:b/>
          <w:sz w:val="36"/>
          <w:szCs w:val="36"/>
        </w:rPr>
      </w:pPr>
      <w:bookmarkStart w:id="67" w:name="_Toc373486005"/>
      <w:bookmarkStart w:id="68" w:name="_Toc373500471"/>
      <w:bookmarkStart w:id="69" w:name="_Toc373486318"/>
      <w:r>
        <w:rPr>
          <w:rFonts w:hint="eastAsia" w:ascii="仿宋" w:hAnsi="仿宋" w:eastAsia="仿宋" w:cs="仿宋"/>
          <w:b/>
          <w:sz w:val="36"/>
          <w:szCs w:val="36"/>
        </w:rPr>
        <w:t>技术参数与商务条款偏离表</w:t>
      </w:r>
      <w:bookmarkEnd w:id="67"/>
      <w:bookmarkEnd w:id="68"/>
      <w:bookmarkEnd w:id="69"/>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5"/>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2880"/>
        <w:gridCol w:w="162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招标文件要求</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响应情况</w:t>
            </w:r>
          </w:p>
        </w:tc>
        <w:tc>
          <w:tcPr>
            <w:tcW w:w="1620" w:type="dxa"/>
            <w:vAlign w:val="center"/>
          </w:tcPr>
          <w:p>
            <w:pPr>
              <w:jc w:val="center"/>
              <w:rPr>
                <w:rFonts w:ascii="仿宋" w:hAnsi="仿宋" w:eastAsia="仿宋" w:cs="仿宋"/>
                <w:sz w:val="28"/>
                <w:szCs w:val="28"/>
              </w:rPr>
            </w:pPr>
            <w:r>
              <w:rPr>
                <w:rFonts w:hint="eastAsia" w:ascii="仿宋" w:hAnsi="仿宋" w:eastAsia="仿宋" w:cs="仿宋"/>
                <w:sz w:val="28"/>
                <w:szCs w:val="28"/>
              </w:rPr>
              <w:t>偏离</w:t>
            </w:r>
          </w:p>
        </w:tc>
        <w:tc>
          <w:tcPr>
            <w:tcW w:w="2015" w:type="dxa"/>
            <w:vAlign w:val="center"/>
          </w:tcPr>
          <w:p>
            <w:pPr>
              <w:jc w:val="center"/>
              <w:rPr>
                <w:rFonts w:ascii="仿宋" w:hAnsi="仿宋" w:eastAsia="仿宋" w:cs="仿宋"/>
                <w:sz w:val="28"/>
                <w:szCs w:val="28"/>
              </w:rPr>
            </w:pPr>
            <w:r>
              <w:rPr>
                <w:rFonts w:hint="eastAsia" w:ascii="仿宋" w:hAnsi="仿宋" w:eastAsia="仿宋" w:cs="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bl>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sectPr>
      <w:footerReference r:id="rId6" w:type="first"/>
      <w:pgSz w:w="11906" w:h="16838"/>
      <w:pgMar w:top="1440" w:right="1133" w:bottom="1276" w:left="993" w:header="851" w:footer="76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w:rPr>
        <w:lang w:val="en-GB"/>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27</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85.35pt;mso-position-horizontal:center;mso-position-horizontal-relative:margin;z-index:251657216;mso-width-relative:page;mso-height-relative:page;" filled="f" stroked="f" coordsize="21600,21600" o:gfxdata="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Cmy8tQAAAAEAQAADwAAAAAAAAABACAAAAAiAAAAZHJzL2Rvd25yZXYueG1sUEsBAhQAFAAA&#10;AAgAh07iQE4b3y7zAQAAtwMAAA4AAAAAAAAAAQAgAAAAIwEAAGRycy9lMm9Eb2MueG1sUEsFBgAA&#10;AAAGAAYAWQEAAIgFA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27</w:t>
                    </w:r>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lang w:val="en-GB"/>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27</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77.5pt;mso-position-horizontal:center;mso-position-horizontal-relative:margin;z-index:251658240;mso-width-relative:page;mso-height-relative:page;" filled="f" stroked="f" coordsize="21600,21600" o:gfxdata="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U&#10;CuHTAAAABAEAAA8AAAAAAAAAAQAgAAAAIgAAAGRycy9kb3ducmV2LnhtbFBLAQIUABQAAAAIAIdO&#10;4kAS3Vmf7wEAALYDAAAOAAAAAAAAAAEAIAAAACIBAABkcnMvZTJvRG9jLnhtbFBLBQYAAAAABgAG&#10;AFkBAACDBQ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27</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中山大学新华学院2017年外语机翻室建设项目招标                                 项目编号：ZDXHAa201702004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中山大学新华学院2017年外语机翻室建设项目招标                                      项目编号：</w:t>
    </w:r>
    <w:r>
      <w:t>ZDXHAa201</w:t>
    </w:r>
    <w:r>
      <w:rPr>
        <w:rFonts w:hint="eastAsia"/>
      </w:rPr>
      <w:t>7</w:t>
    </w:r>
    <w:r>
      <w:t>0</w:t>
    </w:r>
    <w:r>
      <w:rPr>
        <w:rFonts w:hint="eastAsia"/>
      </w:rPr>
      <w:t>2</w:t>
    </w:r>
    <w:r>
      <w:t>0</w:t>
    </w:r>
    <w:r>
      <w:rPr>
        <w:rFonts w:hint="eastAsia"/>
      </w:rPr>
      <w:t>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tentative="0">
      <w:start w:val="2"/>
      <w:numFmt w:val="decimal"/>
      <w:pStyle w:val="33"/>
      <w:suff w:val="space"/>
      <w:lvlText w:val="%1."/>
      <w:lvlJc w:val="left"/>
    </w:lvl>
  </w:abstractNum>
  <w:abstractNum w:abstractNumId="2">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tentative="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tentative="0">
      <w:start w:val="5"/>
      <w:numFmt w:val="chineseCounting"/>
      <w:suff w:val="nothing"/>
      <w:lvlText w:val="（%1）"/>
      <w:lvlJc w:val="left"/>
    </w:lvl>
  </w:abstractNum>
  <w:abstractNum w:abstractNumId="6">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tentative="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tentative="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2">
    <w:nsid w:val="586C688F"/>
    <w:multiLevelType w:val="singleLevel"/>
    <w:tmpl w:val="586C688F"/>
    <w:lvl w:ilvl="0" w:tentative="0">
      <w:start w:val="4"/>
      <w:numFmt w:val="chineseCounting"/>
      <w:suff w:val="nothing"/>
      <w:lvlText w:val="（%1）"/>
      <w:lvlJc w:val="left"/>
    </w:lvl>
  </w:abstractNum>
  <w:abstractNum w:abstractNumId="13">
    <w:nsid w:val="5A056B19"/>
    <w:multiLevelType w:val="singleLevel"/>
    <w:tmpl w:val="5A056B19"/>
    <w:lvl w:ilvl="0" w:tentative="0">
      <w:start w:val="1"/>
      <w:numFmt w:val="decimal"/>
      <w:suff w:val="nothing"/>
      <w:lvlText w:val="%1、"/>
      <w:lvlJc w:val="left"/>
    </w:lvl>
  </w:abstractNum>
  <w:abstractNum w:abstractNumId="14">
    <w:nsid w:val="5A057509"/>
    <w:multiLevelType w:val="singleLevel"/>
    <w:tmpl w:val="5A057509"/>
    <w:lvl w:ilvl="0" w:tentative="0">
      <w:start w:val="1"/>
      <w:numFmt w:val="chineseCounting"/>
      <w:suff w:val="nothing"/>
      <w:lvlText w:val="%1、"/>
      <w:lvlJc w:val="left"/>
    </w:lvl>
  </w:abstractNum>
  <w:abstractNum w:abstractNumId="15">
    <w:nsid w:val="5A057550"/>
    <w:multiLevelType w:val="singleLevel"/>
    <w:tmpl w:val="5A057550"/>
    <w:lvl w:ilvl="0" w:tentative="0">
      <w:start w:val="1"/>
      <w:numFmt w:val="decimal"/>
      <w:suff w:val="nothing"/>
      <w:lvlText w:val="%1、"/>
      <w:lvlJc w:val="left"/>
    </w:lvl>
  </w:abstractNum>
  <w:abstractNum w:abstractNumId="16">
    <w:nsid w:val="5EA80CA7"/>
    <w:multiLevelType w:val="singleLevel"/>
    <w:tmpl w:val="5EA80CA7"/>
    <w:lvl w:ilvl="0" w:tentative="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3"/>
  </w:num>
  <w:num w:numId="10">
    <w:abstractNumId w:val="14"/>
  </w:num>
  <w:num w:numId="11">
    <w:abstractNumId w:val="15"/>
  </w:num>
  <w:num w:numId="12">
    <w:abstractNumId w:val="8"/>
  </w:num>
  <w:num w:numId="13">
    <w:abstractNumId w:val="12"/>
  </w:num>
  <w:num w:numId="14">
    <w:abstractNumId w:val="9"/>
  </w:num>
  <w:num w:numId="15">
    <w:abstractNumId w:val="6"/>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375E4"/>
    <w:rsid w:val="0004066F"/>
    <w:rsid w:val="00046FE4"/>
    <w:rsid w:val="00050775"/>
    <w:rsid w:val="00063730"/>
    <w:rsid w:val="00065100"/>
    <w:rsid w:val="000661C8"/>
    <w:rsid w:val="00066F4F"/>
    <w:rsid w:val="00070B52"/>
    <w:rsid w:val="000717EF"/>
    <w:rsid w:val="0008364D"/>
    <w:rsid w:val="00090522"/>
    <w:rsid w:val="00090E40"/>
    <w:rsid w:val="00093460"/>
    <w:rsid w:val="0009698E"/>
    <w:rsid w:val="000A2C48"/>
    <w:rsid w:val="000B1C3D"/>
    <w:rsid w:val="000B5FE3"/>
    <w:rsid w:val="000C0608"/>
    <w:rsid w:val="000C728A"/>
    <w:rsid w:val="000D1F61"/>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84CDF"/>
    <w:rsid w:val="00196DA3"/>
    <w:rsid w:val="001B5D7A"/>
    <w:rsid w:val="001D0F37"/>
    <w:rsid w:val="001D253C"/>
    <w:rsid w:val="001E64FD"/>
    <w:rsid w:val="001E7F93"/>
    <w:rsid w:val="001F1E12"/>
    <w:rsid w:val="001F47DF"/>
    <w:rsid w:val="00201F4B"/>
    <w:rsid w:val="002077FA"/>
    <w:rsid w:val="00247528"/>
    <w:rsid w:val="00250837"/>
    <w:rsid w:val="0025705C"/>
    <w:rsid w:val="0026054C"/>
    <w:rsid w:val="00264E33"/>
    <w:rsid w:val="002818B6"/>
    <w:rsid w:val="00284CE0"/>
    <w:rsid w:val="002A0288"/>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E7F0F"/>
    <w:rsid w:val="003F1C52"/>
    <w:rsid w:val="00414A7A"/>
    <w:rsid w:val="00422684"/>
    <w:rsid w:val="004253A7"/>
    <w:rsid w:val="00425ED0"/>
    <w:rsid w:val="00431970"/>
    <w:rsid w:val="004338C5"/>
    <w:rsid w:val="0044592E"/>
    <w:rsid w:val="0045085C"/>
    <w:rsid w:val="00450A38"/>
    <w:rsid w:val="00457F8B"/>
    <w:rsid w:val="00464F3F"/>
    <w:rsid w:val="00480C29"/>
    <w:rsid w:val="00491A1E"/>
    <w:rsid w:val="004A3E7E"/>
    <w:rsid w:val="004A6167"/>
    <w:rsid w:val="004B2DE8"/>
    <w:rsid w:val="004B3176"/>
    <w:rsid w:val="004B7746"/>
    <w:rsid w:val="004D300C"/>
    <w:rsid w:val="004F427F"/>
    <w:rsid w:val="004F5429"/>
    <w:rsid w:val="0051470C"/>
    <w:rsid w:val="005164CB"/>
    <w:rsid w:val="005209E8"/>
    <w:rsid w:val="005329FE"/>
    <w:rsid w:val="0053729C"/>
    <w:rsid w:val="005427CD"/>
    <w:rsid w:val="0056120E"/>
    <w:rsid w:val="00563DF7"/>
    <w:rsid w:val="005712DC"/>
    <w:rsid w:val="005744C2"/>
    <w:rsid w:val="00581DBC"/>
    <w:rsid w:val="0058325D"/>
    <w:rsid w:val="005900E5"/>
    <w:rsid w:val="005A6F28"/>
    <w:rsid w:val="005B10B8"/>
    <w:rsid w:val="005B2BA3"/>
    <w:rsid w:val="005B41A0"/>
    <w:rsid w:val="005D5C70"/>
    <w:rsid w:val="005E593D"/>
    <w:rsid w:val="005F5568"/>
    <w:rsid w:val="00603005"/>
    <w:rsid w:val="0060371D"/>
    <w:rsid w:val="00605E18"/>
    <w:rsid w:val="00605F06"/>
    <w:rsid w:val="006240EC"/>
    <w:rsid w:val="0063561C"/>
    <w:rsid w:val="00641BCE"/>
    <w:rsid w:val="006452B4"/>
    <w:rsid w:val="006639B7"/>
    <w:rsid w:val="00663DE3"/>
    <w:rsid w:val="0066404C"/>
    <w:rsid w:val="00673934"/>
    <w:rsid w:val="0068058F"/>
    <w:rsid w:val="00683689"/>
    <w:rsid w:val="006850B0"/>
    <w:rsid w:val="00690697"/>
    <w:rsid w:val="00692253"/>
    <w:rsid w:val="00692EA0"/>
    <w:rsid w:val="006B708C"/>
    <w:rsid w:val="006C09FE"/>
    <w:rsid w:val="006C36A2"/>
    <w:rsid w:val="006C6DDB"/>
    <w:rsid w:val="006D72D7"/>
    <w:rsid w:val="006F1347"/>
    <w:rsid w:val="006F2A38"/>
    <w:rsid w:val="006F5436"/>
    <w:rsid w:val="007146AE"/>
    <w:rsid w:val="00731AD5"/>
    <w:rsid w:val="00742D1D"/>
    <w:rsid w:val="0074446F"/>
    <w:rsid w:val="00746FFA"/>
    <w:rsid w:val="00761CB2"/>
    <w:rsid w:val="00765EF5"/>
    <w:rsid w:val="00770448"/>
    <w:rsid w:val="00774136"/>
    <w:rsid w:val="00776176"/>
    <w:rsid w:val="0078108E"/>
    <w:rsid w:val="00794BC8"/>
    <w:rsid w:val="007A37E5"/>
    <w:rsid w:val="007A5C82"/>
    <w:rsid w:val="007B01EC"/>
    <w:rsid w:val="007C1659"/>
    <w:rsid w:val="007C35CB"/>
    <w:rsid w:val="007D250D"/>
    <w:rsid w:val="007D7E86"/>
    <w:rsid w:val="007E1CEF"/>
    <w:rsid w:val="007E2B3E"/>
    <w:rsid w:val="007E52F7"/>
    <w:rsid w:val="007F4A5F"/>
    <w:rsid w:val="007F7702"/>
    <w:rsid w:val="008001B5"/>
    <w:rsid w:val="0081578B"/>
    <w:rsid w:val="00821FDA"/>
    <w:rsid w:val="008233EE"/>
    <w:rsid w:val="00824934"/>
    <w:rsid w:val="00827950"/>
    <w:rsid w:val="0083786E"/>
    <w:rsid w:val="008540DA"/>
    <w:rsid w:val="00856523"/>
    <w:rsid w:val="00876A31"/>
    <w:rsid w:val="008A13B2"/>
    <w:rsid w:val="008A3FEC"/>
    <w:rsid w:val="008A5378"/>
    <w:rsid w:val="008D0C75"/>
    <w:rsid w:val="008D508F"/>
    <w:rsid w:val="008D6897"/>
    <w:rsid w:val="008E01EF"/>
    <w:rsid w:val="008E5379"/>
    <w:rsid w:val="008F5FD0"/>
    <w:rsid w:val="00907E14"/>
    <w:rsid w:val="009103AD"/>
    <w:rsid w:val="00916E66"/>
    <w:rsid w:val="00917ECA"/>
    <w:rsid w:val="00931111"/>
    <w:rsid w:val="009315CA"/>
    <w:rsid w:val="00935797"/>
    <w:rsid w:val="0093676A"/>
    <w:rsid w:val="00940617"/>
    <w:rsid w:val="00941D89"/>
    <w:rsid w:val="0094302F"/>
    <w:rsid w:val="00952B4E"/>
    <w:rsid w:val="00963DC5"/>
    <w:rsid w:val="009673E7"/>
    <w:rsid w:val="00974D25"/>
    <w:rsid w:val="009777EE"/>
    <w:rsid w:val="00980782"/>
    <w:rsid w:val="00985A86"/>
    <w:rsid w:val="00986125"/>
    <w:rsid w:val="009A21B5"/>
    <w:rsid w:val="009B0164"/>
    <w:rsid w:val="009B63B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82EE4"/>
    <w:rsid w:val="00A92484"/>
    <w:rsid w:val="00AA0B06"/>
    <w:rsid w:val="00AD483F"/>
    <w:rsid w:val="00AD6720"/>
    <w:rsid w:val="00B11BBD"/>
    <w:rsid w:val="00B11F4C"/>
    <w:rsid w:val="00B20029"/>
    <w:rsid w:val="00B22D21"/>
    <w:rsid w:val="00B3516B"/>
    <w:rsid w:val="00B448DE"/>
    <w:rsid w:val="00B44C89"/>
    <w:rsid w:val="00B46C08"/>
    <w:rsid w:val="00B651A6"/>
    <w:rsid w:val="00B6627F"/>
    <w:rsid w:val="00B672F9"/>
    <w:rsid w:val="00B71131"/>
    <w:rsid w:val="00B73B85"/>
    <w:rsid w:val="00B81D67"/>
    <w:rsid w:val="00B96CA4"/>
    <w:rsid w:val="00BA5EA3"/>
    <w:rsid w:val="00BB64A0"/>
    <w:rsid w:val="00BB7883"/>
    <w:rsid w:val="00BC7830"/>
    <w:rsid w:val="00BC7B66"/>
    <w:rsid w:val="00BD022F"/>
    <w:rsid w:val="00BD2BD5"/>
    <w:rsid w:val="00BD553E"/>
    <w:rsid w:val="00BE3703"/>
    <w:rsid w:val="00BF0EF5"/>
    <w:rsid w:val="00C1380F"/>
    <w:rsid w:val="00C14F04"/>
    <w:rsid w:val="00C25037"/>
    <w:rsid w:val="00C56C91"/>
    <w:rsid w:val="00C605D6"/>
    <w:rsid w:val="00C629AB"/>
    <w:rsid w:val="00C62AC5"/>
    <w:rsid w:val="00C704AD"/>
    <w:rsid w:val="00C87E10"/>
    <w:rsid w:val="00C90EC6"/>
    <w:rsid w:val="00CA053E"/>
    <w:rsid w:val="00CA2377"/>
    <w:rsid w:val="00CA2A81"/>
    <w:rsid w:val="00CA5448"/>
    <w:rsid w:val="00CB7BFA"/>
    <w:rsid w:val="00CC4D96"/>
    <w:rsid w:val="00CC62CE"/>
    <w:rsid w:val="00CD3D2C"/>
    <w:rsid w:val="00CD480D"/>
    <w:rsid w:val="00CD6A87"/>
    <w:rsid w:val="00CE0FAF"/>
    <w:rsid w:val="00CE334C"/>
    <w:rsid w:val="00CE472D"/>
    <w:rsid w:val="00CE6031"/>
    <w:rsid w:val="00D06016"/>
    <w:rsid w:val="00D33381"/>
    <w:rsid w:val="00D365B5"/>
    <w:rsid w:val="00D437FB"/>
    <w:rsid w:val="00D43F37"/>
    <w:rsid w:val="00D5228E"/>
    <w:rsid w:val="00D72A81"/>
    <w:rsid w:val="00D77276"/>
    <w:rsid w:val="00D77A27"/>
    <w:rsid w:val="00D8110D"/>
    <w:rsid w:val="00D83E92"/>
    <w:rsid w:val="00DA4D38"/>
    <w:rsid w:val="00DD383D"/>
    <w:rsid w:val="00DD756B"/>
    <w:rsid w:val="00DE00D8"/>
    <w:rsid w:val="00DE15DB"/>
    <w:rsid w:val="00DE722D"/>
    <w:rsid w:val="00E01B8E"/>
    <w:rsid w:val="00E02BCC"/>
    <w:rsid w:val="00E22FB3"/>
    <w:rsid w:val="00E23E9B"/>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42AC6"/>
    <w:rsid w:val="00F53812"/>
    <w:rsid w:val="00F6533C"/>
    <w:rsid w:val="00F740C7"/>
    <w:rsid w:val="00F760E7"/>
    <w:rsid w:val="00FA0DCB"/>
    <w:rsid w:val="00FA397E"/>
    <w:rsid w:val="00FE0E37"/>
    <w:rsid w:val="00FE4E5F"/>
    <w:rsid w:val="00FF1570"/>
    <w:rsid w:val="00FF16F7"/>
    <w:rsid w:val="00FF208F"/>
    <w:rsid w:val="00FF7F36"/>
    <w:rsid w:val="01AE52D7"/>
    <w:rsid w:val="02364FD5"/>
    <w:rsid w:val="03EE0DB9"/>
    <w:rsid w:val="078B3FA5"/>
    <w:rsid w:val="0A0520CA"/>
    <w:rsid w:val="0B1C2C4E"/>
    <w:rsid w:val="0B9E0B42"/>
    <w:rsid w:val="0C5518AA"/>
    <w:rsid w:val="0CB64478"/>
    <w:rsid w:val="0D0914B4"/>
    <w:rsid w:val="0DD30748"/>
    <w:rsid w:val="0E471A14"/>
    <w:rsid w:val="0EE454F2"/>
    <w:rsid w:val="101E45E3"/>
    <w:rsid w:val="10471E01"/>
    <w:rsid w:val="115E01B0"/>
    <w:rsid w:val="11906152"/>
    <w:rsid w:val="123306F5"/>
    <w:rsid w:val="12967971"/>
    <w:rsid w:val="12E665F0"/>
    <w:rsid w:val="148128A0"/>
    <w:rsid w:val="14BF50E8"/>
    <w:rsid w:val="15062202"/>
    <w:rsid w:val="156F3D2F"/>
    <w:rsid w:val="168C4DD8"/>
    <w:rsid w:val="17760FE4"/>
    <w:rsid w:val="18C933CE"/>
    <w:rsid w:val="19046183"/>
    <w:rsid w:val="195E5CEA"/>
    <w:rsid w:val="1A06098F"/>
    <w:rsid w:val="1AE21939"/>
    <w:rsid w:val="1B301C0F"/>
    <w:rsid w:val="1B6A620B"/>
    <w:rsid w:val="1BF62F3E"/>
    <w:rsid w:val="1C8F7C2A"/>
    <w:rsid w:val="1CAD6EAA"/>
    <w:rsid w:val="1FE62D7D"/>
    <w:rsid w:val="20144ED1"/>
    <w:rsid w:val="2185240A"/>
    <w:rsid w:val="21AC4DF0"/>
    <w:rsid w:val="22DF4017"/>
    <w:rsid w:val="22FC52A3"/>
    <w:rsid w:val="23247245"/>
    <w:rsid w:val="236028E7"/>
    <w:rsid w:val="239E46CE"/>
    <w:rsid w:val="23C14C83"/>
    <w:rsid w:val="23ED5E56"/>
    <w:rsid w:val="24CA4044"/>
    <w:rsid w:val="25703A58"/>
    <w:rsid w:val="25ED3FA2"/>
    <w:rsid w:val="27302AC5"/>
    <w:rsid w:val="277D55C1"/>
    <w:rsid w:val="28A06BA0"/>
    <w:rsid w:val="297A62D3"/>
    <w:rsid w:val="2B7F1CE1"/>
    <w:rsid w:val="2C810651"/>
    <w:rsid w:val="2D1D4C7A"/>
    <w:rsid w:val="2DFC5F04"/>
    <w:rsid w:val="2F224EB8"/>
    <w:rsid w:val="2F26344C"/>
    <w:rsid w:val="2FB04EF2"/>
    <w:rsid w:val="30287636"/>
    <w:rsid w:val="314B70C5"/>
    <w:rsid w:val="31BF5246"/>
    <w:rsid w:val="31F03981"/>
    <w:rsid w:val="3343770E"/>
    <w:rsid w:val="338240E5"/>
    <w:rsid w:val="33D25CCC"/>
    <w:rsid w:val="34462724"/>
    <w:rsid w:val="34BA7826"/>
    <w:rsid w:val="34E977FE"/>
    <w:rsid w:val="35352CF5"/>
    <w:rsid w:val="36202600"/>
    <w:rsid w:val="36E0443D"/>
    <w:rsid w:val="37415798"/>
    <w:rsid w:val="37416F54"/>
    <w:rsid w:val="38252761"/>
    <w:rsid w:val="38D469C6"/>
    <w:rsid w:val="394E3356"/>
    <w:rsid w:val="39CA3A29"/>
    <w:rsid w:val="39D96273"/>
    <w:rsid w:val="3A4836C0"/>
    <w:rsid w:val="3BBC0E44"/>
    <w:rsid w:val="3D693EE1"/>
    <w:rsid w:val="3F4779E2"/>
    <w:rsid w:val="3F5573A6"/>
    <w:rsid w:val="3F5E5AC4"/>
    <w:rsid w:val="3FD96AAE"/>
    <w:rsid w:val="411E1797"/>
    <w:rsid w:val="414B5003"/>
    <w:rsid w:val="41512105"/>
    <w:rsid w:val="41D54BC2"/>
    <w:rsid w:val="42FC6543"/>
    <w:rsid w:val="4330645B"/>
    <w:rsid w:val="446234C9"/>
    <w:rsid w:val="45453A3B"/>
    <w:rsid w:val="45B575C5"/>
    <w:rsid w:val="45E334FD"/>
    <w:rsid w:val="484962D4"/>
    <w:rsid w:val="48AD3C44"/>
    <w:rsid w:val="48DE1FB0"/>
    <w:rsid w:val="49604F6F"/>
    <w:rsid w:val="49B76D30"/>
    <w:rsid w:val="4A977DE8"/>
    <w:rsid w:val="4AA65AEF"/>
    <w:rsid w:val="4C1E4478"/>
    <w:rsid w:val="4D417C2A"/>
    <w:rsid w:val="4D912B02"/>
    <w:rsid w:val="4E0453A1"/>
    <w:rsid w:val="4E4E5FAE"/>
    <w:rsid w:val="4F1467A2"/>
    <w:rsid w:val="4F2E740E"/>
    <w:rsid w:val="4F3A131A"/>
    <w:rsid w:val="4FE71F45"/>
    <w:rsid w:val="517838A6"/>
    <w:rsid w:val="51A016E3"/>
    <w:rsid w:val="51E0580E"/>
    <w:rsid w:val="51F50C9C"/>
    <w:rsid w:val="52595983"/>
    <w:rsid w:val="52A53A70"/>
    <w:rsid w:val="53E62076"/>
    <w:rsid w:val="54A833E8"/>
    <w:rsid w:val="560F7C40"/>
    <w:rsid w:val="57E12456"/>
    <w:rsid w:val="58EB2EA3"/>
    <w:rsid w:val="59005C12"/>
    <w:rsid w:val="592A4776"/>
    <w:rsid w:val="592A5F1A"/>
    <w:rsid w:val="5AAF5490"/>
    <w:rsid w:val="5ABB4930"/>
    <w:rsid w:val="5AC07759"/>
    <w:rsid w:val="5B7F38BD"/>
    <w:rsid w:val="5BD04DC1"/>
    <w:rsid w:val="5BE84392"/>
    <w:rsid w:val="5C217D50"/>
    <w:rsid w:val="5C5739B2"/>
    <w:rsid w:val="5CE04874"/>
    <w:rsid w:val="5D6A0CC3"/>
    <w:rsid w:val="5D9B6515"/>
    <w:rsid w:val="5E8231F6"/>
    <w:rsid w:val="5F133DFA"/>
    <w:rsid w:val="5F930D2D"/>
    <w:rsid w:val="5FBB19D4"/>
    <w:rsid w:val="5FDE2EB9"/>
    <w:rsid w:val="5FED63CC"/>
    <w:rsid w:val="62675307"/>
    <w:rsid w:val="628F3A73"/>
    <w:rsid w:val="64BB7683"/>
    <w:rsid w:val="65434955"/>
    <w:rsid w:val="65A36461"/>
    <w:rsid w:val="672671CA"/>
    <w:rsid w:val="672854A7"/>
    <w:rsid w:val="69062173"/>
    <w:rsid w:val="69D6293A"/>
    <w:rsid w:val="6BA37FE2"/>
    <w:rsid w:val="6C432A80"/>
    <w:rsid w:val="6C4F66B2"/>
    <w:rsid w:val="6D594143"/>
    <w:rsid w:val="6F227391"/>
    <w:rsid w:val="6F334ACA"/>
    <w:rsid w:val="6F3F0173"/>
    <w:rsid w:val="6FC05169"/>
    <w:rsid w:val="70981FE1"/>
    <w:rsid w:val="713372C8"/>
    <w:rsid w:val="71F54FBE"/>
    <w:rsid w:val="72393F54"/>
    <w:rsid w:val="723954E2"/>
    <w:rsid w:val="7257524B"/>
    <w:rsid w:val="72E64944"/>
    <w:rsid w:val="72E949CE"/>
    <w:rsid w:val="73086005"/>
    <w:rsid w:val="732F0C10"/>
    <w:rsid w:val="737741CC"/>
    <w:rsid w:val="73D30FAF"/>
    <w:rsid w:val="73E957EF"/>
    <w:rsid w:val="742F1A15"/>
    <w:rsid w:val="745B0480"/>
    <w:rsid w:val="74A813FE"/>
    <w:rsid w:val="758E74D4"/>
    <w:rsid w:val="75DB3A97"/>
    <w:rsid w:val="77046D6F"/>
    <w:rsid w:val="79202F16"/>
    <w:rsid w:val="793D1490"/>
    <w:rsid w:val="7AED6D54"/>
    <w:rsid w:val="7D0D411D"/>
    <w:rsid w:val="7DFA5397"/>
    <w:rsid w:val="7E247AEA"/>
    <w:rsid w:val="7EB95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qFormat/>
    <w:uiPriority w:val="0"/>
    <w:pPr>
      <w:keepNext/>
      <w:keepLines/>
      <w:spacing w:before="260" w:after="260" w:line="416" w:lineRule="auto"/>
      <w:ind w:left="720" w:hanging="720"/>
      <w:outlineLvl w:val="2"/>
    </w:pPr>
    <w:rPr>
      <w:b/>
      <w:bCs/>
      <w:sz w:val="32"/>
      <w:szCs w:val="32"/>
    </w:rPr>
  </w:style>
  <w:style w:type="paragraph" w:styleId="5">
    <w:name w:val="heading 4"/>
    <w:basedOn w:val="1"/>
    <w:next w:val="1"/>
    <w:link w:val="38"/>
    <w:qFormat/>
    <w:uiPriority w:val="0"/>
    <w:pPr>
      <w:keepNext/>
      <w:keepLines/>
      <w:spacing w:before="280" w:after="290" w:line="376" w:lineRule="auto"/>
      <w:ind w:left="864" w:hanging="864"/>
      <w:outlineLvl w:val="3"/>
    </w:pPr>
    <w:rPr>
      <w:rFonts w:ascii="Cambria" w:hAnsi="Cambria"/>
      <w:b/>
      <w:bCs/>
      <w:sz w:val="28"/>
      <w:szCs w:val="28"/>
    </w:rPr>
  </w:style>
  <w:style w:type="paragraph" w:styleId="6">
    <w:name w:val="heading 5"/>
    <w:basedOn w:val="1"/>
    <w:next w:val="1"/>
    <w:link w:val="39"/>
    <w:qFormat/>
    <w:uiPriority w:val="0"/>
    <w:pPr>
      <w:keepNext/>
      <w:keepLines/>
      <w:spacing w:before="280" w:after="290" w:line="376" w:lineRule="auto"/>
      <w:ind w:left="1008" w:hanging="1008"/>
      <w:outlineLvl w:val="4"/>
    </w:pPr>
    <w:rPr>
      <w:b/>
      <w:bCs/>
      <w:sz w:val="28"/>
      <w:szCs w:val="28"/>
    </w:rPr>
  </w:style>
  <w:style w:type="paragraph" w:styleId="7">
    <w:name w:val="heading 6"/>
    <w:basedOn w:val="1"/>
    <w:next w:val="1"/>
    <w:link w:val="40"/>
    <w:qFormat/>
    <w:uiPriority w:val="0"/>
    <w:pPr>
      <w:keepNext/>
      <w:keepLines/>
      <w:spacing w:before="240" w:after="64" w:line="320" w:lineRule="auto"/>
      <w:ind w:left="1152" w:hanging="1152"/>
      <w:outlineLvl w:val="5"/>
    </w:pPr>
    <w:rPr>
      <w:rFonts w:ascii="Cambria" w:hAnsi="Cambria"/>
      <w:b/>
      <w:bCs/>
      <w:sz w:val="24"/>
    </w:rPr>
  </w:style>
  <w:style w:type="paragraph" w:styleId="8">
    <w:name w:val="heading 7"/>
    <w:basedOn w:val="1"/>
    <w:next w:val="1"/>
    <w:link w:val="41"/>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42"/>
    <w:qFormat/>
    <w:uiPriority w:val="0"/>
    <w:pPr>
      <w:keepNext/>
      <w:keepLines/>
      <w:spacing w:before="240" w:after="64" w:line="320" w:lineRule="auto"/>
      <w:ind w:left="1440" w:hanging="1440"/>
      <w:outlineLvl w:val="7"/>
    </w:pPr>
    <w:rPr>
      <w:rFonts w:ascii="Cambria" w:hAnsi="Cambria"/>
      <w:sz w:val="24"/>
    </w:rPr>
  </w:style>
  <w:style w:type="paragraph" w:styleId="10">
    <w:name w:val="heading 9"/>
    <w:basedOn w:val="1"/>
    <w:next w:val="1"/>
    <w:link w:val="43"/>
    <w:qFormat/>
    <w:uiPriority w:val="0"/>
    <w:pPr>
      <w:keepNext/>
      <w:keepLines/>
      <w:spacing w:before="240" w:after="64" w:line="320" w:lineRule="auto"/>
      <w:ind w:left="1584" w:hanging="1584"/>
      <w:outlineLvl w:val="8"/>
    </w:pPr>
    <w:rPr>
      <w:rFonts w:ascii="Cambria" w:hAnsi="Cambria"/>
      <w:szCs w:val="21"/>
    </w:rPr>
  </w:style>
  <w:style w:type="character" w:default="1" w:styleId="21">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1"/>
    <w:unhideWhenUsed/>
    <w:qFormat/>
    <w:uiPriority w:val="99"/>
    <w:rPr>
      <w:b/>
      <w:bCs/>
    </w:rPr>
  </w:style>
  <w:style w:type="paragraph" w:styleId="12">
    <w:name w:val="annotation text"/>
    <w:basedOn w:val="1"/>
    <w:link w:val="46"/>
    <w:semiHidden/>
    <w:qFormat/>
    <w:uiPriority w:val="0"/>
    <w:pPr>
      <w:jc w:val="left"/>
    </w:pPr>
  </w:style>
  <w:style w:type="paragraph" w:styleId="13">
    <w:name w:val="Body Text 3"/>
    <w:basedOn w:val="1"/>
    <w:link w:val="32"/>
    <w:qFormat/>
    <w:uiPriority w:val="0"/>
    <w:pPr>
      <w:spacing w:after="156" w:afterLines="50" w:line="660" w:lineRule="exact"/>
      <w:jc w:val="center"/>
    </w:pPr>
    <w:rPr>
      <w:rFonts w:ascii="黑体" w:hAnsi="宋体" w:eastAsia="黑体"/>
      <w:sz w:val="48"/>
    </w:rPr>
  </w:style>
  <w:style w:type="paragraph" w:styleId="14">
    <w:name w:val="Plain Text"/>
    <w:basedOn w:val="1"/>
    <w:link w:val="31"/>
    <w:qFormat/>
    <w:uiPriority w:val="0"/>
    <w:rPr>
      <w:rFonts w:ascii="宋体" w:hAnsi="Courier New" w:cs="Courier New"/>
      <w:szCs w:val="21"/>
    </w:rPr>
  </w:style>
  <w:style w:type="paragraph" w:styleId="15">
    <w:name w:val="Balloon Text"/>
    <w:basedOn w:val="1"/>
    <w:link w:val="36"/>
    <w:unhideWhenUsed/>
    <w:qFormat/>
    <w:uiPriority w:val="99"/>
    <w:rPr>
      <w:sz w:val="18"/>
      <w:szCs w:val="18"/>
    </w:rPr>
  </w:style>
  <w:style w:type="paragraph" w:styleId="16">
    <w:name w:val="footer"/>
    <w:basedOn w:val="1"/>
    <w:link w:val="28"/>
    <w:unhideWhenUsed/>
    <w:qFormat/>
    <w:uiPriority w:val="0"/>
    <w:pPr>
      <w:tabs>
        <w:tab w:val="center" w:pos="4153"/>
        <w:tab w:val="right" w:pos="8306"/>
      </w:tabs>
      <w:snapToGrid w:val="0"/>
      <w:jc w:val="left"/>
    </w:pPr>
    <w:rPr>
      <w:sz w:val="18"/>
      <w:szCs w:val="18"/>
    </w:rPr>
  </w:style>
  <w:style w:type="paragraph" w:styleId="17">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2">
    <w:name w:val="Emphasis"/>
    <w:qFormat/>
    <w:uiPriority w:val="0"/>
    <w:rPr>
      <w:i/>
      <w:iCs/>
    </w:rPr>
  </w:style>
  <w:style w:type="character" w:styleId="23">
    <w:name w:val="Hyperlink"/>
    <w:qFormat/>
    <w:uiPriority w:val="0"/>
    <w:rPr>
      <w:color w:val="0000FF"/>
      <w:u w:val="single"/>
    </w:rPr>
  </w:style>
  <w:style w:type="character" w:styleId="24">
    <w:name w:val="annotation reference"/>
    <w:basedOn w:val="21"/>
    <w:unhideWhenUsed/>
    <w:qFormat/>
    <w:uiPriority w:val="99"/>
    <w:rPr>
      <w:sz w:val="21"/>
      <w:szCs w:val="21"/>
    </w:rPr>
  </w:style>
  <w:style w:type="table" w:styleId="26">
    <w:name w:val="Table Grid"/>
    <w:basedOn w:val="2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7">
    <w:name w:val="页眉 字符"/>
    <w:basedOn w:val="21"/>
    <w:link w:val="17"/>
    <w:qFormat/>
    <w:uiPriority w:val="99"/>
    <w:rPr>
      <w:sz w:val="18"/>
      <w:szCs w:val="18"/>
    </w:rPr>
  </w:style>
  <w:style w:type="character" w:customStyle="1" w:styleId="28">
    <w:name w:val="页脚 字符"/>
    <w:basedOn w:val="21"/>
    <w:link w:val="16"/>
    <w:qFormat/>
    <w:uiPriority w:val="99"/>
    <w:rPr>
      <w:sz w:val="18"/>
      <w:szCs w:val="18"/>
    </w:rPr>
  </w:style>
  <w:style w:type="character" w:customStyle="1" w:styleId="29">
    <w:name w:val="标题 1 字符"/>
    <w:basedOn w:val="21"/>
    <w:link w:val="2"/>
    <w:qFormat/>
    <w:uiPriority w:val="9"/>
    <w:rPr>
      <w:rFonts w:ascii="Times New Roman" w:hAnsi="Times New Roman" w:eastAsia="宋体" w:cs="Times New Roman"/>
      <w:b/>
      <w:bCs/>
      <w:kern w:val="44"/>
      <w:sz w:val="44"/>
      <w:szCs w:val="44"/>
    </w:rPr>
  </w:style>
  <w:style w:type="character" w:customStyle="1" w:styleId="30">
    <w:name w:val="HTML 打字机1"/>
    <w:qFormat/>
    <w:uiPriority w:val="0"/>
    <w:rPr>
      <w:rFonts w:ascii="Courier New" w:hAnsi="Courier New" w:cs="Courier New"/>
      <w:sz w:val="20"/>
      <w:szCs w:val="20"/>
    </w:rPr>
  </w:style>
  <w:style w:type="character" w:customStyle="1" w:styleId="31">
    <w:name w:val="纯文本 字符"/>
    <w:basedOn w:val="21"/>
    <w:link w:val="14"/>
    <w:qFormat/>
    <w:uiPriority w:val="0"/>
    <w:rPr>
      <w:rFonts w:ascii="宋体" w:hAnsi="Courier New" w:eastAsia="宋体" w:cs="Courier New"/>
      <w:szCs w:val="21"/>
    </w:rPr>
  </w:style>
  <w:style w:type="character" w:customStyle="1" w:styleId="32">
    <w:name w:val="正文文本 3 字符"/>
    <w:basedOn w:val="21"/>
    <w:link w:val="13"/>
    <w:qFormat/>
    <w:uiPriority w:val="0"/>
    <w:rPr>
      <w:rFonts w:ascii="黑体" w:hAnsi="宋体" w:eastAsia="黑体" w:cs="Times New Roman"/>
      <w:sz w:val="48"/>
      <w:szCs w:val="24"/>
    </w:rPr>
  </w:style>
  <w:style w:type="paragraph" w:customStyle="1" w:styleId="33">
    <w:name w:val="Char1 Char Char Char"/>
    <w:basedOn w:val="1"/>
    <w:qFormat/>
    <w:uiPriority w:val="0"/>
    <w:pPr>
      <w:numPr>
        <w:ilvl w:val="0"/>
        <w:numId w:val="1"/>
      </w:numPr>
      <w:tabs>
        <w:tab w:val="left" w:pos="420"/>
      </w:tabs>
    </w:pPr>
  </w:style>
  <w:style w:type="paragraph" w:customStyle="1" w:styleId="34">
    <w:name w:val="列出段落1"/>
    <w:basedOn w:val="1"/>
    <w:qFormat/>
    <w:uiPriority w:val="34"/>
    <w:pPr>
      <w:ind w:firstLine="420" w:firstLineChars="200"/>
    </w:pPr>
  </w:style>
  <w:style w:type="character" w:customStyle="1" w:styleId="35">
    <w:name w:val="标题 2 字符"/>
    <w:basedOn w:val="21"/>
    <w:link w:val="3"/>
    <w:semiHidden/>
    <w:qFormat/>
    <w:uiPriority w:val="9"/>
    <w:rPr>
      <w:rFonts w:asciiTheme="majorHAnsi" w:hAnsiTheme="majorHAnsi" w:eastAsiaTheme="majorEastAsia" w:cstheme="majorBidi"/>
      <w:b/>
      <w:bCs/>
      <w:sz w:val="32"/>
      <w:szCs w:val="32"/>
    </w:rPr>
  </w:style>
  <w:style w:type="character" w:customStyle="1" w:styleId="36">
    <w:name w:val="批注框文本 字符"/>
    <w:basedOn w:val="21"/>
    <w:link w:val="15"/>
    <w:semiHidden/>
    <w:qFormat/>
    <w:uiPriority w:val="99"/>
    <w:rPr>
      <w:rFonts w:ascii="Times New Roman" w:hAnsi="Times New Roman" w:eastAsia="宋体" w:cs="Times New Roman"/>
      <w:sz w:val="18"/>
      <w:szCs w:val="18"/>
    </w:rPr>
  </w:style>
  <w:style w:type="character" w:customStyle="1" w:styleId="37">
    <w:name w:val="标题 3 字符"/>
    <w:basedOn w:val="21"/>
    <w:link w:val="4"/>
    <w:qFormat/>
    <w:uiPriority w:val="0"/>
    <w:rPr>
      <w:rFonts w:ascii="Times New Roman" w:hAnsi="Times New Roman" w:eastAsia="宋体" w:cs="Times New Roman"/>
      <w:b/>
      <w:bCs/>
      <w:sz w:val="32"/>
      <w:szCs w:val="32"/>
    </w:rPr>
  </w:style>
  <w:style w:type="character" w:customStyle="1" w:styleId="38">
    <w:name w:val="标题 4 字符"/>
    <w:basedOn w:val="21"/>
    <w:link w:val="5"/>
    <w:qFormat/>
    <w:uiPriority w:val="0"/>
    <w:rPr>
      <w:rFonts w:ascii="Cambria" w:hAnsi="Cambria" w:eastAsia="宋体" w:cs="Times New Roman"/>
      <w:b/>
      <w:bCs/>
      <w:sz w:val="28"/>
      <w:szCs w:val="28"/>
    </w:rPr>
  </w:style>
  <w:style w:type="character" w:customStyle="1" w:styleId="39">
    <w:name w:val="标题 5 字符"/>
    <w:basedOn w:val="21"/>
    <w:link w:val="6"/>
    <w:qFormat/>
    <w:uiPriority w:val="0"/>
    <w:rPr>
      <w:rFonts w:ascii="Times New Roman" w:hAnsi="Times New Roman" w:eastAsia="宋体" w:cs="Times New Roman"/>
      <w:b/>
      <w:bCs/>
      <w:sz w:val="28"/>
      <w:szCs w:val="28"/>
    </w:rPr>
  </w:style>
  <w:style w:type="character" w:customStyle="1" w:styleId="40">
    <w:name w:val="标题 6 字符"/>
    <w:basedOn w:val="21"/>
    <w:link w:val="7"/>
    <w:qFormat/>
    <w:uiPriority w:val="0"/>
    <w:rPr>
      <w:rFonts w:ascii="Cambria" w:hAnsi="Cambria" w:eastAsia="宋体" w:cs="Times New Roman"/>
      <w:b/>
      <w:bCs/>
      <w:sz w:val="24"/>
      <w:szCs w:val="24"/>
    </w:rPr>
  </w:style>
  <w:style w:type="character" w:customStyle="1" w:styleId="41">
    <w:name w:val="标题 7 字符"/>
    <w:basedOn w:val="21"/>
    <w:link w:val="8"/>
    <w:qFormat/>
    <w:uiPriority w:val="0"/>
    <w:rPr>
      <w:rFonts w:ascii="Times New Roman" w:hAnsi="Times New Roman" w:eastAsia="宋体" w:cs="Times New Roman"/>
      <w:b/>
      <w:bCs/>
      <w:sz w:val="24"/>
      <w:szCs w:val="24"/>
    </w:rPr>
  </w:style>
  <w:style w:type="character" w:customStyle="1" w:styleId="42">
    <w:name w:val="标题 8 字符"/>
    <w:basedOn w:val="21"/>
    <w:link w:val="9"/>
    <w:qFormat/>
    <w:uiPriority w:val="0"/>
    <w:rPr>
      <w:rFonts w:ascii="Cambria" w:hAnsi="Cambria" w:eastAsia="宋体" w:cs="Times New Roman"/>
      <w:sz w:val="24"/>
      <w:szCs w:val="24"/>
    </w:rPr>
  </w:style>
  <w:style w:type="character" w:customStyle="1" w:styleId="43">
    <w:name w:val="标题 9 字符"/>
    <w:basedOn w:val="21"/>
    <w:link w:val="10"/>
    <w:qFormat/>
    <w:uiPriority w:val="0"/>
    <w:rPr>
      <w:rFonts w:ascii="Cambria" w:hAnsi="Cambria" w:eastAsia="宋体" w:cs="Times New Roman"/>
      <w:szCs w:val="21"/>
    </w:rPr>
  </w:style>
  <w:style w:type="paragraph" w:customStyle="1" w:styleId="44">
    <w:name w:val="p0"/>
    <w:basedOn w:val="1"/>
    <w:qFormat/>
    <w:uiPriority w:val="0"/>
    <w:pPr>
      <w:widowControl/>
    </w:pPr>
    <w:rPr>
      <w:kern w:val="0"/>
      <w:szCs w:val="21"/>
    </w:rPr>
  </w:style>
  <w:style w:type="paragraph" w:customStyle="1" w:styleId="45">
    <w:name w:val="p15"/>
    <w:basedOn w:val="1"/>
    <w:qFormat/>
    <w:uiPriority w:val="0"/>
    <w:pPr>
      <w:widowControl/>
    </w:pPr>
    <w:rPr>
      <w:kern w:val="0"/>
      <w:szCs w:val="21"/>
    </w:rPr>
  </w:style>
  <w:style w:type="character" w:customStyle="1" w:styleId="46">
    <w:name w:val="批注文字 字符"/>
    <w:basedOn w:val="21"/>
    <w:link w:val="12"/>
    <w:semiHidden/>
    <w:qFormat/>
    <w:uiPriority w:val="0"/>
    <w:rPr>
      <w:rFonts w:ascii="Times New Roman" w:hAnsi="Times New Roman" w:eastAsia="宋体" w:cs="Times New Roman"/>
      <w:szCs w:val="24"/>
    </w:rPr>
  </w:style>
  <w:style w:type="paragraph" w:customStyle="1" w:styleId="47">
    <w:name w:val="正文内容"/>
    <w:basedOn w:val="1"/>
    <w:qFormat/>
    <w:uiPriority w:val="0"/>
    <w:pPr>
      <w:spacing w:beforeLines="50" w:afterLines="50" w:line="300" w:lineRule="auto"/>
      <w:ind w:firstLine="200" w:firstLineChars="200"/>
    </w:pPr>
    <w:rPr>
      <w:rFonts w:ascii="Calibri" w:hAnsi="宋体"/>
      <w:szCs w:val="21"/>
    </w:rPr>
  </w:style>
  <w:style w:type="paragraph" w:customStyle="1" w:styleId="48">
    <w:name w:val="_Style 2"/>
    <w:basedOn w:val="1"/>
    <w:qFormat/>
    <w:uiPriority w:val="34"/>
    <w:pPr>
      <w:ind w:firstLine="420" w:firstLineChars="200"/>
    </w:pPr>
    <w:rPr>
      <w:rFonts w:ascii="Calibri" w:hAnsi="Calibri"/>
      <w:szCs w:val="22"/>
    </w:rPr>
  </w:style>
  <w:style w:type="paragraph" w:customStyle="1" w:styleId="49">
    <w:name w:val="列出段落11"/>
    <w:basedOn w:val="1"/>
    <w:qFormat/>
    <w:uiPriority w:val="34"/>
    <w:pPr>
      <w:ind w:firstLine="420" w:firstLineChars="200"/>
    </w:pPr>
    <w:rPr>
      <w:szCs w:val="20"/>
    </w:rPr>
  </w:style>
  <w:style w:type="paragraph" w:customStyle="1" w:styleId="50">
    <w:name w:val="List Paragraph1"/>
    <w:basedOn w:val="1"/>
    <w:qFormat/>
    <w:uiPriority w:val="34"/>
    <w:pPr>
      <w:ind w:firstLine="420" w:firstLineChars="200"/>
    </w:pPr>
    <w:rPr>
      <w:szCs w:val="20"/>
    </w:rPr>
  </w:style>
  <w:style w:type="character" w:customStyle="1" w:styleId="51">
    <w:name w:val="批注主题 字符"/>
    <w:basedOn w:val="46"/>
    <w:link w:val="11"/>
    <w:semiHidden/>
    <w:qFormat/>
    <w:uiPriority w:val="99"/>
    <w:rPr>
      <w:rFonts w:ascii="Times New Roman" w:hAnsi="Times New Roman" w:eastAsia="宋体" w:cs="Times New Roman"/>
      <w:b/>
      <w:bCs/>
      <w:kern w:val="2"/>
      <w:sz w:val="21"/>
      <w:szCs w:val="24"/>
    </w:rPr>
  </w:style>
  <w:style w:type="paragraph" w:customStyle="1" w:styleId="52">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27</Pages>
  <Words>2782</Words>
  <Characters>15862</Characters>
  <Lines>132</Lines>
  <Paragraphs>37</Paragraphs>
  <TotalTime>0</TotalTime>
  <ScaleCrop>false</ScaleCrop>
  <LinksUpToDate>false</LinksUpToDate>
  <CharactersWithSpaces>18607</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2017-01-21T07:51:00Z</dcterms:created>
  <dc:creator>sz</dc:creator>
  <cp:lastModifiedBy>lenovo</cp:lastModifiedBy>
  <cp:lastPrinted>2014-11-18T01:50:00Z</cp:lastPrinted>
  <dcterms:modified xsi:type="dcterms:W3CDTF">2017-11-16T09:39:38Z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