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7B" w:rsidRDefault="00952BD7">
      <w:pPr>
        <w:pStyle w:val="30"/>
        <w:spacing w:line="600" w:lineRule="exact"/>
        <w:rPr>
          <w:sz w:val="52"/>
          <w:szCs w:val="52"/>
        </w:rPr>
      </w:pPr>
      <w:r>
        <w:rPr>
          <w:rFonts w:hint="eastAsia"/>
          <w:b/>
          <w:bCs/>
          <w:sz w:val="52"/>
          <w:szCs w:val="52"/>
        </w:rPr>
        <w:t>中 山 大 学 新 华 学 院</w:t>
      </w:r>
    </w:p>
    <w:p w:rsidR="00145A7B" w:rsidRDefault="00952BD7">
      <w:pPr>
        <w:spacing w:after="50" w:line="600" w:lineRule="exact"/>
        <w:ind w:left="-3" w:hanging="3"/>
        <w:jc w:val="center"/>
        <w:rPr>
          <w:rFonts w:ascii="仿宋_GB2312" w:eastAsia="仿宋_GB2312" w:hAnsi="宋体"/>
          <w:color w:val="FF0000"/>
          <w:sz w:val="36"/>
        </w:rPr>
      </w:pPr>
      <w:r>
        <w:rPr>
          <w:rFonts w:ascii="仿宋" w:eastAsia="仿宋" w:hAnsi="仿宋" w:cs="仿宋" w:hint="eastAsia"/>
          <w:color w:val="FF0000"/>
          <w:sz w:val="40"/>
          <w:szCs w:val="40"/>
          <w:u w:val="single"/>
        </w:rPr>
        <w:t>信息科学学院移动计算与软件测试实验室软件升级项目</w:t>
      </w:r>
    </w:p>
    <w:p w:rsidR="00145A7B" w:rsidRDefault="00952BD7">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145A7B" w:rsidRDefault="00952BD7">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145A7B" w:rsidRDefault="00952BD7">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145A7B" w:rsidRDefault="00952BD7">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145A7B" w:rsidRDefault="00145A7B">
      <w:pPr>
        <w:spacing w:line="600" w:lineRule="exact"/>
        <w:jc w:val="center"/>
        <w:rPr>
          <w:rFonts w:ascii="仿宋_GB2312" w:eastAsia="仿宋_GB2312" w:hAnsi="宋体"/>
          <w:b/>
          <w:bCs/>
          <w:sz w:val="28"/>
        </w:rPr>
      </w:pPr>
    </w:p>
    <w:p w:rsidR="00145A7B" w:rsidRDefault="00952BD7">
      <w:pPr>
        <w:tabs>
          <w:tab w:val="left" w:pos="2472"/>
          <w:tab w:val="center" w:pos="5012"/>
        </w:tabs>
        <w:spacing w:line="600" w:lineRule="exact"/>
        <w:jc w:val="left"/>
        <w:rPr>
          <w:rFonts w:ascii="仿宋_GB2312" w:eastAsia="仿宋_GB2312" w:hAnsi="宋体"/>
          <w:b/>
          <w:bCs/>
          <w:color w:val="FF0000"/>
          <w:sz w:val="28"/>
        </w:rPr>
      </w:pPr>
      <w:r>
        <w:rPr>
          <w:rFonts w:ascii="仿宋_GB2312" w:eastAsia="仿宋_GB2312" w:hAnsi="宋体"/>
          <w:b/>
          <w:bCs/>
          <w:color w:val="FF0000"/>
          <w:sz w:val="28"/>
        </w:rPr>
        <w:tab/>
      </w:r>
      <w:r>
        <w:rPr>
          <w:rFonts w:ascii="仿宋_GB2312" w:eastAsia="仿宋_GB2312" w:hAnsi="宋体"/>
          <w:b/>
          <w:bCs/>
          <w:color w:val="FF0000"/>
          <w:sz w:val="28"/>
        </w:rPr>
        <w:tab/>
      </w:r>
      <w:r>
        <w:rPr>
          <w:rFonts w:ascii="仿宋_GB2312" w:eastAsia="仿宋_GB2312" w:hAnsi="宋体" w:hint="eastAsia"/>
          <w:b/>
          <w:bCs/>
          <w:color w:val="FF0000"/>
          <w:sz w:val="28"/>
        </w:rPr>
        <w:t>二〇一七年六月二十二日</w:t>
      </w:r>
    </w:p>
    <w:p w:rsidR="00145A7B" w:rsidRDefault="00145A7B">
      <w:pPr>
        <w:spacing w:afterLines="50" w:after="156"/>
        <w:jc w:val="center"/>
        <w:rPr>
          <w:rFonts w:ascii="黑体" w:eastAsia="黑体" w:hAnsi="黑体" w:cs="黑体"/>
          <w:sz w:val="52"/>
          <w:szCs w:val="52"/>
        </w:rPr>
        <w:sectPr w:rsidR="00145A7B">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145A7B" w:rsidRDefault="00952BD7">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145A7B" w:rsidRDefault="00952BD7">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a"/>
            <w:rFonts w:ascii="黑体" w:eastAsia="黑体" w:hAnsi="黑体" w:hint="eastAsia"/>
            <w:sz w:val="24"/>
          </w:rPr>
          <w:t>第一部分</w:t>
        </w:r>
        <w:r>
          <w:rPr>
            <w:rStyle w:val="aa"/>
            <w:rFonts w:ascii="黑体" w:eastAsia="黑体" w:hAnsi="黑体"/>
            <w:sz w:val="24"/>
          </w:rPr>
          <w:t xml:space="preserve"> </w:t>
        </w:r>
        <w:r>
          <w:rPr>
            <w:rStyle w:val="aa"/>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145A7B" w:rsidRDefault="00F11812">
      <w:pPr>
        <w:pStyle w:val="20"/>
        <w:tabs>
          <w:tab w:val="right" w:leader="dot" w:pos="10014"/>
        </w:tabs>
        <w:spacing w:line="360" w:lineRule="auto"/>
        <w:rPr>
          <w:rFonts w:ascii="Calibri" w:hAnsi="Calibri"/>
          <w:sz w:val="24"/>
        </w:rPr>
      </w:pPr>
      <w:hyperlink w:anchor="_Toc373500452" w:history="1">
        <w:r w:rsidR="00952BD7">
          <w:rPr>
            <w:rStyle w:val="aa"/>
            <w:rFonts w:ascii="仿宋_GB2312" w:eastAsia="仿宋_GB2312" w:hAnsi="仿宋_GB2312" w:hint="eastAsia"/>
            <w:sz w:val="24"/>
          </w:rPr>
          <w:t>一、招标项目</w:t>
        </w:r>
        <w:r w:rsidR="00952BD7">
          <w:rPr>
            <w:sz w:val="24"/>
          </w:rPr>
          <w:tab/>
        </w:r>
        <w:r w:rsidR="00952BD7">
          <w:rPr>
            <w:sz w:val="24"/>
          </w:rPr>
          <w:fldChar w:fldCharType="begin"/>
        </w:r>
        <w:r w:rsidR="00952BD7">
          <w:rPr>
            <w:sz w:val="24"/>
          </w:rPr>
          <w:instrText xml:space="preserve"> PAGEREF _Toc373500452 \h </w:instrText>
        </w:r>
        <w:r w:rsidR="00952BD7">
          <w:rPr>
            <w:sz w:val="24"/>
          </w:rPr>
        </w:r>
        <w:r w:rsidR="00952BD7">
          <w:rPr>
            <w:sz w:val="24"/>
          </w:rPr>
          <w:fldChar w:fldCharType="separate"/>
        </w:r>
        <w:r w:rsidR="00952BD7">
          <w:rPr>
            <w:sz w:val="24"/>
          </w:rPr>
          <w:t>2</w:t>
        </w:r>
        <w:r w:rsidR="00952BD7">
          <w:rPr>
            <w:sz w:val="24"/>
          </w:rPr>
          <w:fldChar w:fldCharType="end"/>
        </w:r>
      </w:hyperlink>
    </w:p>
    <w:p w:rsidR="00145A7B" w:rsidRDefault="00F11812">
      <w:pPr>
        <w:pStyle w:val="20"/>
        <w:tabs>
          <w:tab w:val="right" w:leader="dot" w:pos="10014"/>
        </w:tabs>
        <w:spacing w:line="360" w:lineRule="auto"/>
        <w:rPr>
          <w:rFonts w:ascii="Calibri" w:hAnsi="Calibri"/>
          <w:sz w:val="24"/>
        </w:rPr>
      </w:pPr>
      <w:hyperlink w:anchor="_Toc373500453" w:history="1">
        <w:r w:rsidR="00952BD7">
          <w:rPr>
            <w:rStyle w:val="aa"/>
            <w:rFonts w:ascii="仿宋_GB2312" w:eastAsia="仿宋_GB2312" w:hAnsi="仿宋_GB2312" w:hint="eastAsia"/>
            <w:sz w:val="24"/>
          </w:rPr>
          <w:t>二、投标截止时间及方式</w:t>
        </w:r>
        <w:r w:rsidR="00952BD7">
          <w:rPr>
            <w:sz w:val="24"/>
          </w:rPr>
          <w:tab/>
        </w:r>
        <w:r w:rsidR="00952BD7">
          <w:rPr>
            <w:sz w:val="24"/>
          </w:rPr>
          <w:fldChar w:fldCharType="begin"/>
        </w:r>
        <w:r w:rsidR="00952BD7">
          <w:rPr>
            <w:sz w:val="24"/>
          </w:rPr>
          <w:instrText xml:space="preserve"> PAGEREF _Toc373500453 \h </w:instrText>
        </w:r>
        <w:r w:rsidR="00952BD7">
          <w:rPr>
            <w:sz w:val="24"/>
          </w:rPr>
        </w:r>
        <w:r w:rsidR="00952BD7">
          <w:rPr>
            <w:sz w:val="24"/>
          </w:rPr>
          <w:fldChar w:fldCharType="separate"/>
        </w:r>
        <w:r w:rsidR="00952BD7">
          <w:rPr>
            <w:sz w:val="24"/>
          </w:rPr>
          <w:t>2</w:t>
        </w:r>
        <w:r w:rsidR="00952BD7">
          <w:rPr>
            <w:sz w:val="24"/>
          </w:rPr>
          <w:fldChar w:fldCharType="end"/>
        </w:r>
      </w:hyperlink>
    </w:p>
    <w:p w:rsidR="00145A7B" w:rsidRDefault="00F11812">
      <w:pPr>
        <w:pStyle w:val="20"/>
        <w:tabs>
          <w:tab w:val="right" w:leader="dot" w:pos="10014"/>
        </w:tabs>
        <w:spacing w:line="360" w:lineRule="auto"/>
        <w:rPr>
          <w:rFonts w:ascii="Calibri" w:hAnsi="Calibri"/>
          <w:sz w:val="24"/>
        </w:rPr>
      </w:pPr>
      <w:hyperlink w:anchor="_Toc373500454" w:history="1">
        <w:r w:rsidR="00952BD7">
          <w:rPr>
            <w:rStyle w:val="aa"/>
            <w:rFonts w:ascii="仿宋_GB2312" w:eastAsia="仿宋_GB2312" w:hAnsi="仿宋_GB2312" w:hint="eastAsia"/>
            <w:sz w:val="24"/>
          </w:rPr>
          <w:t>三、开标时间及地点</w:t>
        </w:r>
        <w:r w:rsidR="00952BD7">
          <w:rPr>
            <w:sz w:val="24"/>
          </w:rPr>
          <w:tab/>
        </w:r>
        <w:r w:rsidR="00952BD7">
          <w:rPr>
            <w:sz w:val="24"/>
          </w:rPr>
          <w:fldChar w:fldCharType="begin"/>
        </w:r>
        <w:r w:rsidR="00952BD7">
          <w:rPr>
            <w:sz w:val="24"/>
          </w:rPr>
          <w:instrText xml:space="preserve"> PAGEREF _Toc373500454 \h </w:instrText>
        </w:r>
        <w:r w:rsidR="00952BD7">
          <w:rPr>
            <w:sz w:val="24"/>
          </w:rPr>
        </w:r>
        <w:r w:rsidR="00952BD7">
          <w:rPr>
            <w:sz w:val="24"/>
          </w:rPr>
          <w:fldChar w:fldCharType="separate"/>
        </w:r>
        <w:r w:rsidR="00952BD7">
          <w:rPr>
            <w:sz w:val="24"/>
          </w:rPr>
          <w:t>2</w:t>
        </w:r>
        <w:r w:rsidR="00952BD7">
          <w:rPr>
            <w:sz w:val="24"/>
          </w:rPr>
          <w:fldChar w:fldCharType="end"/>
        </w:r>
      </w:hyperlink>
    </w:p>
    <w:p w:rsidR="00145A7B" w:rsidRDefault="00F11812">
      <w:pPr>
        <w:pStyle w:val="20"/>
        <w:tabs>
          <w:tab w:val="right" w:leader="dot" w:pos="10014"/>
        </w:tabs>
        <w:spacing w:line="360" w:lineRule="auto"/>
        <w:rPr>
          <w:rFonts w:ascii="Calibri" w:hAnsi="Calibri"/>
          <w:sz w:val="24"/>
        </w:rPr>
      </w:pPr>
      <w:hyperlink w:anchor="_Toc373500455" w:history="1">
        <w:r w:rsidR="00952BD7">
          <w:rPr>
            <w:rStyle w:val="aa"/>
            <w:rFonts w:ascii="仿宋_GB2312" w:eastAsia="仿宋_GB2312" w:hAnsi="仿宋_GB2312" w:hint="eastAsia"/>
            <w:sz w:val="24"/>
          </w:rPr>
          <w:t>四、联系方式</w:t>
        </w:r>
        <w:r w:rsidR="00952BD7">
          <w:rPr>
            <w:sz w:val="24"/>
          </w:rPr>
          <w:tab/>
        </w:r>
        <w:r w:rsidR="00952BD7">
          <w:rPr>
            <w:sz w:val="24"/>
          </w:rPr>
          <w:fldChar w:fldCharType="begin"/>
        </w:r>
        <w:r w:rsidR="00952BD7">
          <w:rPr>
            <w:sz w:val="24"/>
          </w:rPr>
          <w:instrText xml:space="preserve"> PAGEREF _Toc373500455 \h </w:instrText>
        </w:r>
        <w:r w:rsidR="00952BD7">
          <w:rPr>
            <w:sz w:val="24"/>
          </w:rPr>
        </w:r>
        <w:r w:rsidR="00952BD7">
          <w:rPr>
            <w:sz w:val="24"/>
          </w:rPr>
          <w:fldChar w:fldCharType="separate"/>
        </w:r>
        <w:r w:rsidR="00952BD7">
          <w:rPr>
            <w:sz w:val="24"/>
          </w:rPr>
          <w:t>2</w:t>
        </w:r>
        <w:r w:rsidR="00952BD7">
          <w:rPr>
            <w:sz w:val="24"/>
          </w:rPr>
          <w:fldChar w:fldCharType="end"/>
        </w:r>
      </w:hyperlink>
    </w:p>
    <w:p w:rsidR="00145A7B" w:rsidRDefault="00F11812">
      <w:pPr>
        <w:pStyle w:val="10"/>
        <w:tabs>
          <w:tab w:val="right" w:leader="dot" w:pos="10014"/>
        </w:tabs>
        <w:spacing w:line="360" w:lineRule="auto"/>
        <w:rPr>
          <w:rFonts w:ascii="Calibri" w:hAnsi="Calibri"/>
          <w:sz w:val="24"/>
        </w:rPr>
      </w:pPr>
      <w:hyperlink w:anchor="_Toc373500456" w:history="1">
        <w:r w:rsidR="00952BD7">
          <w:rPr>
            <w:rStyle w:val="aa"/>
            <w:rFonts w:ascii="黑体" w:eastAsia="黑体" w:hAnsi="黑体" w:cs="黑体" w:hint="eastAsia"/>
            <w:sz w:val="24"/>
          </w:rPr>
          <w:t>第二部分</w:t>
        </w:r>
        <w:r w:rsidR="00952BD7">
          <w:rPr>
            <w:rStyle w:val="aa"/>
            <w:rFonts w:ascii="黑体" w:eastAsia="黑体" w:hAnsi="黑体" w:cs="黑体"/>
            <w:sz w:val="24"/>
          </w:rPr>
          <w:t xml:space="preserve"> </w:t>
        </w:r>
        <w:r w:rsidR="00952BD7">
          <w:rPr>
            <w:rStyle w:val="aa"/>
            <w:rFonts w:ascii="黑体" w:eastAsia="黑体" w:hAnsi="黑体" w:cs="黑体" w:hint="eastAsia"/>
            <w:sz w:val="24"/>
          </w:rPr>
          <w:t>投标须知</w:t>
        </w:r>
        <w:r w:rsidR="00952BD7">
          <w:rPr>
            <w:sz w:val="24"/>
          </w:rPr>
          <w:tab/>
        </w:r>
        <w:r w:rsidR="00952BD7">
          <w:rPr>
            <w:sz w:val="24"/>
          </w:rPr>
          <w:fldChar w:fldCharType="begin"/>
        </w:r>
        <w:r w:rsidR="00952BD7">
          <w:rPr>
            <w:sz w:val="24"/>
          </w:rPr>
          <w:instrText xml:space="preserve"> PAGEREF _Toc373500456 \h </w:instrText>
        </w:r>
        <w:r w:rsidR="00952BD7">
          <w:rPr>
            <w:sz w:val="24"/>
          </w:rPr>
        </w:r>
        <w:r w:rsidR="00952BD7">
          <w:rPr>
            <w:sz w:val="24"/>
          </w:rPr>
          <w:fldChar w:fldCharType="separate"/>
        </w:r>
        <w:r w:rsidR="00952BD7">
          <w:rPr>
            <w:sz w:val="24"/>
          </w:rPr>
          <w:t>3</w:t>
        </w:r>
        <w:r w:rsidR="00952BD7">
          <w:rPr>
            <w:sz w:val="24"/>
          </w:rPr>
          <w:fldChar w:fldCharType="end"/>
        </w:r>
      </w:hyperlink>
    </w:p>
    <w:p w:rsidR="00145A7B" w:rsidRDefault="00F11812">
      <w:pPr>
        <w:pStyle w:val="20"/>
        <w:tabs>
          <w:tab w:val="right" w:leader="dot" w:pos="10014"/>
        </w:tabs>
        <w:spacing w:line="360" w:lineRule="auto"/>
        <w:rPr>
          <w:rFonts w:ascii="Calibri" w:hAnsi="Calibri"/>
          <w:sz w:val="24"/>
        </w:rPr>
      </w:pPr>
      <w:hyperlink w:anchor="_Toc373500457" w:history="1">
        <w:r w:rsidR="00952BD7">
          <w:rPr>
            <w:rStyle w:val="aa"/>
            <w:rFonts w:ascii="仿宋_GB2312" w:eastAsia="仿宋_GB2312" w:hAnsi="仿宋_GB2312" w:hint="eastAsia"/>
            <w:b/>
            <w:bCs/>
            <w:sz w:val="24"/>
          </w:rPr>
          <w:t>一、概述</w:t>
        </w:r>
        <w:r w:rsidR="00952BD7">
          <w:rPr>
            <w:sz w:val="24"/>
          </w:rPr>
          <w:tab/>
        </w:r>
        <w:r w:rsidR="00952BD7">
          <w:rPr>
            <w:sz w:val="24"/>
          </w:rPr>
          <w:fldChar w:fldCharType="begin"/>
        </w:r>
        <w:r w:rsidR="00952BD7">
          <w:rPr>
            <w:sz w:val="24"/>
          </w:rPr>
          <w:instrText xml:space="preserve"> PAGEREF _Toc373500457 \h </w:instrText>
        </w:r>
        <w:r w:rsidR="00952BD7">
          <w:rPr>
            <w:sz w:val="24"/>
          </w:rPr>
        </w:r>
        <w:r w:rsidR="00952BD7">
          <w:rPr>
            <w:sz w:val="24"/>
          </w:rPr>
          <w:fldChar w:fldCharType="separate"/>
        </w:r>
        <w:r w:rsidR="00952BD7">
          <w:rPr>
            <w:sz w:val="24"/>
          </w:rPr>
          <w:t>3</w:t>
        </w:r>
        <w:r w:rsidR="00952BD7">
          <w:rPr>
            <w:sz w:val="24"/>
          </w:rPr>
          <w:fldChar w:fldCharType="end"/>
        </w:r>
      </w:hyperlink>
    </w:p>
    <w:p w:rsidR="00145A7B" w:rsidRDefault="00F11812">
      <w:pPr>
        <w:pStyle w:val="20"/>
        <w:tabs>
          <w:tab w:val="right" w:leader="dot" w:pos="10014"/>
        </w:tabs>
        <w:spacing w:line="360" w:lineRule="auto"/>
        <w:rPr>
          <w:rFonts w:ascii="Calibri" w:hAnsi="Calibri"/>
          <w:sz w:val="24"/>
        </w:rPr>
      </w:pPr>
      <w:hyperlink w:anchor="_Toc373500458" w:history="1">
        <w:r w:rsidR="00952BD7">
          <w:rPr>
            <w:rStyle w:val="aa"/>
            <w:rFonts w:ascii="仿宋_GB2312" w:eastAsia="仿宋_GB2312" w:hAnsi="仿宋_GB2312" w:hint="eastAsia"/>
            <w:b/>
            <w:bCs/>
            <w:sz w:val="24"/>
          </w:rPr>
          <w:t>二、招标文件</w:t>
        </w:r>
        <w:r w:rsidR="00952BD7">
          <w:rPr>
            <w:sz w:val="24"/>
          </w:rPr>
          <w:tab/>
        </w:r>
        <w:r w:rsidR="00952BD7">
          <w:rPr>
            <w:sz w:val="24"/>
          </w:rPr>
          <w:fldChar w:fldCharType="begin"/>
        </w:r>
        <w:r w:rsidR="00952BD7">
          <w:rPr>
            <w:sz w:val="24"/>
          </w:rPr>
          <w:instrText xml:space="preserve"> PAGEREF _Toc373500458 \h </w:instrText>
        </w:r>
        <w:r w:rsidR="00952BD7">
          <w:rPr>
            <w:sz w:val="24"/>
          </w:rPr>
        </w:r>
        <w:r w:rsidR="00952BD7">
          <w:rPr>
            <w:sz w:val="24"/>
          </w:rPr>
          <w:fldChar w:fldCharType="separate"/>
        </w:r>
        <w:r w:rsidR="00952BD7">
          <w:rPr>
            <w:sz w:val="24"/>
          </w:rPr>
          <w:t>4</w:t>
        </w:r>
        <w:r w:rsidR="00952BD7">
          <w:rPr>
            <w:sz w:val="24"/>
          </w:rPr>
          <w:fldChar w:fldCharType="end"/>
        </w:r>
      </w:hyperlink>
    </w:p>
    <w:p w:rsidR="00145A7B" w:rsidRDefault="00F11812">
      <w:pPr>
        <w:pStyle w:val="20"/>
        <w:tabs>
          <w:tab w:val="right" w:leader="dot" w:pos="10014"/>
        </w:tabs>
        <w:spacing w:line="360" w:lineRule="auto"/>
        <w:rPr>
          <w:rFonts w:ascii="Calibri" w:hAnsi="Calibri"/>
          <w:sz w:val="24"/>
        </w:rPr>
      </w:pPr>
      <w:hyperlink w:anchor="_Toc373500459" w:history="1">
        <w:r w:rsidR="00952BD7">
          <w:rPr>
            <w:rStyle w:val="aa"/>
            <w:rFonts w:ascii="仿宋_GB2312" w:eastAsia="仿宋_GB2312" w:hAnsi="仿宋_GB2312" w:hint="eastAsia"/>
            <w:b/>
            <w:bCs/>
            <w:sz w:val="24"/>
          </w:rPr>
          <w:t>三、投标文件</w:t>
        </w:r>
        <w:r w:rsidR="00952BD7">
          <w:rPr>
            <w:sz w:val="24"/>
          </w:rPr>
          <w:tab/>
        </w:r>
        <w:r w:rsidR="00952BD7">
          <w:rPr>
            <w:sz w:val="24"/>
          </w:rPr>
          <w:fldChar w:fldCharType="begin"/>
        </w:r>
        <w:r w:rsidR="00952BD7">
          <w:rPr>
            <w:sz w:val="24"/>
          </w:rPr>
          <w:instrText xml:space="preserve"> PAGEREF _Toc373500459 \h </w:instrText>
        </w:r>
        <w:r w:rsidR="00952BD7">
          <w:rPr>
            <w:sz w:val="24"/>
          </w:rPr>
        </w:r>
        <w:r w:rsidR="00952BD7">
          <w:rPr>
            <w:sz w:val="24"/>
          </w:rPr>
          <w:fldChar w:fldCharType="separate"/>
        </w:r>
        <w:r w:rsidR="00952BD7">
          <w:rPr>
            <w:sz w:val="24"/>
          </w:rPr>
          <w:t>5</w:t>
        </w:r>
        <w:r w:rsidR="00952BD7">
          <w:rPr>
            <w:sz w:val="24"/>
          </w:rPr>
          <w:fldChar w:fldCharType="end"/>
        </w:r>
      </w:hyperlink>
    </w:p>
    <w:p w:rsidR="00145A7B" w:rsidRDefault="00F11812">
      <w:pPr>
        <w:pStyle w:val="20"/>
        <w:tabs>
          <w:tab w:val="right" w:leader="dot" w:pos="10014"/>
        </w:tabs>
        <w:spacing w:line="360" w:lineRule="auto"/>
        <w:rPr>
          <w:rFonts w:ascii="Calibri" w:hAnsi="Calibri"/>
          <w:sz w:val="24"/>
        </w:rPr>
      </w:pPr>
      <w:hyperlink w:anchor="_Toc373500460" w:history="1">
        <w:r w:rsidR="00952BD7">
          <w:rPr>
            <w:rStyle w:val="aa"/>
            <w:rFonts w:ascii="仿宋_GB2312" w:eastAsia="仿宋_GB2312" w:hAnsi="仿宋_GB2312" w:hint="eastAsia"/>
            <w:b/>
            <w:bCs/>
            <w:sz w:val="24"/>
          </w:rPr>
          <w:t>四、开标及评标</w:t>
        </w:r>
        <w:r w:rsidR="00952BD7">
          <w:rPr>
            <w:sz w:val="24"/>
          </w:rPr>
          <w:tab/>
        </w:r>
        <w:r w:rsidR="00952BD7">
          <w:rPr>
            <w:sz w:val="24"/>
          </w:rPr>
          <w:fldChar w:fldCharType="begin"/>
        </w:r>
        <w:r w:rsidR="00952BD7">
          <w:rPr>
            <w:sz w:val="24"/>
          </w:rPr>
          <w:instrText xml:space="preserve"> PAGEREF _Toc373500460 \h </w:instrText>
        </w:r>
        <w:r w:rsidR="00952BD7">
          <w:rPr>
            <w:sz w:val="24"/>
          </w:rPr>
        </w:r>
        <w:r w:rsidR="00952BD7">
          <w:rPr>
            <w:sz w:val="24"/>
          </w:rPr>
          <w:fldChar w:fldCharType="separate"/>
        </w:r>
        <w:r w:rsidR="00952BD7">
          <w:rPr>
            <w:sz w:val="24"/>
          </w:rPr>
          <w:t>7</w:t>
        </w:r>
        <w:r w:rsidR="00952BD7">
          <w:rPr>
            <w:sz w:val="24"/>
          </w:rPr>
          <w:fldChar w:fldCharType="end"/>
        </w:r>
      </w:hyperlink>
    </w:p>
    <w:p w:rsidR="00145A7B" w:rsidRDefault="00F11812">
      <w:pPr>
        <w:pStyle w:val="10"/>
        <w:tabs>
          <w:tab w:val="right" w:leader="dot" w:pos="10014"/>
        </w:tabs>
        <w:spacing w:line="360" w:lineRule="auto"/>
        <w:rPr>
          <w:rFonts w:ascii="Calibri" w:hAnsi="Calibri"/>
          <w:sz w:val="24"/>
        </w:rPr>
      </w:pPr>
      <w:hyperlink w:anchor="_Toc373500461" w:history="1">
        <w:r w:rsidR="00952BD7">
          <w:rPr>
            <w:rStyle w:val="aa"/>
            <w:rFonts w:ascii="黑体" w:eastAsia="黑体" w:hAnsi="黑体" w:cs="黑体" w:hint="eastAsia"/>
            <w:sz w:val="24"/>
          </w:rPr>
          <w:t>第三部分</w:t>
        </w:r>
        <w:r w:rsidR="00952BD7">
          <w:rPr>
            <w:rStyle w:val="aa"/>
            <w:rFonts w:ascii="黑体" w:eastAsia="黑体" w:hAnsi="黑体" w:cs="黑体"/>
            <w:sz w:val="24"/>
          </w:rPr>
          <w:t xml:space="preserve"> </w:t>
        </w:r>
        <w:r w:rsidR="00952BD7">
          <w:rPr>
            <w:rStyle w:val="aa"/>
            <w:rFonts w:ascii="黑体" w:eastAsia="黑体" w:hAnsi="黑体" w:cs="黑体" w:hint="eastAsia"/>
            <w:sz w:val="24"/>
          </w:rPr>
          <w:t>招标项目清单及技术参数要求</w:t>
        </w:r>
        <w:r w:rsidR="00952BD7">
          <w:rPr>
            <w:sz w:val="24"/>
          </w:rPr>
          <w:tab/>
        </w:r>
        <w:r w:rsidR="00952BD7">
          <w:rPr>
            <w:rFonts w:hint="eastAsia"/>
            <w:sz w:val="24"/>
          </w:rPr>
          <w:t>1</w:t>
        </w:r>
      </w:hyperlink>
      <w:r w:rsidR="00952BD7">
        <w:rPr>
          <w:rFonts w:hint="eastAsia"/>
          <w:sz w:val="24"/>
        </w:rPr>
        <w:t xml:space="preserve">0 </w:t>
      </w:r>
    </w:p>
    <w:p w:rsidR="00145A7B" w:rsidRDefault="00F11812">
      <w:pPr>
        <w:pStyle w:val="10"/>
        <w:tabs>
          <w:tab w:val="right" w:leader="dot" w:pos="10014"/>
        </w:tabs>
        <w:spacing w:line="360" w:lineRule="auto"/>
        <w:rPr>
          <w:rFonts w:ascii="Calibri" w:hAnsi="Calibri"/>
          <w:sz w:val="24"/>
        </w:rPr>
      </w:pPr>
      <w:hyperlink w:anchor="_Toc373500462" w:history="1">
        <w:r w:rsidR="00952BD7">
          <w:rPr>
            <w:rStyle w:val="aa"/>
            <w:rFonts w:ascii="黑体" w:eastAsia="黑体" w:hAnsi="黑体" w:cs="黑体" w:hint="eastAsia"/>
            <w:sz w:val="24"/>
          </w:rPr>
          <w:t>第四部分</w:t>
        </w:r>
        <w:r w:rsidR="00952BD7">
          <w:rPr>
            <w:rStyle w:val="aa"/>
            <w:rFonts w:ascii="黑体" w:eastAsia="黑体" w:hAnsi="黑体" w:cs="黑体"/>
            <w:sz w:val="24"/>
          </w:rPr>
          <w:t xml:space="preserve"> </w:t>
        </w:r>
        <w:r w:rsidR="00952BD7">
          <w:rPr>
            <w:rStyle w:val="aa"/>
            <w:rFonts w:ascii="黑体" w:eastAsia="黑体" w:hAnsi="黑体" w:cs="黑体" w:hint="eastAsia"/>
            <w:sz w:val="24"/>
          </w:rPr>
          <w:t>合同主要条款</w:t>
        </w:r>
        <w:r w:rsidR="00952BD7">
          <w:rPr>
            <w:sz w:val="24"/>
          </w:rPr>
          <w:tab/>
        </w:r>
        <w:r w:rsidR="00952BD7">
          <w:rPr>
            <w:rFonts w:hint="eastAsia"/>
            <w:sz w:val="24"/>
          </w:rPr>
          <w:t>1</w:t>
        </w:r>
      </w:hyperlink>
      <w:r w:rsidR="00952BD7">
        <w:rPr>
          <w:rFonts w:hint="eastAsia"/>
          <w:sz w:val="24"/>
        </w:rPr>
        <w:t>1</w:t>
      </w:r>
    </w:p>
    <w:p w:rsidR="00145A7B" w:rsidRDefault="00F11812">
      <w:pPr>
        <w:pStyle w:val="20"/>
        <w:tabs>
          <w:tab w:val="right" w:leader="dot" w:pos="10014"/>
        </w:tabs>
        <w:spacing w:line="360" w:lineRule="auto"/>
        <w:rPr>
          <w:rFonts w:ascii="Calibri" w:hAnsi="Calibri"/>
          <w:sz w:val="24"/>
        </w:rPr>
      </w:pPr>
      <w:hyperlink w:anchor="_Toc373500463" w:history="1">
        <w:r w:rsidR="00952BD7">
          <w:rPr>
            <w:rStyle w:val="aa"/>
            <w:rFonts w:ascii="仿宋" w:eastAsia="仿宋" w:hAnsi="仿宋" w:cs="仿宋" w:hint="eastAsia"/>
            <w:sz w:val="24"/>
          </w:rPr>
          <w:t>一、 产品要求</w:t>
        </w:r>
        <w:r w:rsidR="00952BD7">
          <w:rPr>
            <w:sz w:val="24"/>
          </w:rPr>
          <w:tab/>
        </w:r>
        <w:r w:rsidR="00952BD7">
          <w:rPr>
            <w:rFonts w:hint="eastAsia"/>
            <w:sz w:val="24"/>
          </w:rPr>
          <w:t>1</w:t>
        </w:r>
      </w:hyperlink>
      <w:r w:rsidR="00952BD7">
        <w:rPr>
          <w:rFonts w:hint="eastAsia"/>
          <w:sz w:val="24"/>
        </w:rPr>
        <w:t>1</w:t>
      </w:r>
    </w:p>
    <w:p w:rsidR="00145A7B" w:rsidRDefault="00F11812">
      <w:pPr>
        <w:pStyle w:val="20"/>
        <w:tabs>
          <w:tab w:val="right" w:leader="dot" w:pos="10014"/>
        </w:tabs>
        <w:spacing w:line="360" w:lineRule="auto"/>
        <w:rPr>
          <w:rFonts w:ascii="Calibri" w:hAnsi="Calibri"/>
          <w:sz w:val="24"/>
        </w:rPr>
      </w:pPr>
      <w:hyperlink w:anchor="_Toc373500464" w:history="1">
        <w:r w:rsidR="00952BD7">
          <w:rPr>
            <w:rStyle w:val="aa"/>
            <w:rFonts w:ascii="仿宋" w:eastAsia="仿宋" w:hAnsi="仿宋" w:cs="仿宋" w:hint="eastAsia"/>
            <w:sz w:val="24"/>
          </w:rPr>
          <w:t>二、 供货及验收</w:t>
        </w:r>
        <w:r w:rsidR="00952BD7">
          <w:rPr>
            <w:sz w:val="24"/>
          </w:rPr>
          <w:tab/>
        </w:r>
        <w:r w:rsidR="00952BD7">
          <w:rPr>
            <w:rFonts w:hint="eastAsia"/>
            <w:sz w:val="24"/>
          </w:rPr>
          <w:t>1</w:t>
        </w:r>
      </w:hyperlink>
      <w:r w:rsidR="00952BD7">
        <w:rPr>
          <w:rFonts w:hint="eastAsia"/>
          <w:sz w:val="24"/>
        </w:rPr>
        <w:t>2</w:t>
      </w:r>
    </w:p>
    <w:p w:rsidR="00145A7B" w:rsidRDefault="00F11812">
      <w:pPr>
        <w:pStyle w:val="20"/>
        <w:tabs>
          <w:tab w:val="right" w:leader="dot" w:pos="10014"/>
        </w:tabs>
        <w:spacing w:line="360" w:lineRule="auto"/>
        <w:rPr>
          <w:rFonts w:ascii="Calibri" w:hAnsi="Calibri"/>
          <w:sz w:val="24"/>
        </w:rPr>
      </w:pPr>
      <w:hyperlink w:anchor="_Toc373500465" w:history="1">
        <w:r w:rsidR="00952BD7">
          <w:rPr>
            <w:rStyle w:val="aa"/>
            <w:rFonts w:ascii="仿宋" w:eastAsia="仿宋" w:hAnsi="仿宋" w:cs="仿宋" w:hint="eastAsia"/>
            <w:sz w:val="24"/>
          </w:rPr>
          <w:t>三、 售后服务</w:t>
        </w:r>
        <w:r w:rsidR="00952BD7">
          <w:rPr>
            <w:sz w:val="24"/>
          </w:rPr>
          <w:tab/>
        </w:r>
        <w:r w:rsidR="00952BD7">
          <w:rPr>
            <w:rFonts w:hint="eastAsia"/>
            <w:sz w:val="24"/>
          </w:rPr>
          <w:t>1</w:t>
        </w:r>
      </w:hyperlink>
      <w:r w:rsidR="00952BD7">
        <w:rPr>
          <w:rFonts w:hint="eastAsia"/>
          <w:sz w:val="24"/>
        </w:rPr>
        <w:t>2</w:t>
      </w:r>
    </w:p>
    <w:p w:rsidR="00145A7B" w:rsidRDefault="00F11812">
      <w:pPr>
        <w:pStyle w:val="20"/>
        <w:tabs>
          <w:tab w:val="right" w:leader="dot" w:pos="10014"/>
        </w:tabs>
        <w:spacing w:line="360" w:lineRule="auto"/>
        <w:rPr>
          <w:rFonts w:ascii="Calibri" w:hAnsi="Calibri"/>
          <w:sz w:val="24"/>
        </w:rPr>
      </w:pPr>
      <w:hyperlink w:anchor="_Toc373500466" w:history="1">
        <w:r w:rsidR="00952BD7">
          <w:rPr>
            <w:rStyle w:val="aa"/>
            <w:rFonts w:ascii="仿宋" w:eastAsia="仿宋" w:hAnsi="仿宋" w:cs="仿宋" w:hint="eastAsia"/>
            <w:sz w:val="24"/>
          </w:rPr>
          <w:t>四、 付款方式</w:t>
        </w:r>
        <w:r w:rsidR="00952BD7">
          <w:rPr>
            <w:sz w:val="24"/>
          </w:rPr>
          <w:tab/>
        </w:r>
        <w:r w:rsidR="00952BD7">
          <w:rPr>
            <w:rFonts w:hint="eastAsia"/>
            <w:sz w:val="24"/>
          </w:rPr>
          <w:t>1</w:t>
        </w:r>
      </w:hyperlink>
      <w:r w:rsidR="00952BD7">
        <w:rPr>
          <w:rFonts w:hint="eastAsia"/>
          <w:sz w:val="24"/>
        </w:rPr>
        <w:t>3</w:t>
      </w:r>
    </w:p>
    <w:p w:rsidR="00145A7B" w:rsidRDefault="00F11812">
      <w:pPr>
        <w:pStyle w:val="10"/>
        <w:tabs>
          <w:tab w:val="right" w:leader="dot" w:pos="10014"/>
        </w:tabs>
        <w:spacing w:line="360" w:lineRule="auto"/>
        <w:rPr>
          <w:rFonts w:ascii="Calibri" w:hAnsi="Calibri"/>
          <w:sz w:val="24"/>
        </w:rPr>
      </w:pPr>
      <w:hyperlink w:anchor="_Toc373500467" w:history="1">
        <w:r w:rsidR="00952BD7">
          <w:rPr>
            <w:rStyle w:val="aa"/>
            <w:rFonts w:ascii="黑体" w:eastAsia="黑体" w:hAnsi="黑体" w:cs="黑体" w:hint="eastAsia"/>
            <w:sz w:val="24"/>
          </w:rPr>
          <w:t>第五部分</w:t>
        </w:r>
        <w:r w:rsidR="00952BD7">
          <w:rPr>
            <w:rStyle w:val="aa"/>
            <w:rFonts w:ascii="黑体" w:eastAsia="黑体" w:hAnsi="黑体" w:cs="黑体"/>
            <w:sz w:val="24"/>
          </w:rPr>
          <w:t xml:space="preserve"> </w:t>
        </w:r>
        <w:r w:rsidR="00952BD7">
          <w:rPr>
            <w:rStyle w:val="aa"/>
            <w:rFonts w:ascii="黑体" w:eastAsia="黑体" w:hAnsi="黑体" w:cs="黑体" w:hint="eastAsia"/>
            <w:sz w:val="24"/>
          </w:rPr>
          <w:t>附件</w:t>
        </w:r>
        <w:r w:rsidR="00952BD7">
          <w:rPr>
            <w:sz w:val="24"/>
          </w:rPr>
          <w:tab/>
        </w:r>
      </w:hyperlink>
      <w:r w:rsidR="00952BD7">
        <w:rPr>
          <w:rFonts w:hint="eastAsia"/>
          <w:sz w:val="24"/>
        </w:rPr>
        <w:t>14</w:t>
      </w:r>
    </w:p>
    <w:p w:rsidR="00145A7B" w:rsidRDefault="00F11812">
      <w:pPr>
        <w:pStyle w:val="20"/>
        <w:tabs>
          <w:tab w:val="right" w:leader="dot" w:pos="10014"/>
        </w:tabs>
        <w:spacing w:line="360" w:lineRule="auto"/>
        <w:rPr>
          <w:rFonts w:ascii="Calibri" w:hAnsi="Calibri"/>
          <w:sz w:val="24"/>
        </w:rPr>
      </w:pPr>
      <w:hyperlink w:anchor="_Toc373500468" w:history="1">
        <w:r w:rsidR="00952BD7">
          <w:rPr>
            <w:rStyle w:val="aa"/>
            <w:rFonts w:ascii="仿宋" w:eastAsia="仿宋" w:hAnsi="仿宋" w:cs="仿宋" w:hint="eastAsia"/>
            <w:b/>
            <w:sz w:val="24"/>
          </w:rPr>
          <w:t>开标一览表</w:t>
        </w:r>
        <w:r w:rsidR="00952BD7">
          <w:rPr>
            <w:sz w:val="24"/>
          </w:rPr>
          <w:tab/>
        </w:r>
      </w:hyperlink>
      <w:r w:rsidR="00952BD7">
        <w:rPr>
          <w:rFonts w:hint="eastAsia"/>
          <w:sz w:val="24"/>
        </w:rPr>
        <w:t>14</w:t>
      </w:r>
    </w:p>
    <w:p w:rsidR="00145A7B" w:rsidRDefault="00F11812">
      <w:pPr>
        <w:pStyle w:val="20"/>
        <w:tabs>
          <w:tab w:val="right" w:leader="dot" w:pos="10014"/>
        </w:tabs>
        <w:spacing w:line="360" w:lineRule="auto"/>
        <w:rPr>
          <w:rFonts w:ascii="Calibri" w:hAnsi="Calibri"/>
          <w:sz w:val="24"/>
        </w:rPr>
      </w:pPr>
      <w:hyperlink w:anchor="_Toc373500469" w:history="1">
        <w:r w:rsidR="00952BD7">
          <w:rPr>
            <w:rStyle w:val="aa"/>
            <w:rFonts w:ascii="仿宋" w:eastAsia="仿宋" w:hAnsi="仿宋" w:cs="仿宋" w:hint="eastAsia"/>
            <w:b/>
            <w:sz w:val="24"/>
          </w:rPr>
          <w:t>投标函</w:t>
        </w:r>
        <w:r w:rsidR="00952BD7">
          <w:rPr>
            <w:sz w:val="24"/>
          </w:rPr>
          <w:tab/>
        </w:r>
        <w:r w:rsidR="00952BD7">
          <w:rPr>
            <w:rFonts w:hint="eastAsia"/>
            <w:sz w:val="24"/>
          </w:rPr>
          <w:t>1</w:t>
        </w:r>
      </w:hyperlink>
      <w:r w:rsidR="00952BD7">
        <w:rPr>
          <w:rFonts w:hint="eastAsia"/>
          <w:sz w:val="24"/>
        </w:rPr>
        <w:t>5</w:t>
      </w:r>
    </w:p>
    <w:p w:rsidR="00145A7B" w:rsidRDefault="00F11812">
      <w:pPr>
        <w:pStyle w:val="20"/>
        <w:tabs>
          <w:tab w:val="right" w:leader="dot" w:pos="10014"/>
        </w:tabs>
        <w:spacing w:line="360" w:lineRule="auto"/>
        <w:rPr>
          <w:rFonts w:ascii="Calibri" w:hAnsi="Calibri"/>
          <w:sz w:val="24"/>
        </w:rPr>
      </w:pPr>
      <w:hyperlink w:anchor="_Toc373500470" w:history="1">
        <w:r w:rsidR="00952BD7">
          <w:rPr>
            <w:rStyle w:val="aa"/>
            <w:rFonts w:ascii="仿宋" w:eastAsia="仿宋" w:hAnsi="仿宋" w:cs="仿宋" w:hint="eastAsia"/>
            <w:b/>
            <w:sz w:val="24"/>
          </w:rPr>
          <w:t>投标报价明细表</w:t>
        </w:r>
        <w:r w:rsidR="00952BD7">
          <w:rPr>
            <w:sz w:val="24"/>
          </w:rPr>
          <w:tab/>
        </w:r>
        <w:r w:rsidR="00952BD7">
          <w:rPr>
            <w:rFonts w:hint="eastAsia"/>
            <w:sz w:val="24"/>
          </w:rPr>
          <w:t>1</w:t>
        </w:r>
      </w:hyperlink>
      <w:r w:rsidR="00952BD7">
        <w:rPr>
          <w:rFonts w:hint="eastAsia"/>
          <w:sz w:val="24"/>
        </w:rPr>
        <w:t>6</w:t>
      </w:r>
    </w:p>
    <w:p w:rsidR="00145A7B" w:rsidRDefault="00F11812">
      <w:pPr>
        <w:pStyle w:val="20"/>
        <w:tabs>
          <w:tab w:val="right" w:leader="dot" w:pos="10014"/>
        </w:tabs>
        <w:spacing w:line="360" w:lineRule="auto"/>
        <w:rPr>
          <w:rFonts w:ascii="Calibri" w:hAnsi="Calibri"/>
          <w:sz w:val="24"/>
        </w:rPr>
      </w:pPr>
      <w:hyperlink w:anchor="_Toc373500471" w:history="1">
        <w:r w:rsidR="00952BD7">
          <w:rPr>
            <w:rStyle w:val="aa"/>
            <w:rFonts w:ascii="仿宋" w:eastAsia="仿宋" w:hAnsi="仿宋" w:cs="仿宋" w:hint="eastAsia"/>
            <w:b/>
            <w:sz w:val="24"/>
          </w:rPr>
          <w:t>技术参数与商务条款偏离表</w:t>
        </w:r>
        <w:r w:rsidR="00952BD7">
          <w:rPr>
            <w:sz w:val="24"/>
          </w:rPr>
          <w:tab/>
        </w:r>
        <w:r w:rsidR="00952BD7">
          <w:rPr>
            <w:rFonts w:hint="eastAsia"/>
            <w:sz w:val="24"/>
          </w:rPr>
          <w:t>1</w:t>
        </w:r>
      </w:hyperlink>
      <w:r w:rsidR="00952BD7">
        <w:rPr>
          <w:rFonts w:hint="eastAsia"/>
          <w:sz w:val="24"/>
        </w:rPr>
        <w:t>7</w:t>
      </w:r>
    </w:p>
    <w:p w:rsidR="00145A7B" w:rsidRDefault="00952BD7">
      <w:pPr>
        <w:tabs>
          <w:tab w:val="left" w:pos="8545"/>
        </w:tabs>
        <w:spacing w:afterLines="50" w:after="156" w:line="360" w:lineRule="auto"/>
        <w:rPr>
          <w:b/>
          <w:bCs/>
          <w:sz w:val="24"/>
        </w:rPr>
      </w:pPr>
      <w:r>
        <w:rPr>
          <w:b/>
          <w:bCs/>
          <w:sz w:val="24"/>
        </w:rPr>
        <w:fldChar w:fldCharType="end"/>
      </w:r>
      <w:r>
        <w:rPr>
          <w:rFonts w:hint="eastAsia"/>
          <w:b/>
          <w:bCs/>
          <w:sz w:val="24"/>
        </w:rPr>
        <w:tab/>
      </w:r>
    </w:p>
    <w:p w:rsidR="00145A7B" w:rsidRDefault="00952BD7">
      <w:pPr>
        <w:widowControl/>
        <w:tabs>
          <w:tab w:val="center" w:pos="4890"/>
        </w:tabs>
        <w:jc w:val="left"/>
        <w:rPr>
          <w:rFonts w:ascii="黑体" w:eastAsia="黑体" w:hAnsi="黑体"/>
          <w:b/>
          <w:bCs/>
          <w:kern w:val="44"/>
          <w:sz w:val="44"/>
          <w:szCs w:val="44"/>
        </w:rPr>
      </w:pPr>
      <w:bookmarkStart w:id="0" w:name="_Toc1640"/>
      <w:bookmarkStart w:id="1" w:name="_Toc373500451"/>
      <w:bookmarkStart w:id="2" w:name="_Toc373485985"/>
      <w:bookmarkStart w:id="3" w:name="_Toc373486298"/>
      <w:r>
        <w:rPr>
          <w:rFonts w:ascii="黑体" w:eastAsia="黑体" w:hAnsi="黑体"/>
        </w:rPr>
        <w:br w:type="page"/>
      </w:r>
      <w:r>
        <w:rPr>
          <w:rFonts w:ascii="黑体" w:eastAsia="黑体" w:hAnsi="黑体" w:hint="eastAsia"/>
        </w:rPr>
        <w:lastRenderedPageBreak/>
        <w:tab/>
      </w:r>
    </w:p>
    <w:p w:rsidR="00145A7B" w:rsidRDefault="00952BD7">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145A7B" w:rsidRDefault="00952BD7">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根据中山大学新华学院2017年关于</w:t>
      </w:r>
      <w:r>
        <w:rPr>
          <w:rFonts w:ascii="仿宋" w:eastAsia="仿宋" w:hAnsi="仿宋" w:cs="仿宋" w:hint="eastAsia"/>
          <w:color w:val="FF0000"/>
          <w:sz w:val="28"/>
          <w:szCs w:val="28"/>
          <w:u w:val="single"/>
        </w:rPr>
        <w:t>信息科学学院移动计算与软件测试实验室软件升级项目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145A7B" w:rsidRDefault="00952BD7">
      <w:pPr>
        <w:ind w:firstLineChars="200" w:firstLine="560"/>
        <w:outlineLvl w:val="1"/>
        <w:rPr>
          <w:rFonts w:ascii="仿宋_GB2312" w:eastAsia="仿宋_GB2312" w:hAnsi="仿宋_GB2312"/>
          <w:sz w:val="28"/>
        </w:rPr>
      </w:pPr>
      <w:bookmarkStart w:id="4" w:name="_Toc373500452"/>
      <w:bookmarkStart w:id="5" w:name="_Toc373485986"/>
      <w:bookmarkStart w:id="6" w:name="_Toc373486299"/>
      <w:r>
        <w:rPr>
          <w:rFonts w:ascii="仿宋_GB2312" w:eastAsia="仿宋_GB2312" w:hAnsi="仿宋_GB2312" w:hint="eastAsia"/>
          <w:sz w:val="28"/>
        </w:rPr>
        <w:t>一、招标项目</w:t>
      </w:r>
      <w:bookmarkEnd w:id="4"/>
      <w:bookmarkEnd w:id="5"/>
      <w:bookmarkEnd w:id="6"/>
    </w:p>
    <w:p w:rsidR="00145A7B" w:rsidRDefault="00952BD7">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Pr>
          <w:rFonts w:ascii="仿宋" w:eastAsia="仿宋" w:hAnsi="仿宋" w:cs="仿宋" w:hint="eastAsia"/>
          <w:color w:val="FF0000"/>
          <w:sz w:val="28"/>
          <w:szCs w:val="28"/>
          <w:u w:val="single"/>
        </w:rPr>
        <w:t>信息科学学院移动计算与软件测试实验室软件升级项目</w:t>
      </w:r>
    </w:p>
    <w:p w:rsidR="00145A7B" w:rsidRDefault="00952BD7">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145A7B" w:rsidRDefault="00952BD7">
      <w:pPr>
        <w:ind w:leftChars="227" w:left="477"/>
        <w:outlineLvl w:val="1"/>
        <w:rPr>
          <w:rFonts w:ascii="仿宋_GB2312" w:eastAsia="仿宋_GB2312" w:hAnsi="仿宋_GB2312"/>
          <w:sz w:val="28"/>
        </w:rPr>
      </w:pPr>
      <w:bookmarkStart w:id="7" w:name="_Toc373486300"/>
      <w:bookmarkStart w:id="8" w:name="_Toc373500453"/>
      <w:bookmarkStart w:id="9" w:name="_Toc373485987"/>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145A7B" w:rsidRDefault="00952BD7">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color w:val="FF0000"/>
          <w:sz w:val="28"/>
        </w:rPr>
        <w:t>2017年6月</w:t>
      </w:r>
      <w:r>
        <w:rPr>
          <w:rFonts w:ascii="仿宋_GB2312" w:eastAsia="仿宋_GB2312" w:hAnsi="仿宋_GB2312"/>
          <w:b/>
          <w:bCs/>
          <w:color w:val="FF0000"/>
          <w:sz w:val="28"/>
        </w:rPr>
        <w:t>2</w:t>
      </w:r>
      <w:r w:rsidR="00C54158">
        <w:rPr>
          <w:rFonts w:ascii="仿宋_GB2312" w:eastAsia="仿宋_GB2312" w:hAnsi="仿宋_GB2312" w:hint="eastAsia"/>
          <w:b/>
          <w:bCs/>
          <w:color w:val="FF0000"/>
          <w:sz w:val="28"/>
        </w:rPr>
        <w:t>9</w:t>
      </w:r>
      <w:bookmarkStart w:id="10" w:name="_GoBack"/>
      <w:bookmarkEnd w:id="10"/>
      <w:r>
        <w:rPr>
          <w:rFonts w:ascii="仿宋_GB2312" w:eastAsia="仿宋_GB2312" w:hAnsi="仿宋_GB2312" w:hint="eastAsia"/>
          <w:b/>
          <w:bCs/>
          <w:color w:val="FF0000"/>
          <w:sz w:val="28"/>
        </w:rPr>
        <w:t>日1</w:t>
      </w:r>
      <w:r>
        <w:rPr>
          <w:rFonts w:ascii="仿宋_GB2312" w:eastAsia="仿宋_GB2312" w:hAnsi="仿宋_GB2312"/>
          <w:b/>
          <w:bCs/>
          <w:color w:val="FF0000"/>
          <w:sz w:val="28"/>
        </w:rPr>
        <w:t>6</w:t>
      </w:r>
      <w:r>
        <w:rPr>
          <w:rFonts w:ascii="仿宋_GB2312" w:eastAsia="仿宋_GB2312" w:hAnsi="仿宋_GB2312" w:hint="eastAsia"/>
          <w:b/>
          <w:bCs/>
          <w:color w:val="FF0000"/>
          <w:sz w:val="28"/>
        </w:rPr>
        <w:t>:00</w:t>
      </w:r>
      <w:r>
        <w:rPr>
          <w:rFonts w:ascii="仿宋_GB2312" w:eastAsia="仿宋_GB2312" w:hAnsi="仿宋_GB2312" w:hint="eastAsia"/>
          <w:color w:val="FF0000"/>
          <w:sz w:val="28"/>
        </w:rPr>
        <w:t>时</w:t>
      </w:r>
      <w:r>
        <w:rPr>
          <w:rFonts w:ascii="仿宋_GB2312" w:eastAsia="仿宋_GB2312" w:hAnsi="仿宋_GB2312" w:hint="eastAsia"/>
          <w:sz w:val="28"/>
        </w:rPr>
        <w:t>前递交投标文件。</w:t>
      </w:r>
    </w:p>
    <w:p w:rsidR="00145A7B" w:rsidRDefault="00952BD7">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145A7B" w:rsidRDefault="00952BD7">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145A7B" w:rsidRDefault="00952BD7">
      <w:pPr>
        <w:ind w:leftChars="227" w:left="477"/>
        <w:outlineLvl w:val="1"/>
        <w:rPr>
          <w:rFonts w:ascii="仿宋_GB2312" w:eastAsia="仿宋_GB2312" w:hAnsi="仿宋_GB2312"/>
          <w:sz w:val="28"/>
        </w:rPr>
      </w:pPr>
      <w:bookmarkStart w:id="11" w:name="_Toc373486301"/>
      <w:bookmarkStart w:id="12" w:name="_Toc373500454"/>
      <w:bookmarkStart w:id="13" w:name="_Toc373485988"/>
      <w:r>
        <w:rPr>
          <w:rFonts w:ascii="仿宋_GB2312" w:eastAsia="仿宋_GB2312" w:hAnsi="仿宋_GB2312" w:hint="eastAsia"/>
          <w:sz w:val="28"/>
        </w:rPr>
        <w:t>三、开标时间及地点</w:t>
      </w:r>
      <w:bookmarkEnd w:id="11"/>
      <w:bookmarkEnd w:id="12"/>
      <w:bookmarkEnd w:id="13"/>
    </w:p>
    <w:p w:rsidR="00145A7B" w:rsidRDefault="00952BD7">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145A7B" w:rsidRDefault="00952BD7">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145A7B" w:rsidRDefault="00952BD7">
      <w:pPr>
        <w:ind w:leftChars="227" w:left="477"/>
        <w:outlineLvl w:val="1"/>
        <w:rPr>
          <w:rFonts w:ascii="仿宋_GB2312" w:eastAsia="仿宋_GB2312" w:hAnsi="仿宋_GB2312"/>
          <w:sz w:val="28"/>
        </w:rPr>
      </w:pPr>
      <w:bookmarkStart w:id="14" w:name="_Toc373486302"/>
      <w:bookmarkStart w:id="15" w:name="_Toc373485989"/>
      <w:bookmarkStart w:id="16" w:name="_Toc373500455"/>
      <w:r>
        <w:rPr>
          <w:rFonts w:ascii="仿宋_GB2312" w:eastAsia="仿宋_GB2312" w:hAnsi="仿宋_GB2312" w:hint="eastAsia"/>
          <w:sz w:val="28"/>
        </w:rPr>
        <w:t>四、联系方式</w:t>
      </w:r>
      <w:bookmarkEnd w:id="14"/>
      <w:bookmarkEnd w:id="15"/>
      <w:bookmarkEnd w:id="16"/>
    </w:p>
    <w:p w:rsidR="00145A7B" w:rsidRDefault="00952BD7">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145A7B" w:rsidRDefault="00952BD7">
      <w:pPr>
        <w:rPr>
          <w:rFonts w:ascii="仿宋_GB2312" w:eastAsia="仿宋_GB2312" w:hAnsi="仿宋_GB2312"/>
          <w:sz w:val="28"/>
        </w:rPr>
      </w:pPr>
      <w:r>
        <w:rPr>
          <w:rFonts w:ascii="仿宋_GB2312" w:eastAsia="仿宋_GB2312" w:hAnsi="仿宋_GB2312" w:hint="eastAsia"/>
          <w:sz w:val="28"/>
        </w:rPr>
        <w:t xml:space="preserve">       电  话：0769-82676032</w:t>
      </w:r>
    </w:p>
    <w:p w:rsidR="00145A7B" w:rsidRDefault="00952BD7">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145A7B" w:rsidRDefault="00145A7B">
      <w:pPr>
        <w:rPr>
          <w:rFonts w:ascii="仿宋_GB2312" w:eastAsia="仿宋_GB2312" w:hAnsi="仿宋_GB2312"/>
          <w:sz w:val="28"/>
        </w:rPr>
      </w:pPr>
    </w:p>
    <w:p w:rsidR="00145A7B" w:rsidRDefault="00145A7B">
      <w:pPr>
        <w:rPr>
          <w:rFonts w:ascii="仿宋_GB2312" w:eastAsia="仿宋_GB2312" w:hAnsi="仿宋_GB2312"/>
          <w:sz w:val="28"/>
        </w:rPr>
      </w:pPr>
    </w:p>
    <w:p w:rsidR="00145A7B" w:rsidRDefault="00145A7B">
      <w:pPr>
        <w:spacing w:beforeLines="100" w:before="312" w:afterLines="100" w:after="312"/>
        <w:jc w:val="center"/>
        <w:outlineLvl w:val="0"/>
        <w:rPr>
          <w:rFonts w:ascii="黑体" w:eastAsia="黑体" w:hAnsi="黑体" w:cs="黑体"/>
          <w:sz w:val="44"/>
          <w:szCs w:val="44"/>
        </w:rPr>
      </w:pPr>
      <w:bookmarkStart w:id="17" w:name="_Toc373500456"/>
      <w:bookmarkStart w:id="18" w:name="_Toc373486303"/>
      <w:bookmarkStart w:id="19" w:name="_Toc373485990"/>
    </w:p>
    <w:p w:rsidR="00145A7B" w:rsidRDefault="00952BD7">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7"/>
      <w:bookmarkEnd w:id="18"/>
      <w:bookmarkEnd w:id="19"/>
    </w:p>
    <w:p w:rsidR="00145A7B" w:rsidRDefault="00952BD7">
      <w:pPr>
        <w:jc w:val="center"/>
        <w:outlineLvl w:val="1"/>
        <w:rPr>
          <w:rFonts w:ascii="仿宋_GB2312" w:eastAsia="仿宋_GB2312" w:hAnsi="仿宋_GB2312"/>
          <w:sz w:val="28"/>
        </w:rPr>
      </w:pPr>
      <w:bookmarkStart w:id="20" w:name="_Toc373500457"/>
      <w:bookmarkStart w:id="21" w:name="_Toc373485991"/>
      <w:bookmarkStart w:id="22" w:name="_Toc373486304"/>
      <w:r>
        <w:rPr>
          <w:rFonts w:ascii="仿宋_GB2312" w:eastAsia="仿宋_GB2312" w:hAnsi="仿宋_GB2312" w:hint="eastAsia"/>
          <w:b/>
          <w:bCs/>
          <w:sz w:val="32"/>
          <w:szCs w:val="28"/>
        </w:rPr>
        <w:t>一、概述</w:t>
      </w:r>
      <w:bookmarkEnd w:id="20"/>
      <w:bookmarkEnd w:id="21"/>
      <w:bookmarkEnd w:id="22"/>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145A7B" w:rsidRDefault="00952BD7">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145A7B" w:rsidRDefault="00952BD7">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145A7B" w:rsidRDefault="00952BD7">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145A7B" w:rsidRDefault="00952BD7">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投标人应具有200万以上注册资金，须有能力在</w:t>
      </w:r>
      <w:r>
        <w:rPr>
          <w:rFonts w:ascii="仿宋" w:eastAsia="仿宋" w:hAnsi="仿宋" w:cs="仿宋" w:hint="eastAsia"/>
          <w:sz w:val="28"/>
          <w:szCs w:val="28"/>
          <w:u w:val="single"/>
        </w:rPr>
        <w:t>东莞市</w:t>
      </w:r>
      <w:r>
        <w:rPr>
          <w:rFonts w:ascii="仿宋" w:eastAsia="仿宋" w:hAnsi="仿宋" w:cs="仿宋" w:hint="eastAsia"/>
          <w:sz w:val="28"/>
          <w:szCs w:val="28"/>
        </w:rPr>
        <w:t>提供长期的技术支持及售后服务。</w:t>
      </w:r>
    </w:p>
    <w:p w:rsidR="00145A7B" w:rsidRDefault="00952BD7">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145A7B" w:rsidRDefault="00952BD7">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145A7B" w:rsidRDefault="00952BD7">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sz w:val="28"/>
          <w:szCs w:val="28"/>
        </w:rPr>
        <w:t>投标保证金</w:t>
      </w:r>
    </w:p>
    <w:p w:rsidR="00145A7B" w:rsidRDefault="00952BD7">
      <w:pPr>
        <w:ind w:firstLine="560"/>
        <w:rPr>
          <w:rFonts w:ascii="仿宋" w:eastAsia="仿宋" w:hAnsi="仿宋" w:cs="仿宋"/>
          <w:color w:val="FF0000"/>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r>
        <w:rPr>
          <w:rFonts w:ascii="仿宋" w:eastAsia="仿宋" w:hAnsi="仿宋" w:cs="仿宋" w:hint="eastAsia"/>
          <w:color w:val="FF0000"/>
          <w:sz w:val="28"/>
          <w:szCs w:val="28"/>
        </w:rPr>
        <w:t>转账</w:t>
      </w:r>
      <w:r>
        <w:rPr>
          <w:rFonts w:ascii="仿宋" w:eastAsia="仿宋" w:hAnsi="仿宋" w:cs="仿宋" w:hint="eastAsia"/>
          <w:color w:val="FF0000"/>
          <w:sz w:val="28"/>
          <w:szCs w:val="28"/>
        </w:rPr>
        <w:lastRenderedPageBreak/>
        <w:t>留言请标明项目名称及</w:t>
      </w:r>
      <w:r w:rsidR="00E87A28">
        <w:rPr>
          <w:rFonts w:ascii="仿宋" w:eastAsia="仿宋" w:hAnsi="仿宋" w:cs="仿宋" w:hint="eastAsia"/>
          <w:color w:val="FF0000"/>
          <w:sz w:val="28"/>
          <w:szCs w:val="28"/>
        </w:rPr>
        <w:t>编号</w:t>
      </w:r>
      <w:r>
        <w:rPr>
          <w:rFonts w:ascii="仿宋" w:eastAsia="仿宋" w:hAnsi="仿宋" w:cs="仿宋" w:hint="eastAsia"/>
          <w:color w:val="FF0000"/>
          <w:sz w:val="28"/>
          <w:szCs w:val="28"/>
        </w:rPr>
        <w:t>。</w:t>
      </w:r>
    </w:p>
    <w:p w:rsidR="00145A7B" w:rsidRDefault="00952BD7">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中标单位签订合同后投标保证金自动转为履约保证金，履约保证金在项目验收通过后返还，如中标后不按招标文件履约并以不正当理由拒签合同，或者在签订合同时向我方提出附加条件，招标人有权不予返还其递交的投标保证金并有权追究其相关责任。</w:t>
      </w:r>
    </w:p>
    <w:p w:rsidR="00145A7B" w:rsidRDefault="00952BD7">
      <w:pPr>
        <w:rPr>
          <w:rFonts w:ascii="仿宋" w:eastAsia="仿宋" w:hAnsi="仿宋" w:cs="仿宋"/>
          <w:sz w:val="28"/>
          <w:szCs w:val="28"/>
        </w:rPr>
      </w:pPr>
      <w:r>
        <w:rPr>
          <w:rFonts w:ascii="仿宋" w:eastAsia="仿宋" w:hAnsi="仿宋" w:cs="仿宋" w:hint="eastAsia"/>
          <w:sz w:val="28"/>
          <w:szCs w:val="28"/>
        </w:rPr>
        <w:t xml:space="preserve">  （四）禁止事项</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145A7B" w:rsidRDefault="00145A7B">
      <w:pPr>
        <w:rPr>
          <w:rFonts w:ascii="仿宋" w:eastAsia="仿宋" w:hAnsi="仿宋" w:cs="仿宋"/>
          <w:sz w:val="28"/>
          <w:szCs w:val="28"/>
        </w:rPr>
      </w:pPr>
    </w:p>
    <w:p w:rsidR="00145A7B" w:rsidRDefault="00952BD7">
      <w:pPr>
        <w:jc w:val="center"/>
        <w:outlineLvl w:val="1"/>
        <w:rPr>
          <w:rFonts w:ascii="仿宋_GB2312" w:eastAsia="仿宋_GB2312" w:hAnsi="仿宋_GB2312"/>
          <w:sz w:val="28"/>
        </w:rPr>
      </w:pPr>
      <w:bookmarkStart w:id="23" w:name="_Toc373485992"/>
      <w:bookmarkStart w:id="24" w:name="_Toc373486305"/>
      <w:bookmarkStart w:id="25" w:name="_Toc373500458"/>
      <w:r>
        <w:rPr>
          <w:rFonts w:ascii="仿宋_GB2312" w:eastAsia="仿宋_GB2312" w:hAnsi="仿宋_GB2312" w:hint="eastAsia"/>
          <w:b/>
          <w:bCs/>
          <w:sz w:val="32"/>
          <w:szCs w:val="28"/>
        </w:rPr>
        <w:t>二、招标文件</w:t>
      </w:r>
      <w:bookmarkEnd w:id="23"/>
      <w:bookmarkEnd w:id="24"/>
      <w:bookmarkEnd w:id="25"/>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145A7B" w:rsidRDefault="00952BD7">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lastRenderedPageBreak/>
        <w:t>除上述文件外，还包括发出的书面澄清、修改和补充资料，作为招标文件的组成部分，具有同等法律效力。</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145A7B" w:rsidRDefault="00952BD7">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145A7B" w:rsidRDefault="00952BD7">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145A7B" w:rsidRDefault="00952BD7">
      <w:pPr>
        <w:jc w:val="center"/>
        <w:outlineLvl w:val="1"/>
        <w:rPr>
          <w:rFonts w:ascii="仿宋_GB2312" w:eastAsia="仿宋_GB2312" w:hAnsi="仿宋_GB2312"/>
          <w:b/>
          <w:bCs/>
          <w:sz w:val="28"/>
        </w:rPr>
      </w:pPr>
      <w:bookmarkStart w:id="26" w:name="_Toc373486306"/>
      <w:bookmarkStart w:id="27" w:name="_Toc373500459"/>
      <w:bookmarkStart w:id="28" w:name="_Toc373485993"/>
      <w:r>
        <w:rPr>
          <w:rFonts w:ascii="仿宋_GB2312" w:eastAsia="仿宋_GB2312" w:hAnsi="仿宋_GB2312" w:hint="eastAsia"/>
          <w:b/>
          <w:bCs/>
          <w:sz w:val="32"/>
          <w:szCs w:val="28"/>
        </w:rPr>
        <w:t>三、投标文件</w:t>
      </w:r>
      <w:bookmarkEnd w:id="26"/>
      <w:bookmarkEnd w:id="27"/>
      <w:bookmarkEnd w:id="28"/>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lastRenderedPageBreak/>
        <w:t>2. 投标人必须如实反映情况，对投标文件的真实性、准确性负责，投标人在投标中提供不真实的材料，无论其材料是否重要，都将直接导致投标文件无效，并承担由此产生的法律责任。</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145A7B" w:rsidRDefault="00952BD7">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145A7B" w:rsidRDefault="00952BD7">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145A7B" w:rsidRDefault="00952BD7">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w:t>
      </w:r>
      <w:r>
        <w:rPr>
          <w:rFonts w:ascii="仿宋" w:eastAsia="仿宋" w:hAnsi="仿宋" w:cs="仿宋" w:hint="eastAsia"/>
          <w:sz w:val="28"/>
          <w:szCs w:val="28"/>
        </w:rPr>
        <w:lastRenderedPageBreak/>
        <w:t>不可预见的所有费用。</w:t>
      </w:r>
    </w:p>
    <w:p w:rsidR="00145A7B" w:rsidRDefault="00952BD7">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145A7B" w:rsidRDefault="00952BD7">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145A7B" w:rsidRDefault="00952BD7">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145A7B" w:rsidRDefault="00952BD7">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145A7B" w:rsidRDefault="00952BD7">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145A7B" w:rsidRDefault="00952BD7">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145A7B" w:rsidRDefault="00952BD7">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145A7B" w:rsidRDefault="00952BD7">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145A7B" w:rsidRDefault="00952BD7">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145A7B" w:rsidRDefault="00952BD7">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145A7B" w:rsidRDefault="00952BD7">
      <w:pPr>
        <w:jc w:val="center"/>
        <w:outlineLvl w:val="1"/>
        <w:rPr>
          <w:rFonts w:ascii="仿宋_GB2312" w:eastAsia="仿宋_GB2312" w:hAnsi="仿宋_GB2312"/>
          <w:sz w:val="28"/>
        </w:rPr>
      </w:pPr>
      <w:bookmarkStart w:id="29" w:name="_Toc373486307"/>
      <w:bookmarkStart w:id="30" w:name="_Toc373485994"/>
      <w:bookmarkStart w:id="31" w:name="_Toc373500460"/>
      <w:r>
        <w:rPr>
          <w:rFonts w:ascii="仿宋_GB2312" w:eastAsia="仿宋_GB2312" w:hAnsi="仿宋_GB2312" w:hint="eastAsia"/>
          <w:b/>
          <w:bCs/>
          <w:sz w:val="32"/>
          <w:szCs w:val="28"/>
        </w:rPr>
        <w:t>四、开标及评标</w:t>
      </w:r>
      <w:bookmarkEnd w:id="29"/>
      <w:bookmarkEnd w:id="30"/>
      <w:bookmarkEnd w:id="31"/>
    </w:p>
    <w:p w:rsidR="00145A7B" w:rsidRDefault="00952BD7">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w:t>
      </w:r>
      <w:r>
        <w:rPr>
          <w:rFonts w:ascii="仿宋" w:eastAsia="仿宋" w:hAnsi="仿宋" w:cs="仿宋" w:hint="eastAsia"/>
          <w:sz w:val="28"/>
          <w:szCs w:val="28"/>
        </w:rPr>
        <w:lastRenderedPageBreak/>
        <w:t>本人身份证参加。</w:t>
      </w:r>
    </w:p>
    <w:p w:rsidR="00145A7B" w:rsidRDefault="00952BD7">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145A7B" w:rsidRDefault="00952BD7">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145A7B" w:rsidRDefault="00952BD7">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评标是以招标文件和投标文件为依据，按照招标文件中规定的各项条件进行综合评审，采取少数服从多数原则，以评标总得分前两名的投标人作为中标候选供应商进行商务谈判及二次报价以确定中标者。</w:t>
      </w:r>
    </w:p>
    <w:p w:rsidR="00145A7B" w:rsidRDefault="00952BD7">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145A7B" w:rsidRDefault="00952BD7">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145A7B" w:rsidRDefault="00952BD7">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145A7B" w:rsidRDefault="00952BD7">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145A7B" w:rsidRDefault="00952BD7">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145A7B" w:rsidRDefault="00952BD7">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145A7B" w:rsidRDefault="00952BD7">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145A7B" w:rsidRDefault="00952BD7">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145A7B" w:rsidRDefault="00952BD7">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145A7B" w:rsidRDefault="00952BD7">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145A7B" w:rsidRDefault="00952BD7">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145A7B" w:rsidRDefault="00952BD7">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145A7B" w:rsidRDefault="00952BD7">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145A7B" w:rsidRDefault="00952BD7">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145A7B" w:rsidRDefault="00952BD7">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lastRenderedPageBreak/>
        <w:t>对投标文件中含义不明确的，评标小组可以要求投标人代表作出必要的澄清、说明。</w:t>
      </w:r>
    </w:p>
    <w:p w:rsidR="00145A7B" w:rsidRDefault="00952BD7">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145A7B" w:rsidRDefault="00952BD7">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145A7B" w:rsidRDefault="00952BD7">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145A7B" w:rsidRDefault="00952BD7">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145A7B" w:rsidRDefault="00952BD7">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145A7B" w:rsidRDefault="00952BD7">
      <w:pPr>
        <w:tabs>
          <w:tab w:val="left" w:pos="2500"/>
        </w:tabs>
        <w:rPr>
          <w:rFonts w:ascii="仿宋_GB2312" w:eastAsia="仿宋_GB2312" w:hAnsi="仿宋_GB2312"/>
          <w:sz w:val="28"/>
        </w:rPr>
      </w:pPr>
      <w:r>
        <w:rPr>
          <w:rFonts w:ascii="仿宋_GB2312" w:eastAsia="仿宋_GB2312" w:hAnsi="仿宋_GB2312"/>
          <w:sz w:val="28"/>
        </w:rPr>
        <w:tab/>
      </w:r>
    </w:p>
    <w:p w:rsidR="00145A7B" w:rsidRDefault="00145A7B">
      <w:pPr>
        <w:rPr>
          <w:rFonts w:ascii="仿宋_GB2312" w:eastAsia="仿宋_GB2312" w:hAnsi="仿宋_GB2312"/>
          <w:sz w:val="28"/>
        </w:rPr>
      </w:pPr>
    </w:p>
    <w:p w:rsidR="00145A7B" w:rsidRDefault="00952BD7">
      <w:pPr>
        <w:spacing w:beforeLines="100" w:before="312" w:afterLines="100" w:after="312"/>
        <w:jc w:val="center"/>
        <w:outlineLvl w:val="0"/>
        <w:rPr>
          <w:rFonts w:ascii="黑体" w:eastAsia="黑体" w:hAnsi="黑体" w:cs="黑体"/>
          <w:sz w:val="44"/>
          <w:szCs w:val="44"/>
        </w:rPr>
      </w:pPr>
      <w:bookmarkStart w:id="32" w:name="_Toc373500461"/>
      <w:bookmarkStart w:id="33" w:name="_Toc373485995"/>
      <w:bookmarkStart w:id="34" w:name="_Toc373486308"/>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2"/>
      <w:bookmarkEnd w:id="33"/>
      <w:bookmarkEnd w:id="34"/>
    </w:p>
    <w:p w:rsidR="00145A7B" w:rsidRDefault="00952BD7">
      <w:pPr>
        <w:jc w:val="center"/>
        <w:rPr>
          <w:rFonts w:ascii="仿宋" w:eastAsia="仿宋" w:hAnsi="仿宋" w:cs="宋体"/>
          <w:color w:val="000000"/>
          <w:kern w:val="0"/>
          <w:sz w:val="24"/>
        </w:rPr>
      </w:pPr>
      <w:bookmarkStart w:id="35" w:name="_Toc373485996"/>
      <w:bookmarkStart w:id="36" w:name="_Toc373486309"/>
      <w:bookmarkStart w:id="37" w:name="_Toc373500462"/>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Pr>
          <w:rFonts w:ascii="仿宋" w:eastAsia="仿宋" w:hAnsi="仿宋" w:cs="宋体" w:hint="eastAsia"/>
          <w:color w:val="FF0000"/>
          <w:kern w:val="0"/>
          <w:sz w:val="24"/>
        </w:rPr>
        <w:t xml:space="preserve">曾老师 </w:t>
      </w:r>
      <w:r>
        <w:rPr>
          <w:rFonts w:ascii="仿宋" w:eastAsia="仿宋" w:hAnsi="仿宋" w:cs="宋体"/>
          <w:color w:val="FF0000"/>
          <w:kern w:val="0"/>
          <w:sz w:val="24"/>
        </w:rPr>
        <w:t>13922338373</w:t>
      </w:r>
      <w:r>
        <w:rPr>
          <w:rFonts w:ascii="仿宋" w:eastAsia="仿宋" w:hAnsi="仿宋" w:cs="宋体" w:hint="eastAsia"/>
          <w:color w:val="000000"/>
          <w:kern w:val="0"/>
          <w:sz w:val="24"/>
        </w:rPr>
        <w:t xml:space="preserve">  ）</w:t>
      </w:r>
    </w:p>
    <w:p w:rsidR="00145A7B" w:rsidRDefault="00952BD7">
      <w:pPr>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一、设备清单</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647"/>
        <w:gridCol w:w="1096"/>
        <w:gridCol w:w="1491"/>
        <w:gridCol w:w="4475"/>
        <w:gridCol w:w="819"/>
      </w:tblGrid>
      <w:tr w:rsidR="00145A7B">
        <w:trPr>
          <w:tblHeader/>
          <w:jc w:val="center"/>
        </w:trPr>
        <w:tc>
          <w:tcPr>
            <w:tcW w:w="647" w:type="dxa"/>
            <w:vAlign w:val="center"/>
          </w:tcPr>
          <w:p w:rsidR="00145A7B" w:rsidRDefault="00952BD7">
            <w:pPr>
              <w:tabs>
                <w:tab w:val="left" w:pos="872"/>
              </w:tabs>
              <w:jc w:val="center"/>
              <w:rPr>
                <w:rFonts w:ascii="宋体" w:hAnsi="宋体"/>
                <w:b/>
                <w:sz w:val="24"/>
              </w:rPr>
            </w:pPr>
            <w:r>
              <w:rPr>
                <w:rFonts w:ascii="宋体" w:hAnsi="宋体" w:hint="eastAsia"/>
                <w:b/>
                <w:sz w:val="24"/>
              </w:rPr>
              <w:t>序号</w:t>
            </w:r>
          </w:p>
        </w:tc>
        <w:tc>
          <w:tcPr>
            <w:tcW w:w="1096" w:type="dxa"/>
            <w:vAlign w:val="center"/>
          </w:tcPr>
          <w:p w:rsidR="00145A7B" w:rsidRDefault="00952BD7">
            <w:pPr>
              <w:jc w:val="center"/>
              <w:rPr>
                <w:rFonts w:ascii="宋体" w:hAnsi="宋体"/>
                <w:b/>
                <w:sz w:val="24"/>
              </w:rPr>
            </w:pPr>
            <w:r>
              <w:rPr>
                <w:rFonts w:ascii="宋体" w:hAnsi="宋体" w:hint="eastAsia"/>
                <w:b/>
                <w:sz w:val="24"/>
              </w:rPr>
              <w:t>仪器设备名称</w:t>
            </w:r>
          </w:p>
        </w:tc>
        <w:tc>
          <w:tcPr>
            <w:tcW w:w="1491" w:type="dxa"/>
            <w:vAlign w:val="center"/>
          </w:tcPr>
          <w:p w:rsidR="00145A7B" w:rsidRDefault="00952BD7">
            <w:pPr>
              <w:jc w:val="center"/>
              <w:rPr>
                <w:rFonts w:ascii="宋体" w:hAnsi="宋体"/>
                <w:b/>
                <w:sz w:val="24"/>
              </w:rPr>
            </w:pPr>
            <w:r>
              <w:rPr>
                <w:rFonts w:ascii="宋体" w:hAnsi="宋体" w:hint="eastAsia"/>
                <w:b/>
                <w:sz w:val="24"/>
              </w:rPr>
              <w:t>型号／规格</w:t>
            </w:r>
          </w:p>
        </w:tc>
        <w:tc>
          <w:tcPr>
            <w:tcW w:w="4475" w:type="dxa"/>
            <w:vAlign w:val="center"/>
          </w:tcPr>
          <w:p w:rsidR="00145A7B" w:rsidRDefault="00952BD7">
            <w:pPr>
              <w:jc w:val="center"/>
              <w:rPr>
                <w:rFonts w:ascii="宋体" w:hAnsi="宋体"/>
                <w:b/>
                <w:sz w:val="24"/>
              </w:rPr>
            </w:pPr>
            <w:r>
              <w:rPr>
                <w:rFonts w:ascii="宋体" w:hAnsi="宋体" w:hint="eastAsia"/>
                <w:b/>
                <w:sz w:val="24"/>
              </w:rPr>
              <w:t>技术指标参数</w:t>
            </w:r>
          </w:p>
        </w:tc>
        <w:tc>
          <w:tcPr>
            <w:tcW w:w="819" w:type="dxa"/>
            <w:vAlign w:val="center"/>
          </w:tcPr>
          <w:p w:rsidR="00145A7B" w:rsidRDefault="00952BD7">
            <w:pPr>
              <w:jc w:val="center"/>
              <w:rPr>
                <w:rFonts w:ascii="宋体" w:hAnsi="宋体"/>
                <w:b/>
                <w:sz w:val="24"/>
              </w:rPr>
            </w:pPr>
            <w:r>
              <w:rPr>
                <w:rFonts w:ascii="宋体" w:hAnsi="宋体" w:hint="eastAsia"/>
                <w:b/>
                <w:sz w:val="24"/>
              </w:rPr>
              <w:t>数量</w:t>
            </w:r>
          </w:p>
        </w:tc>
      </w:tr>
      <w:tr w:rsidR="00145A7B">
        <w:trPr>
          <w:trHeight w:val="480"/>
          <w:jc w:val="center"/>
        </w:trPr>
        <w:tc>
          <w:tcPr>
            <w:tcW w:w="647" w:type="dxa"/>
            <w:vAlign w:val="center"/>
          </w:tcPr>
          <w:p w:rsidR="00145A7B" w:rsidRDefault="00952BD7">
            <w:pPr>
              <w:tabs>
                <w:tab w:val="left" w:pos="872"/>
              </w:tabs>
              <w:jc w:val="center"/>
              <w:rPr>
                <w:rFonts w:ascii="宋体" w:hAnsi="宋体"/>
                <w:color w:val="FF0000"/>
              </w:rPr>
            </w:pPr>
            <w:r>
              <w:rPr>
                <w:rFonts w:ascii="宋体" w:hAnsi="宋体" w:hint="eastAsia"/>
                <w:color w:val="FF0000"/>
              </w:rPr>
              <w:t>1</w:t>
            </w:r>
          </w:p>
        </w:tc>
        <w:tc>
          <w:tcPr>
            <w:tcW w:w="1096" w:type="dxa"/>
            <w:vAlign w:val="center"/>
          </w:tcPr>
          <w:p w:rsidR="00145A7B" w:rsidRDefault="00952BD7">
            <w:pPr>
              <w:snapToGrid w:val="0"/>
              <w:spacing w:line="360" w:lineRule="auto"/>
              <w:jc w:val="center"/>
              <w:rPr>
                <w:rFonts w:ascii="宋体" w:hAnsi="宋体"/>
                <w:color w:val="FF0000"/>
                <w:sz w:val="24"/>
              </w:rPr>
            </w:pPr>
            <w:r>
              <w:rPr>
                <w:rFonts w:ascii="宋体" w:hAnsi="宋体" w:hint="eastAsia"/>
                <w:color w:val="FF0000"/>
                <w:sz w:val="24"/>
              </w:rPr>
              <w:t>信息科学学院移动计算与软件测试实验室软件升级</w:t>
            </w:r>
          </w:p>
        </w:tc>
        <w:tc>
          <w:tcPr>
            <w:tcW w:w="1491" w:type="dxa"/>
            <w:vAlign w:val="center"/>
          </w:tcPr>
          <w:p w:rsidR="00145A7B" w:rsidRDefault="00952BD7">
            <w:pPr>
              <w:jc w:val="left"/>
              <w:rPr>
                <w:rFonts w:ascii="宋体" w:hAnsi="宋体"/>
                <w:color w:val="FF0000"/>
              </w:rPr>
            </w:pPr>
            <w:r>
              <w:rPr>
                <w:rFonts w:ascii="宋体" w:hAnsi="宋体" w:cs="宋体" w:hint="eastAsia"/>
                <w:color w:val="FF0000"/>
                <w:sz w:val="22"/>
                <w:szCs w:val="22"/>
              </w:rPr>
              <w:t>见下表“开发技术说明”</w:t>
            </w:r>
          </w:p>
        </w:tc>
        <w:tc>
          <w:tcPr>
            <w:tcW w:w="4475" w:type="dxa"/>
            <w:vAlign w:val="center"/>
          </w:tcPr>
          <w:p w:rsidR="00145A7B" w:rsidRDefault="00952BD7">
            <w:pPr>
              <w:spacing w:line="312" w:lineRule="auto"/>
              <w:ind w:leftChars="1" w:left="2"/>
              <w:jc w:val="left"/>
              <w:rPr>
                <w:rFonts w:ascii="宋体" w:hAnsi="宋体"/>
                <w:color w:val="FF0000"/>
                <w:szCs w:val="21"/>
              </w:rPr>
            </w:pPr>
            <w:r>
              <w:rPr>
                <w:rFonts w:ascii="宋体" w:hAnsi="宋体" w:hint="eastAsia"/>
                <w:color w:val="FF0000"/>
                <w:szCs w:val="21"/>
              </w:rPr>
              <w:t>1.实现实验室学生以及实验教学数据从新华学院对接到其它系统中，提供标准统一接口；</w:t>
            </w:r>
          </w:p>
          <w:p w:rsidR="00145A7B" w:rsidRDefault="00952BD7">
            <w:pPr>
              <w:spacing w:line="312" w:lineRule="auto"/>
              <w:jc w:val="left"/>
              <w:rPr>
                <w:rFonts w:ascii="宋体" w:hAnsi="宋体"/>
                <w:color w:val="FF0000"/>
                <w:szCs w:val="21"/>
              </w:rPr>
            </w:pPr>
            <w:r>
              <w:rPr>
                <w:rFonts w:ascii="宋体" w:hAnsi="宋体" w:hint="eastAsia"/>
                <w:color w:val="FF0000"/>
                <w:szCs w:val="21"/>
              </w:rPr>
              <w:t>2.拓展实验室资源，设计并实现实验室教学资源在线学习管理系统；</w:t>
            </w:r>
          </w:p>
          <w:p w:rsidR="00145A7B" w:rsidRDefault="00952BD7">
            <w:pPr>
              <w:spacing w:line="312" w:lineRule="auto"/>
              <w:jc w:val="left"/>
              <w:rPr>
                <w:rFonts w:ascii="宋体" w:hAnsi="宋体"/>
                <w:color w:val="FF0000"/>
                <w:szCs w:val="21"/>
              </w:rPr>
            </w:pPr>
            <w:r>
              <w:rPr>
                <w:rFonts w:ascii="宋体" w:hAnsi="宋体" w:hint="eastAsia"/>
                <w:color w:val="FF0000"/>
                <w:szCs w:val="21"/>
              </w:rPr>
              <w:t>3.建设实验室题库在线学习管理系统；</w:t>
            </w:r>
          </w:p>
          <w:p w:rsidR="00145A7B" w:rsidRDefault="00952BD7">
            <w:pPr>
              <w:spacing w:line="312" w:lineRule="auto"/>
              <w:jc w:val="left"/>
              <w:rPr>
                <w:rFonts w:ascii="宋体" w:hAnsi="宋体"/>
                <w:color w:val="FF0000"/>
                <w:szCs w:val="21"/>
              </w:rPr>
            </w:pPr>
            <w:r>
              <w:rPr>
                <w:rFonts w:ascii="宋体" w:hAnsi="宋体" w:hint="eastAsia"/>
                <w:color w:val="FF0000"/>
                <w:szCs w:val="21"/>
              </w:rPr>
              <w:t>4.建设实验试卷管理系统；</w:t>
            </w:r>
          </w:p>
          <w:p w:rsidR="00145A7B" w:rsidRDefault="00952BD7">
            <w:pPr>
              <w:jc w:val="left"/>
              <w:rPr>
                <w:rFonts w:ascii="宋体" w:hAnsi="宋体"/>
                <w:color w:val="FF0000"/>
              </w:rPr>
            </w:pPr>
            <w:r>
              <w:rPr>
                <w:rFonts w:ascii="宋体" w:hAnsi="宋体" w:hint="eastAsia"/>
                <w:color w:val="FF0000"/>
              </w:rPr>
              <w:t>5.建设实验室</w:t>
            </w:r>
            <w:proofErr w:type="gramStart"/>
            <w:r>
              <w:rPr>
                <w:rFonts w:ascii="宋体" w:hAnsi="宋体" w:hint="eastAsia"/>
                <w:color w:val="FF0000"/>
              </w:rPr>
              <w:t>二维码签到</w:t>
            </w:r>
            <w:proofErr w:type="gramEnd"/>
            <w:r>
              <w:rPr>
                <w:rFonts w:ascii="宋体" w:hAnsi="宋体" w:hint="eastAsia"/>
                <w:color w:val="FF0000"/>
              </w:rPr>
              <w:t>管理系统；</w:t>
            </w:r>
          </w:p>
        </w:tc>
        <w:tc>
          <w:tcPr>
            <w:tcW w:w="819" w:type="dxa"/>
            <w:vAlign w:val="center"/>
          </w:tcPr>
          <w:p w:rsidR="00145A7B" w:rsidRDefault="00952BD7">
            <w:pPr>
              <w:jc w:val="center"/>
              <w:rPr>
                <w:rFonts w:ascii="宋体" w:hAnsi="宋体"/>
                <w:color w:val="FF0000"/>
              </w:rPr>
            </w:pPr>
            <w:r>
              <w:rPr>
                <w:rFonts w:ascii="宋体" w:hAnsi="宋体" w:hint="eastAsia"/>
                <w:color w:val="FF0000"/>
              </w:rPr>
              <w:t>1</w:t>
            </w:r>
          </w:p>
        </w:tc>
      </w:tr>
    </w:tbl>
    <w:p w:rsidR="00145A7B" w:rsidRDefault="00952BD7">
      <w:pPr>
        <w:jc w:val="left"/>
        <w:rPr>
          <w:rFonts w:ascii="仿宋" w:eastAsia="仿宋" w:hAnsi="仿宋" w:cs="宋体"/>
          <w:b/>
          <w:bCs/>
          <w:color w:val="FF0000"/>
          <w:kern w:val="0"/>
          <w:sz w:val="28"/>
          <w:szCs w:val="28"/>
        </w:rPr>
      </w:pPr>
      <w:r>
        <w:rPr>
          <w:rFonts w:ascii="仿宋" w:eastAsia="仿宋" w:hAnsi="仿宋" w:cs="宋体"/>
          <w:b/>
          <w:bCs/>
          <w:color w:val="FF0000"/>
          <w:kern w:val="0"/>
          <w:sz w:val="28"/>
          <w:szCs w:val="28"/>
        </w:rPr>
        <w:t>开发技术说明</w:t>
      </w:r>
      <w:r>
        <w:rPr>
          <w:rFonts w:ascii="仿宋" w:eastAsia="仿宋" w:hAnsi="仿宋" w:cs="宋体" w:hint="eastAsia"/>
          <w:b/>
          <w:bCs/>
          <w:color w:val="FF0000"/>
          <w:kern w:val="0"/>
          <w:sz w:val="28"/>
          <w:szCs w:val="28"/>
        </w:rPr>
        <w:t>：</w:t>
      </w:r>
    </w:p>
    <w:tbl>
      <w:tblPr>
        <w:tblW w:w="8931" w:type="dxa"/>
        <w:jc w:val="center"/>
        <w:tblLayout w:type="fixed"/>
        <w:tblLook w:val="04A0" w:firstRow="1" w:lastRow="0" w:firstColumn="1" w:lastColumn="0" w:noHBand="0" w:noVBand="1"/>
      </w:tblPr>
      <w:tblGrid>
        <w:gridCol w:w="2694"/>
        <w:gridCol w:w="6237"/>
      </w:tblGrid>
      <w:tr w:rsidR="00145A7B">
        <w:trPr>
          <w:trHeight w:val="317"/>
          <w:jc w:val="center"/>
        </w:trPr>
        <w:tc>
          <w:tcPr>
            <w:tcW w:w="2694" w:type="dxa"/>
            <w:vMerge w:val="restart"/>
            <w:tcBorders>
              <w:top w:val="single" w:sz="6" w:space="0" w:color="auto"/>
              <w:left w:val="single" w:sz="6" w:space="0" w:color="auto"/>
              <w:right w:val="single" w:sz="6" w:space="0" w:color="auto"/>
            </w:tcBorders>
          </w:tcPr>
          <w:p w:rsidR="00145A7B" w:rsidRDefault="00952BD7">
            <w:pPr>
              <w:autoSpaceDE w:val="0"/>
              <w:autoSpaceDN w:val="0"/>
              <w:adjustRightInd w:val="0"/>
              <w:rPr>
                <w:color w:val="FF0000"/>
                <w:sz w:val="24"/>
              </w:rPr>
            </w:pPr>
            <w:r>
              <w:rPr>
                <w:rFonts w:hint="eastAsia"/>
                <w:color w:val="FF0000"/>
                <w:sz w:val="24"/>
              </w:rPr>
              <w:t>开发语言</w:t>
            </w: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color w:val="FF0000"/>
                <w:sz w:val="24"/>
              </w:rPr>
              <w:t>JAVA</w:t>
            </w:r>
            <w:r>
              <w:rPr>
                <w:rFonts w:hint="eastAsia"/>
                <w:color w:val="FF0000"/>
                <w:sz w:val="24"/>
              </w:rPr>
              <w:t>开发语音</w:t>
            </w:r>
          </w:p>
        </w:tc>
      </w:tr>
      <w:tr w:rsidR="00145A7B">
        <w:trPr>
          <w:trHeight w:val="317"/>
          <w:jc w:val="center"/>
        </w:trPr>
        <w:tc>
          <w:tcPr>
            <w:tcW w:w="2694" w:type="dxa"/>
            <w:vMerge/>
            <w:tcBorders>
              <w:left w:val="single" w:sz="6" w:space="0" w:color="auto"/>
              <w:bottom w:val="single" w:sz="6" w:space="0" w:color="auto"/>
              <w:right w:val="single" w:sz="6" w:space="0" w:color="auto"/>
            </w:tcBorders>
          </w:tcPr>
          <w:p w:rsidR="00145A7B" w:rsidRDefault="00145A7B">
            <w:pPr>
              <w:autoSpaceDE w:val="0"/>
              <w:autoSpaceDN w:val="0"/>
              <w:adjustRightInd w:val="0"/>
              <w:rPr>
                <w:color w:val="FF0000"/>
                <w:sz w:val="24"/>
              </w:rPr>
            </w:pP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color w:val="FF0000"/>
                <w:sz w:val="24"/>
              </w:rPr>
              <w:t>J2EE</w:t>
            </w:r>
            <w:r>
              <w:rPr>
                <w:rFonts w:hint="eastAsia"/>
                <w:color w:val="FF0000"/>
                <w:sz w:val="24"/>
              </w:rPr>
              <w:t>平台</w:t>
            </w:r>
          </w:p>
        </w:tc>
      </w:tr>
      <w:tr w:rsidR="00145A7B">
        <w:trPr>
          <w:trHeight w:val="317"/>
          <w:jc w:val="center"/>
        </w:trPr>
        <w:tc>
          <w:tcPr>
            <w:tcW w:w="2694"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rFonts w:hint="eastAsia"/>
                <w:color w:val="FF0000"/>
                <w:sz w:val="24"/>
              </w:rPr>
              <w:t>数据库</w:t>
            </w: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color w:val="FF0000"/>
                <w:sz w:val="24"/>
              </w:rPr>
              <w:t>Oracle</w:t>
            </w:r>
            <w:r>
              <w:rPr>
                <w:rFonts w:hint="eastAsia"/>
                <w:color w:val="FF0000"/>
                <w:sz w:val="24"/>
              </w:rPr>
              <w:t>数据库</w:t>
            </w:r>
          </w:p>
        </w:tc>
      </w:tr>
      <w:tr w:rsidR="00145A7B">
        <w:trPr>
          <w:trHeight w:val="317"/>
          <w:jc w:val="center"/>
        </w:trPr>
        <w:tc>
          <w:tcPr>
            <w:tcW w:w="2694" w:type="dxa"/>
            <w:vMerge w:val="restart"/>
            <w:tcBorders>
              <w:top w:val="single" w:sz="6" w:space="0" w:color="auto"/>
              <w:left w:val="single" w:sz="6" w:space="0" w:color="auto"/>
              <w:right w:val="single" w:sz="6" w:space="0" w:color="auto"/>
            </w:tcBorders>
          </w:tcPr>
          <w:p w:rsidR="00145A7B" w:rsidRDefault="00952BD7">
            <w:pPr>
              <w:autoSpaceDE w:val="0"/>
              <w:autoSpaceDN w:val="0"/>
              <w:adjustRightInd w:val="0"/>
              <w:rPr>
                <w:color w:val="FF0000"/>
                <w:sz w:val="24"/>
              </w:rPr>
            </w:pPr>
            <w:r>
              <w:rPr>
                <w:rFonts w:hint="eastAsia"/>
                <w:color w:val="FF0000"/>
                <w:sz w:val="24"/>
              </w:rPr>
              <w:t>开发技术及框架</w:t>
            </w: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color w:val="FF0000"/>
                <w:sz w:val="24"/>
              </w:rPr>
              <w:t>Spring</w:t>
            </w:r>
            <w:r>
              <w:rPr>
                <w:rFonts w:hint="eastAsia"/>
                <w:color w:val="FF0000"/>
                <w:sz w:val="24"/>
              </w:rPr>
              <w:t>应用集成框架</w:t>
            </w:r>
          </w:p>
        </w:tc>
      </w:tr>
      <w:tr w:rsidR="00145A7B">
        <w:trPr>
          <w:trHeight w:val="317"/>
          <w:jc w:val="center"/>
        </w:trPr>
        <w:tc>
          <w:tcPr>
            <w:tcW w:w="2694" w:type="dxa"/>
            <w:vMerge/>
            <w:tcBorders>
              <w:left w:val="single" w:sz="6" w:space="0" w:color="auto"/>
              <w:right w:val="single" w:sz="6" w:space="0" w:color="auto"/>
            </w:tcBorders>
          </w:tcPr>
          <w:p w:rsidR="00145A7B" w:rsidRDefault="00145A7B">
            <w:pPr>
              <w:autoSpaceDE w:val="0"/>
              <w:autoSpaceDN w:val="0"/>
              <w:adjustRightInd w:val="0"/>
              <w:rPr>
                <w:color w:val="FF0000"/>
                <w:sz w:val="24"/>
              </w:rPr>
            </w:pP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color w:val="FF0000"/>
                <w:sz w:val="24"/>
              </w:rPr>
              <w:t>Spring MVC</w:t>
            </w:r>
          </w:p>
        </w:tc>
      </w:tr>
      <w:tr w:rsidR="00145A7B">
        <w:trPr>
          <w:trHeight w:val="317"/>
          <w:jc w:val="center"/>
        </w:trPr>
        <w:tc>
          <w:tcPr>
            <w:tcW w:w="2694" w:type="dxa"/>
            <w:vMerge/>
            <w:tcBorders>
              <w:left w:val="single" w:sz="6" w:space="0" w:color="auto"/>
              <w:right w:val="single" w:sz="6" w:space="0" w:color="auto"/>
            </w:tcBorders>
          </w:tcPr>
          <w:p w:rsidR="00145A7B" w:rsidRDefault="00145A7B">
            <w:pPr>
              <w:autoSpaceDE w:val="0"/>
              <w:autoSpaceDN w:val="0"/>
              <w:adjustRightInd w:val="0"/>
              <w:rPr>
                <w:color w:val="FF0000"/>
                <w:sz w:val="24"/>
              </w:rPr>
            </w:pP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proofErr w:type="spellStart"/>
            <w:r>
              <w:rPr>
                <w:color w:val="FF0000"/>
                <w:sz w:val="24"/>
              </w:rPr>
              <w:t>MyBatis</w:t>
            </w:r>
            <w:proofErr w:type="spellEnd"/>
            <w:r>
              <w:rPr>
                <w:color w:val="FF0000"/>
                <w:sz w:val="24"/>
              </w:rPr>
              <w:t>(</w:t>
            </w:r>
            <w:proofErr w:type="spellStart"/>
            <w:r>
              <w:rPr>
                <w:color w:val="FF0000"/>
                <w:sz w:val="24"/>
              </w:rPr>
              <w:t>iBatis</w:t>
            </w:r>
            <w:proofErr w:type="spellEnd"/>
            <w:r>
              <w:rPr>
                <w:color w:val="FF0000"/>
                <w:sz w:val="24"/>
              </w:rPr>
              <w:t>)</w:t>
            </w:r>
          </w:p>
        </w:tc>
      </w:tr>
      <w:tr w:rsidR="00145A7B">
        <w:trPr>
          <w:trHeight w:val="317"/>
          <w:jc w:val="center"/>
        </w:trPr>
        <w:tc>
          <w:tcPr>
            <w:tcW w:w="2694" w:type="dxa"/>
            <w:vMerge/>
            <w:tcBorders>
              <w:left w:val="single" w:sz="6" w:space="0" w:color="auto"/>
              <w:right w:val="single" w:sz="6" w:space="0" w:color="auto"/>
            </w:tcBorders>
          </w:tcPr>
          <w:p w:rsidR="00145A7B" w:rsidRDefault="00145A7B">
            <w:pPr>
              <w:autoSpaceDE w:val="0"/>
              <w:autoSpaceDN w:val="0"/>
              <w:adjustRightInd w:val="0"/>
              <w:rPr>
                <w:color w:val="FF0000"/>
                <w:sz w:val="24"/>
              </w:rPr>
            </w:pP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proofErr w:type="spellStart"/>
            <w:r>
              <w:rPr>
                <w:color w:val="FF0000"/>
                <w:sz w:val="24"/>
              </w:rPr>
              <w:t>Jsp</w:t>
            </w:r>
            <w:proofErr w:type="spellEnd"/>
          </w:p>
        </w:tc>
      </w:tr>
      <w:tr w:rsidR="00145A7B">
        <w:trPr>
          <w:trHeight w:val="317"/>
          <w:jc w:val="center"/>
        </w:trPr>
        <w:tc>
          <w:tcPr>
            <w:tcW w:w="2694" w:type="dxa"/>
            <w:vMerge/>
            <w:tcBorders>
              <w:left w:val="single" w:sz="6" w:space="0" w:color="auto"/>
              <w:right w:val="single" w:sz="6" w:space="0" w:color="auto"/>
            </w:tcBorders>
          </w:tcPr>
          <w:p w:rsidR="00145A7B" w:rsidRDefault="00145A7B">
            <w:pPr>
              <w:autoSpaceDE w:val="0"/>
              <w:autoSpaceDN w:val="0"/>
              <w:adjustRightInd w:val="0"/>
              <w:rPr>
                <w:color w:val="FF0000"/>
                <w:sz w:val="24"/>
              </w:rPr>
            </w:pP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color w:val="FF0000"/>
                <w:sz w:val="24"/>
              </w:rPr>
              <w:t>Html5</w:t>
            </w:r>
          </w:p>
        </w:tc>
      </w:tr>
      <w:tr w:rsidR="00145A7B">
        <w:trPr>
          <w:trHeight w:val="317"/>
          <w:jc w:val="center"/>
        </w:trPr>
        <w:tc>
          <w:tcPr>
            <w:tcW w:w="2694" w:type="dxa"/>
            <w:vMerge/>
            <w:tcBorders>
              <w:left w:val="single" w:sz="6" w:space="0" w:color="auto"/>
              <w:right w:val="single" w:sz="6" w:space="0" w:color="auto"/>
            </w:tcBorders>
          </w:tcPr>
          <w:p w:rsidR="00145A7B" w:rsidRDefault="00145A7B">
            <w:pPr>
              <w:autoSpaceDE w:val="0"/>
              <w:autoSpaceDN w:val="0"/>
              <w:adjustRightInd w:val="0"/>
              <w:rPr>
                <w:color w:val="FF0000"/>
                <w:sz w:val="24"/>
              </w:rPr>
            </w:pP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color w:val="FF0000"/>
                <w:sz w:val="24"/>
              </w:rPr>
              <w:t>CSS3</w:t>
            </w:r>
          </w:p>
        </w:tc>
      </w:tr>
      <w:tr w:rsidR="00145A7B">
        <w:trPr>
          <w:trHeight w:val="317"/>
          <w:jc w:val="center"/>
        </w:trPr>
        <w:tc>
          <w:tcPr>
            <w:tcW w:w="2694" w:type="dxa"/>
            <w:vMerge/>
            <w:tcBorders>
              <w:left w:val="single" w:sz="6" w:space="0" w:color="auto"/>
              <w:right w:val="single" w:sz="6" w:space="0" w:color="auto"/>
            </w:tcBorders>
          </w:tcPr>
          <w:p w:rsidR="00145A7B" w:rsidRDefault="00145A7B">
            <w:pPr>
              <w:autoSpaceDE w:val="0"/>
              <w:autoSpaceDN w:val="0"/>
              <w:adjustRightInd w:val="0"/>
              <w:rPr>
                <w:color w:val="FF0000"/>
                <w:sz w:val="24"/>
              </w:rPr>
            </w:pP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color w:val="FF0000"/>
                <w:sz w:val="24"/>
              </w:rPr>
              <w:t>Ajax</w:t>
            </w:r>
          </w:p>
        </w:tc>
      </w:tr>
      <w:tr w:rsidR="00145A7B">
        <w:trPr>
          <w:trHeight w:val="317"/>
          <w:jc w:val="center"/>
        </w:trPr>
        <w:tc>
          <w:tcPr>
            <w:tcW w:w="2694" w:type="dxa"/>
            <w:vMerge/>
            <w:tcBorders>
              <w:left w:val="single" w:sz="6" w:space="0" w:color="auto"/>
              <w:right w:val="single" w:sz="6" w:space="0" w:color="auto"/>
            </w:tcBorders>
          </w:tcPr>
          <w:p w:rsidR="00145A7B" w:rsidRDefault="00145A7B">
            <w:pPr>
              <w:autoSpaceDE w:val="0"/>
              <w:autoSpaceDN w:val="0"/>
              <w:adjustRightInd w:val="0"/>
              <w:rPr>
                <w:color w:val="FF0000"/>
                <w:sz w:val="24"/>
              </w:rPr>
            </w:pP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proofErr w:type="spellStart"/>
            <w:r>
              <w:rPr>
                <w:color w:val="FF0000"/>
                <w:sz w:val="24"/>
              </w:rPr>
              <w:t>Jquery</w:t>
            </w:r>
            <w:proofErr w:type="spellEnd"/>
          </w:p>
        </w:tc>
      </w:tr>
      <w:tr w:rsidR="00145A7B">
        <w:trPr>
          <w:trHeight w:val="317"/>
          <w:jc w:val="center"/>
        </w:trPr>
        <w:tc>
          <w:tcPr>
            <w:tcW w:w="2694" w:type="dxa"/>
            <w:vMerge/>
            <w:tcBorders>
              <w:left w:val="single" w:sz="6" w:space="0" w:color="auto"/>
              <w:bottom w:val="single" w:sz="6" w:space="0" w:color="auto"/>
              <w:right w:val="single" w:sz="6" w:space="0" w:color="auto"/>
            </w:tcBorders>
          </w:tcPr>
          <w:p w:rsidR="00145A7B" w:rsidRDefault="00145A7B">
            <w:pPr>
              <w:autoSpaceDE w:val="0"/>
              <w:autoSpaceDN w:val="0"/>
              <w:adjustRightInd w:val="0"/>
              <w:rPr>
                <w:color w:val="FF0000"/>
                <w:sz w:val="24"/>
              </w:rPr>
            </w:pP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proofErr w:type="spellStart"/>
            <w:r>
              <w:rPr>
                <w:color w:val="FF0000"/>
                <w:sz w:val="24"/>
              </w:rPr>
              <w:t>Json</w:t>
            </w:r>
            <w:proofErr w:type="spellEnd"/>
          </w:p>
        </w:tc>
      </w:tr>
      <w:tr w:rsidR="00145A7B">
        <w:trPr>
          <w:trHeight w:val="317"/>
          <w:jc w:val="center"/>
        </w:trPr>
        <w:tc>
          <w:tcPr>
            <w:tcW w:w="2694"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rFonts w:hint="eastAsia"/>
                <w:color w:val="FF0000"/>
                <w:sz w:val="24"/>
              </w:rPr>
              <w:t>工作流引擎</w:t>
            </w: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proofErr w:type="spellStart"/>
            <w:r>
              <w:rPr>
                <w:color w:val="FF0000"/>
                <w:sz w:val="24"/>
              </w:rPr>
              <w:t>Activiti</w:t>
            </w:r>
            <w:proofErr w:type="spellEnd"/>
            <w:r>
              <w:rPr>
                <w:rFonts w:hint="eastAsia"/>
                <w:color w:val="FF0000"/>
                <w:sz w:val="24"/>
              </w:rPr>
              <w:t>工作流引擎</w:t>
            </w:r>
          </w:p>
        </w:tc>
      </w:tr>
      <w:tr w:rsidR="00145A7B">
        <w:trPr>
          <w:trHeight w:val="317"/>
          <w:jc w:val="center"/>
        </w:trPr>
        <w:tc>
          <w:tcPr>
            <w:tcW w:w="2694"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rFonts w:hint="eastAsia"/>
                <w:color w:val="FF0000"/>
                <w:sz w:val="24"/>
              </w:rPr>
              <w:t>授权</w:t>
            </w:r>
            <w:r>
              <w:rPr>
                <w:color w:val="FF0000"/>
                <w:sz w:val="24"/>
              </w:rPr>
              <w:t>体系</w:t>
            </w: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color w:val="FF0000"/>
                <w:sz w:val="24"/>
              </w:rPr>
              <w:t>RBAC</w:t>
            </w:r>
            <w:r>
              <w:rPr>
                <w:rFonts w:hint="eastAsia"/>
                <w:color w:val="FF0000"/>
                <w:sz w:val="24"/>
              </w:rPr>
              <w:t>权限模型</w:t>
            </w:r>
          </w:p>
        </w:tc>
      </w:tr>
      <w:tr w:rsidR="00145A7B">
        <w:trPr>
          <w:trHeight w:val="317"/>
          <w:jc w:val="center"/>
        </w:trPr>
        <w:tc>
          <w:tcPr>
            <w:tcW w:w="2694"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color w:val="FF0000"/>
                <w:sz w:val="24"/>
              </w:rPr>
              <w:t>高性能</w:t>
            </w:r>
            <w:r>
              <w:rPr>
                <w:rFonts w:hint="eastAsia"/>
                <w:color w:val="FF0000"/>
                <w:sz w:val="24"/>
              </w:rPr>
              <w:t>存储</w:t>
            </w: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proofErr w:type="spellStart"/>
            <w:r>
              <w:rPr>
                <w:color w:val="FF0000"/>
                <w:sz w:val="24"/>
              </w:rPr>
              <w:t>Redis</w:t>
            </w:r>
            <w:proofErr w:type="spellEnd"/>
          </w:p>
        </w:tc>
      </w:tr>
      <w:tr w:rsidR="00145A7B">
        <w:trPr>
          <w:trHeight w:val="317"/>
          <w:jc w:val="center"/>
        </w:trPr>
        <w:tc>
          <w:tcPr>
            <w:tcW w:w="2694" w:type="dxa"/>
            <w:vMerge w:val="restart"/>
            <w:tcBorders>
              <w:top w:val="single" w:sz="6" w:space="0" w:color="auto"/>
              <w:left w:val="single" w:sz="6" w:space="0" w:color="auto"/>
              <w:right w:val="single" w:sz="6" w:space="0" w:color="auto"/>
            </w:tcBorders>
          </w:tcPr>
          <w:p w:rsidR="00145A7B" w:rsidRDefault="00952BD7">
            <w:pPr>
              <w:autoSpaceDE w:val="0"/>
              <w:autoSpaceDN w:val="0"/>
              <w:adjustRightInd w:val="0"/>
              <w:rPr>
                <w:color w:val="FF0000"/>
                <w:sz w:val="24"/>
              </w:rPr>
            </w:pPr>
            <w:r>
              <w:rPr>
                <w:rFonts w:hint="eastAsia"/>
                <w:color w:val="FF0000"/>
                <w:sz w:val="24"/>
              </w:rPr>
              <w:t>应用服务器</w:t>
            </w: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color w:val="FF0000"/>
                <w:sz w:val="24"/>
              </w:rPr>
              <w:t>Tomcat</w:t>
            </w:r>
            <w:r>
              <w:rPr>
                <w:rFonts w:hint="eastAsia"/>
                <w:color w:val="FF0000"/>
                <w:sz w:val="24"/>
              </w:rPr>
              <w:t>应用服务器</w:t>
            </w:r>
          </w:p>
        </w:tc>
      </w:tr>
      <w:tr w:rsidR="00145A7B">
        <w:trPr>
          <w:trHeight w:val="317"/>
          <w:jc w:val="center"/>
        </w:trPr>
        <w:tc>
          <w:tcPr>
            <w:tcW w:w="2694" w:type="dxa"/>
            <w:vMerge/>
            <w:tcBorders>
              <w:left w:val="single" w:sz="6" w:space="0" w:color="auto"/>
              <w:right w:val="single" w:sz="6" w:space="0" w:color="auto"/>
            </w:tcBorders>
          </w:tcPr>
          <w:p w:rsidR="00145A7B" w:rsidRDefault="00145A7B">
            <w:pPr>
              <w:autoSpaceDE w:val="0"/>
              <w:autoSpaceDN w:val="0"/>
              <w:adjustRightInd w:val="0"/>
              <w:rPr>
                <w:color w:val="FF0000"/>
                <w:sz w:val="24"/>
              </w:rPr>
            </w:pP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rFonts w:hint="eastAsia"/>
                <w:color w:val="FF0000"/>
                <w:sz w:val="24"/>
              </w:rPr>
              <w:t>服务器负载均衡方案</w:t>
            </w:r>
          </w:p>
        </w:tc>
      </w:tr>
      <w:tr w:rsidR="00145A7B">
        <w:trPr>
          <w:trHeight w:val="317"/>
          <w:jc w:val="center"/>
        </w:trPr>
        <w:tc>
          <w:tcPr>
            <w:tcW w:w="2694" w:type="dxa"/>
            <w:vMerge/>
            <w:tcBorders>
              <w:left w:val="single" w:sz="6" w:space="0" w:color="auto"/>
              <w:bottom w:val="single" w:sz="6" w:space="0" w:color="auto"/>
              <w:right w:val="single" w:sz="6" w:space="0" w:color="auto"/>
            </w:tcBorders>
          </w:tcPr>
          <w:p w:rsidR="00145A7B" w:rsidRDefault="00145A7B">
            <w:pPr>
              <w:autoSpaceDE w:val="0"/>
              <w:autoSpaceDN w:val="0"/>
              <w:adjustRightInd w:val="0"/>
              <w:rPr>
                <w:color w:val="FF0000"/>
                <w:sz w:val="24"/>
              </w:rPr>
            </w:pP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rFonts w:hint="eastAsia"/>
                <w:color w:val="FF0000"/>
                <w:sz w:val="24"/>
              </w:rPr>
              <w:t>系统</w:t>
            </w:r>
            <w:r>
              <w:rPr>
                <w:color w:val="FF0000"/>
                <w:sz w:val="24"/>
              </w:rPr>
              <w:t>session</w:t>
            </w:r>
            <w:r>
              <w:rPr>
                <w:rFonts w:hint="eastAsia"/>
                <w:color w:val="FF0000"/>
                <w:sz w:val="24"/>
              </w:rPr>
              <w:t>可迁移</w:t>
            </w:r>
          </w:p>
        </w:tc>
      </w:tr>
      <w:tr w:rsidR="00145A7B">
        <w:trPr>
          <w:trHeight w:val="317"/>
          <w:jc w:val="center"/>
        </w:trPr>
        <w:tc>
          <w:tcPr>
            <w:tcW w:w="2694" w:type="dxa"/>
            <w:vMerge w:val="restart"/>
            <w:tcBorders>
              <w:top w:val="single" w:sz="6" w:space="0" w:color="auto"/>
              <w:left w:val="single" w:sz="6" w:space="0" w:color="auto"/>
              <w:right w:val="single" w:sz="6" w:space="0" w:color="auto"/>
            </w:tcBorders>
          </w:tcPr>
          <w:p w:rsidR="00145A7B" w:rsidRDefault="00952BD7">
            <w:pPr>
              <w:autoSpaceDE w:val="0"/>
              <w:autoSpaceDN w:val="0"/>
              <w:adjustRightInd w:val="0"/>
              <w:rPr>
                <w:color w:val="FF0000"/>
                <w:sz w:val="24"/>
              </w:rPr>
            </w:pPr>
            <w:r>
              <w:rPr>
                <w:rFonts w:hint="eastAsia"/>
                <w:color w:val="FF0000"/>
                <w:sz w:val="24"/>
              </w:rPr>
              <w:t>系统</w:t>
            </w:r>
            <w:proofErr w:type="gramStart"/>
            <w:r>
              <w:rPr>
                <w:color w:val="FF0000"/>
                <w:sz w:val="24"/>
              </w:rPr>
              <w:t>兼用及跨平台</w:t>
            </w:r>
            <w:proofErr w:type="gramEnd"/>
            <w:r>
              <w:rPr>
                <w:color w:val="FF0000"/>
                <w:sz w:val="24"/>
              </w:rPr>
              <w:t>应用</w:t>
            </w: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rFonts w:hint="eastAsia"/>
                <w:color w:val="FF0000"/>
                <w:sz w:val="24"/>
              </w:rPr>
              <w:t>兼容</w:t>
            </w:r>
            <w:r>
              <w:rPr>
                <w:color w:val="FF0000"/>
                <w:sz w:val="24"/>
              </w:rPr>
              <w:t>IE8</w:t>
            </w:r>
            <w:r>
              <w:rPr>
                <w:rFonts w:hint="eastAsia"/>
                <w:color w:val="FF0000"/>
                <w:sz w:val="24"/>
              </w:rPr>
              <w:t>至</w:t>
            </w:r>
            <w:r>
              <w:rPr>
                <w:color w:val="FF0000"/>
                <w:sz w:val="24"/>
              </w:rPr>
              <w:t>IE11</w:t>
            </w:r>
            <w:r>
              <w:rPr>
                <w:rFonts w:hint="eastAsia"/>
                <w:color w:val="FF0000"/>
                <w:sz w:val="24"/>
              </w:rPr>
              <w:t>、</w:t>
            </w:r>
            <w:r>
              <w:rPr>
                <w:color w:val="FF0000"/>
                <w:sz w:val="24"/>
              </w:rPr>
              <w:t>Google Chrome</w:t>
            </w:r>
            <w:r>
              <w:rPr>
                <w:rFonts w:hint="eastAsia"/>
                <w:color w:val="FF0000"/>
                <w:sz w:val="24"/>
              </w:rPr>
              <w:t>、</w:t>
            </w:r>
            <w:r>
              <w:rPr>
                <w:color w:val="FF0000"/>
                <w:sz w:val="24"/>
              </w:rPr>
              <w:t>firefox34.X(</w:t>
            </w:r>
            <w:r>
              <w:rPr>
                <w:rFonts w:hint="eastAsia"/>
                <w:color w:val="FF0000"/>
                <w:sz w:val="24"/>
              </w:rPr>
              <w:t>均支持未来</w:t>
            </w:r>
            <w:r>
              <w:rPr>
                <w:color w:val="FF0000"/>
                <w:sz w:val="24"/>
              </w:rPr>
              <w:t>3</w:t>
            </w:r>
            <w:r>
              <w:rPr>
                <w:rFonts w:hint="eastAsia"/>
                <w:color w:val="FF0000"/>
                <w:sz w:val="24"/>
              </w:rPr>
              <w:t>年的升级</w:t>
            </w:r>
            <w:r>
              <w:rPr>
                <w:color w:val="FF0000"/>
                <w:sz w:val="24"/>
              </w:rPr>
              <w:t>)</w:t>
            </w:r>
          </w:p>
        </w:tc>
      </w:tr>
      <w:tr w:rsidR="00145A7B">
        <w:trPr>
          <w:trHeight w:val="317"/>
          <w:jc w:val="center"/>
        </w:trPr>
        <w:tc>
          <w:tcPr>
            <w:tcW w:w="2694" w:type="dxa"/>
            <w:vMerge/>
            <w:tcBorders>
              <w:left w:val="single" w:sz="6" w:space="0" w:color="auto"/>
              <w:bottom w:val="single" w:sz="6" w:space="0" w:color="auto"/>
              <w:right w:val="single" w:sz="6" w:space="0" w:color="auto"/>
            </w:tcBorders>
          </w:tcPr>
          <w:p w:rsidR="00145A7B" w:rsidRDefault="00145A7B">
            <w:pPr>
              <w:autoSpaceDE w:val="0"/>
              <w:autoSpaceDN w:val="0"/>
              <w:adjustRightInd w:val="0"/>
              <w:rPr>
                <w:color w:val="FF0000"/>
                <w:sz w:val="24"/>
              </w:rPr>
            </w:pP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rFonts w:hint="eastAsia"/>
                <w:color w:val="FF0000"/>
                <w:sz w:val="24"/>
              </w:rPr>
              <w:t>支持多种终端兼容，</w:t>
            </w:r>
            <w:r>
              <w:rPr>
                <w:color w:val="FF0000"/>
                <w:sz w:val="24"/>
              </w:rPr>
              <w:t>PC</w:t>
            </w:r>
            <w:r>
              <w:rPr>
                <w:rFonts w:hint="eastAsia"/>
                <w:color w:val="FF0000"/>
                <w:sz w:val="24"/>
              </w:rPr>
              <w:t>、手机、平板自适应，只读系统的接口，浏览器访问免安装</w:t>
            </w:r>
          </w:p>
        </w:tc>
      </w:tr>
      <w:tr w:rsidR="00145A7B">
        <w:trPr>
          <w:trHeight w:val="317"/>
          <w:jc w:val="center"/>
        </w:trPr>
        <w:tc>
          <w:tcPr>
            <w:tcW w:w="2694"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rFonts w:hint="eastAsia"/>
                <w:color w:val="FF0000"/>
                <w:sz w:val="24"/>
              </w:rPr>
              <w:t>系统</w:t>
            </w:r>
            <w:r>
              <w:rPr>
                <w:color w:val="FF0000"/>
                <w:sz w:val="24"/>
              </w:rPr>
              <w:t>并发</w:t>
            </w:r>
            <w:r>
              <w:rPr>
                <w:rFonts w:hint="eastAsia"/>
                <w:color w:val="FF0000"/>
                <w:sz w:val="24"/>
              </w:rPr>
              <w:t>性能</w:t>
            </w:r>
          </w:p>
        </w:tc>
        <w:tc>
          <w:tcPr>
            <w:tcW w:w="6237" w:type="dxa"/>
            <w:tcBorders>
              <w:top w:val="single" w:sz="6" w:space="0" w:color="auto"/>
              <w:left w:val="single" w:sz="6" w:space="0" w:color="auto"/>
              <w:bottom w:val="single" w:sz="6" w:space="0" w:color="auto"/>
              <w:right w:val="single" w:sz="6" w:space="0" w:color="auto"/>
            </w:tcBorders>
          </w:tcPr>
          <w:p w:rsidR="00145A7B" w:rsidRDefault="00952BD7">
            <w:pPr>
              <w:autoSpaceDE w:val="0"/>
              <w:autoSpaceDN w:val="0"/>
              <w:adjustRightInd w:val="0"/>
              <w:rPr>
                <w:color w:val="FF0000"/>
                <w:sz w:val="24"/>
              </w:rPr>
            </w:pPr>
            <w:r>
              <w:rPr>
                <w:rFonts w:hint="eastAsia"/>
                <w:color w:val="FF0000"/>
                <w:sz w:val="24"/>
              </w:rPr>
              <w:t>大型多用户量并发方案</w:t>
            </w:r>
          </w:p>
        </w:tc>
      </w:tr>
    </w:tbl>
    <w:p w:rsidR="00145A7B" w:rsidRDefault="00952BD7">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5"/>
      <w:bookmarkEnd w:id="36"/>
      <w:bookmarkEnd w:id="37"/>
    </w:p>
    <w:p w:rsidR="00145A7B" w:rsidRDefault="00952BD7">
      <w:pPr>
        <w:numPr>
          <w:ilvl w:val="0"/>
          <w:numId w:val="9"/>
        </w:numPr>
        <w:tabs>
          <w:tab w:val="left" w:pos="0"/>
        </w:tabs>
        <w:ind w:firstLineChars="200" w:firstLine="560"/>
        <w:outlineLvl w:val="1"/>
        <w:rPr>
          <w:rFonts w:ascii="仿宋" w:eastAsia="仿宋" w:hAnsi="仿宋" w:cs="仿宋"/>
          <w:sz w:val="28"/>
          <w:szCs w:val="28"/>
        </w:rPr>
      </w:pPr>
      <w:bookmarkStart w:id="38" w:name="_Toc373486310"/>
      <w:bookmarkStart w:id="39" w:name="_Toc373500463"/>
      <w:bookmarkStart w:id="40" w:name="_Toc373485997"/>
      <w:r>
        <w:rPr>
          <w:rFonts w:ascii="仿宋" w:eastAsia="仿宋" w:hAnsi="仿宋" w:cs="仿宋" w:hint="eastAsia"/>
          <w:sz w:val="28"/>
          <w:szCs w:val="28"/>
        </w:rPr>
        <w:t>产品要求</w:t>
      </w:r>
      <w:bookmarkEnd w:id="38"/>
      <w:bookmarkEnd w:id="39"/>
      <w:bookmarkEnd w:id="40"/>
    </w:p>
    <w:p w:rsidR="00145A7B" w:rsidRDefault="00952BD7">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145A7B" w:rsidRDefault="00952BD7">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145A7B" w:rsidRDefault="00952BD7">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145A7B" w:rsidRDefault="00952BD7">
      <w:pPr>
        <w:numPr>
          <w:ilvl w:val="0"/>
          <w:numId w:val="10"/>
        </w:numPr>
        <w:ind w:firstLineChars="150" w:firstLine="420"/>
        <w:rPr>
          <w:rFonts w:ascii="仿宋" w:eastAsia="仿宋" w:hAnsi="仿宋" w:cs="仿宋"/>
          <w:sz w:val="28"/>
          <w:szCs w:val="28"/>
        </w:rPr>
      </w:pPr>
      <w:r>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sz w:val="28"/>
          <w:szCs w:val="28"/>
        </w:rPr>
        <w:t>担费用</w:t>
      </w:r>
      <w:proofErr w:type="gramEnd"/>
      <w:r>
        <w:rPr>
          <w:rFonts w:ascii="仿宋" w:eastAsia="仿宋" w:hAnsi="仿宋" w:cs="仿宋" w:hint="eastAsia"/>
          <w:sz w:val="28"/>
          <w:szCs w:val="28"/>
        </w:rPr>
        <w:t>并主动做出相应的安排：或为买方获取继续使用受指控侵权的产品或产品的某一部分的权利，或</w:t>
      </w:r>
      <w:proofErr w:type="gramStart"/>
      <w:r>
        <w:rPr>
          <w:rFonts w:ascii="仿宋" w:eastAsia="仿宋" w:hAnsi="仿宋" w:cs="仿宋" w:hint="eastAsia"/>
          <w:sz w:val="28"/>
          <w:szCs w:val="28"/>
        </w:rPr>
        <w:t>用不会</w:t>
      </w:r>
      <w:proofErr w:type="gramEnd"/>
      <w:r>
        <w:rPr>
          <w:rFonts w:ascii="仿宋" w:eastAsia="仿宋" w:hAnsi="仿宋" w:cs="仿宋" w:hint="eastAsia"/>
          <w:sz w:val="28"/>
          <w:szCs w:val="28"/>
        </w:rPr>
        <w:t>造成侵权的同等技术水平的产品免费更换。</w:t>
      </w:r>
    </w:p>
    <w:p w:rsidR="00145A7B" w:rsidRDefault="00952BD7">
      <w:pPr>
        <w:numPr>
          <w:ilvl w:val="0"/>
          <w:numId w:val="10"/>
        </w:numPr>
        <w:ind w:firstLineChars="150" w:firstLine="420"/>
        <w:rPr>
          <w:rFonts w:ascii="仿宋" w:eastAsia="仿宋" w:hAnsi="仿宋" w:cs="仿宋"/>
          <w:sz w:val="28"/>
          <w:szCs w:val="28"/>
        </w:rPr>
      </w:pPr>
      <w:r>
        <w:rPr>
          <w:rFonts w:ascii="仿宋" w:eastAsia="仿宋" w:hAnsi="仿宋" w:cs="仿宋" w:hint="eastAsia"/>
          <w:sz w:val="28"/>
          <w:szCs w:val="28"/>
        </w:rPr>
        <w:t>在项目实施过程中，乙方须对本项目实施管理、协调和进度控制，应及时向甲方报告项目进度。</w:t>
      </w:r>
    </w:p>
    <w:p w:rsidR="00145A7B" w:rsidRDefault="00952BD7">
      <w:pPr>
        <w:numPr>
          <w:ilvl w:val="0"/>
          <w:numId w:val="10"/>
        </w:numPr>
        <w:ind w:firstLineChars="150" w:firstLine="420"/>
        <w:rPr>
          <w:rFonts w:ascii="仿宋" w:eastAsia="仿宋" w:hAnsi="仿宋" w:cs="仿宋"/>
          <w:sz w:val="28"/>
          <w:szCs w:val="28"/>
        </w:rPr>
      </w:pPr>
      <w:r>
        <w:rPr>
          <w:rFonts w:ascii="仿宋" w:eastAsia="仿宋" w:hAnsi="仿宋" w:cs="仿宋" w:hint="eastAsia"/>
          <w:sz w:val="28"/>
          <w:szCs w:val="28"/>
        </w:rPr>
        <w:t>项目实施期间出现工伤事故，由乙方自行负责。</w:t>
      </w:r>
    </w:p>
    <w:p w:rsidR="00145A7B" w:rsidRDefault="00952BD7">
      <w:pPr>
        <w:numPr>
          <w:ilvl w:val="0"/>
          <w:numId w:val="10"/>
        </w:numPr>
        <w:ind w:firstLineChars="150" w:firstLine="420"/>
        <w:rPr>
          <w:rFonts w:ascii="仿宋" w:eastAsia="仿宋" w:hAnsi="仿宋" w:cs="仿宋"/>
          <w:sz w:val="28"/>
          <w:szCs w:val="28"/>
        </w:rPr>
      </w:pPr>
      <w:r>
        <w:rPr>
          <w:rFonts w:ascii="仿宋" w:eastAsia="仿宋" w:hAnsi="仿宋" w:cs="仿宋" w:hint="eastAsia"/>
          <w:sz w:val="28"/>
          <w:szCs w:val="28"/>
        </w:rPr>
        <w:t>乙方在搬迁、移动甲方设备时，不得对甲方设备、财产等造成任何破坏及损失。</w:t>
      </w:r>
    </w:p>
    <w:p w:rsidR="00145A7B" w:rsidRDefault="00145A7B">
      <w:pPr>
        <w:rPr>
          <w:rFonts w:ascii="仿宋" w:eastAsia="仿宋" w:hAnsi="仿宋" w:cs="仿宋"/>
          <w:sz w:val="28"/>
          <w:szCs w:val="28"/>
        </w:rPr>
      </w:pPr>
    </w:p>
    <w:p w:rsidR="00145A7B" w:rsidRDefault="00952BD7">
      <w:pPr>
        <w:numPr>
          <w:ilvl w:val="0"/>
          <w:numId w:val="9"/>
        </w:numPr>
        <w:tabs>
          <w:tab w:val="left" w:pos="0"/>
        </w:tabs>
        <w:ind w:firstLineChars="200" w:firstLine="560"/>
        <w:outlineLvl w:val="1"/>
        <w:rPr>
          <w:rFonts w:ascii="仿宋" w:eastAsia="仿宋" w:hAnsi="仿宋" w:cs="仿宋"/>
          <w:sz w:val="28"/>
          <w:szCs w:val="28"/>
        </w:rPr>
      </w:pPr>
      <w:bookmarkStart w:id="41" w:name="_Toc373500464"/>
      <w:bookmarkStart w:id="42" w:name="_Toc373485998"/>
      <w:bookmarkStart w:id="43" w:name="_Toc373486311"/>
      <w:r>
        <w:rPr>
          <w:rFonts w:ascii="仿宋" w:eastAsia="仿宋" w:hAnsi="仿宋" w:cs="仿宋" w:hint="eastAsia"/>
          <w:sz w:val="28"/>
          <w:szCs w:val="28"/>
        </w:rPr>
        <w:lastRenderedPageBreak/>
        <w:t>供货及验收</w:t>
      </w:r>
      <w:bookmarkEnd w:id="41"/>
      <w:bookmarkEnd w:id="42"/>
      <w:bookmarkEnd w:id="43"/>
    </w:p>
    <w:p w:rsidR="00145A7B" w:rsidRDefault="00952BD7">
      <w:pPr>
        <w:numPr>
          <w:ilvl w:val="0"/>
          <w:numId w:val="11"/>
        </w:numPr>
        <w:rPr>
          <w:rFonts w:ascii="仿宋" w:eastAsia="仿宋" w:hAnsi="仿宋" w:cs="仿宋"/>
          <w:sz w:val="28"/>
          <w:szCs w:val="28"/>
        </w:rPr>
      </w:pPr>
      <w:r>
        <w:rPr>
          <w:rFonts w:ascii="仿宋" w:eastAsia="仿宋" w:hAnsi="仿宋" w:cs="仿宋" w:hint="eastAsia"/>
          <w:sz w:val="28"/>
          <w:szCs w:val="28"/>
        </w:rPr>
        <w:t>供货期限为</w:t>
      </w:r>
      <w:r>
        <w:rPr>
          <w:rFonts w:ascii="仿宋" w:eastAsia="仿宋" w:hAnsi="仿宋" w:cs="仿宋" w:hint="eastAsia"/>
          <w:color w:val="FF0000"/>
          <w:sz w:val="28"/>
          <w:szCs w:val="28"/>
        </w:rPr>
        <w:t>自合同签订之日起</w:t>
      </w:r>
      <w:r>
        <w:rPr>
          <w:rFonts w:ascii="仿宋" w:eastAsia="仿宋" w:hAnsi="仿宋" w:cs="仿宋"/>
          <w:color w:val="FF0000"/>
          <w:sz w:val="28"/>
          <w:szCs w:val="28"/>
        </w:rPr>
        <w:t>15</w:t>
      </w:r>
      <w:r>
        <w:rPr>
          <w:rFonts w:ascii="仿宋" w:eastAsia="仿宋" w:hAnsi="仿宋" w:cs="仿宋" w:hint="eastAsia"/>
          <w:color w:val="FF0000"/>
          <w:sz w:val="28"/>
          <w:szCs w:val="28"/>
        </w:rPr>
        <w:t>天内</w:t>
      </w:r>
      <w:r>
        <w:rPr>
          <w:rFonts w:ascii="仿宋" w:eastAsia="仿宋" w:hAnsi="仿宋" w:cs="仿宋" w:hint="eastAsia"/>
          <w:sz w:val="28"/>
          <w:szCs w:val="28"/>
        </w:rPr>
        <w:t>，卖方免费送货上门及安装调试。</w:t>
      </w:r>
    </w:p>
    <w:p w:rsidR="00145A7B" w:rsidRDefault="00952BD7">
      <w:pPr>
        <w:numPr>
          <w:ilvl w:val="0"/>
          <w:numId w:val="11"/>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145A7B" w:rsidRDefault="00952BD7">
      <w:pPr>
        <w:numPr>
          <w:ilvl w:val="0"/>
          <w:numId w:val="11"/>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145A7B" w:rsidRDefault="00952BD7">
      <w:pPr>
        <w:numPr>
          <w:ilvl w:val="0"/>
          <w:numId w:val="11"/>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145A7B" w:rsidRDefault="00952BD7">
      <w:pPr>
        <w:numPr>
          <w:ilvl w:val="0"/>
          <w:numId w:val="11"/>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145A7B" w:rsidRDefault="00145A7B">
      <w:pPr>
        <w:rPr>
          <w:rFonts w:ascii="仿宋" w:eastAsia="仿宋" w:hAnsi="仿宋" w:cs="仿宋"/>
          <w:sz w:val="28"/>
          <w:szCs w:val="28"/>
        </w:rPr>
      </w:pPr>
    </w:p>
    <w:p w:rsidR="00145A7B" w:rsidRDefault="00952BD7">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500465"/>
      <w:bookmarkStart w:id="46" w:name="_Toc373486312"/>
      <w:r>
        <w:rPr>
          <w:rFonts w:ascii="仿宋" w:eastAsia="仿宋" w:hAnsi="仿宋" w:cs="仿宋" w:hint="eastAsia"/>
          <w:sz w:val="28"/>
          <w:szCs w:val="28"/>
        </w:rPr>
        <w:t>售后服务</w:t>
      </w:r>
      <w:bookmarkEnd w:id="44"/>
      <w:bookmarkEnd w:id="45"/>
      <w:bookmarkEnd w:id="46"/>
    </w:p>
    <w:p w:rsidR="00145A7B" w:rsidRDefault="00952BD7">
      <w:pPr>
        <w:numPr>
          <w:ilvl w:val="0"/>
          <w:numId w:val="12"/>
        </w:numPr>
        <w:rPr>
          <w:rFonts w:ascii="仿宋" w:eastAsia="仿宋" w:hAnsi="仿宋" w:cs="仿宋"/>
          <w:sz w:val="28"/>
          <w:szCs w:val="28"/>
        </w:rPr>
      </w:pPr>
      <w:r>
        <w:rPr>
          <w:rFonts w:ascii="仿宋" w:eastAsia="仿宋" w:hAnsi="仿宋" w:cs="仿宋" w:hint="eastAsia"/>
          <w:sz w:val="28"/>
          <w:szCs w:val="28"/>
        </w:rPr>
        <w:t>保修期自买、卖双方签订验收合格报告之日起算，</w:t>
      </w:r>
      <w:r>
        <w:rPr>
          <w:rFonts w:ascii="仿宋" w:eastAsia="仿宋" w:hAnsi="仿宋" w:cs="仿宋" w:hint="eastAsia"/>
          <w:color w:val="FF0000"/>
          <w:sz w:val="28"/>
          <w:szCs w:val="28"/>
        </w:rPr>
        <w:t>整体免费保修期</w:t>
      </w:r>
      <w:r>
        <w:rPr>
          <w:rFonts w:ascii="仿宋" w:eastAsia="仿宋" w:hAnsi="仿宋" w:cs="仿宋" w:hint="eastAsia"/>
          <w:b/>
          <w:color w:val="FF0000"/>
          <w:sz w:val="28"/>
          <w:szCs w:val="28"/>
        </w:rPr>
        <w:t>叁</w:t>
      </w:r>
      <w:r>
        <w:rPr>
          <w:rFonts w:ascii="仿宋" w:eastAsia="仿宋" w:hAnsi="仿宋" w:cs="仿宋" w:hint="eastAsia"/>
          <w:color w:val="FF0000"/>
          <w:sz w:val="28"/>
          <w:szCs w:val="28"/>
        </w:rPr>
        <w:t>年</w:t>
      </w:r>
      <w:r>
        <w:rPr>
          <w:rFonts w:ascii="仿宋" w:eastAsia="仿宋" w:hAnsi="仿宋" w:cs="仿宋" w:hint="eastAsia"/>
          <w:sz w:val="28"/>
          <w:szCs w:val="28"/>
        </w:rPr>
        <w:t>，包括技术支持、版本升级及维护服务（包括上门服务），卖方承担因产品问题所发生的一切费用。质保期内，买方硬件、网络设备故障导致要重新安装软件的，卖方应无条件免费安装、调试。</w:t>
      </w:r>
    </w:p>
    <w:p w:rsidR="00145A7B" w:rsidRDefault="00952BD7">
      <w:pPr>
        <w:numPr>
          <w:ilvl w:val="0"/>
          <w:numId w:val="12"/>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145A7B" w:rsidRDefault="00952BD7">
      <w:pPr>
        <w:numPr>
          <w:ilvl w:val="0"/>
          <w:numId w:val="12"/>
        </w:numPr>
        <w:rPr>
          <w:rFonts w:ascii="仿宋" w:eastAsia="仿宋" w:hAnsi="仿宋" w:cs="仿宋"/>
          <w:sz w:val="28"/>
          <w:szCs w:val="28"/>
        </w:rPr>
      </w:pPr>
      <w:r>
        <w:rPr>
          <w:rFonts w:ascii="仿宋" w:eastAsia="仿宋" w:hAnsi="仿宋" w:cs="仿宋" w:hint="eastAsia"/>
          <w:sz w:val="28"/>
          <w:szCs w:val="28"/>
        </w:rPr>
        <w:t>软件故障响应时间及方式：2小时内远程维护，24小时内到达现场，</w:t>
      </w:r>
      <w:r>
        <w:rPr>
          <w:rFonts w:ascii="仿宋" w:eastAsia="仿宋" w:hAnsi="仿宋" w:cs="仿宋" w:hint="eastAsia"/>
          <w:sz w:val="28"/>
          <w:szCs w:val="28"/>
        </w:rPr>
        <w:lastRenderedPageBreak/>
        <w:t>48小时内解决问题。</w:t>
      </w:r>
    </w:p>
    <w:p w:rsidR="00145A7B" w:rsidRDefault="00952BD7">
      <w:pPr>
        <w:numPr>
          <w:ilvl w:val="0"/>
          <w:numId w:val="12"/>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145A7B" w:rsidRDefault="00952BD7">
      <w:pPr>
        <w:numPr>
          <w:ilvl w:val="0"/>
          <w:numId w:val="12"/>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145A7B" w:rsidRDefault="00145A7B">
      <w:pPr>
        <w:ind w:left="420"/>
        <w:rPr>
          <w:rFonts w:ascii="仿宋" w:eastAsia="仿宋" w:hAnsi="仿宋" w:cs="仿宋"/>
          <w:sz w:val="28"/>
          <w:szCs w:val="28"/>
        </w:rPr>
      </w:pPr>
    </w:p>
    <w:p w:rsidR="00145A7B" w:rsidRDefault="00952BD7">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500466"/>
      <w:bookmarkStart w:id="49" w:name="_Toc373486313"/>
      <w:r>
        <w:rPr>
          <w:rFonts w:ascii="仿宋" w:eastAsia="仿宋" w:hAnsi="仿宋" w:cs="仿宋" w:hint="eastAsia"/>
          <w:sz w:val="28"/>
          <w:szCs w:val="28"/>
        </w:rPr>
        <w:t>付款方式</w:t>
      </w:r>
      <w:bookmarkEnd w:id="47"/>
      <w:bookmarkEnd w:id="48"/>
      <w:bookmarkEnd w:id="49"/>
    </w:p>
    <w:p w:rsidR="00145A7B" w:rsidRDefault="00952BD7">
      <w:pPr>
        <w:numPr>
          <w:ilvl w:val="0"/>
          <w:numId w:val="13"/>
        </w:numPr>
        <w:rPr>
          <w:rFonts w:ascii="仿宋" w:eastAsia="仿宋" w:hAnsi="仿宋" w:cs="仿宋"/>
          <w:sz w:val="28"/>
          <w:szCs w:val="28"/>
        </w:rPr>
      </w:pPr>
      <w:bookmarkStart w:id="50" w:name="_Toc22196"/>
      <w:bookmarkStart w:id="51" w:name="_Toc16266"/>
      <w:bookmarkStart w:id="52" w:name="_Toc24005"/>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w:t>
      </w:r>
      <w:r>
        <w:rPr>
          <w:rFonts w:ascii="仿宋" w:eastAsia="仿宋" w:hAnsi="仿宋" w:cs="仿宋" w:hint="eastAsia"/>
          <w:color w:val="C00000"/>
          <w:sz w:val="28"/>
          <w:szCs w:val="28"/>
        </w:rPr>
        <w:t>合同总价30%作为定金</w:t>
      </w:r>
      <w:r>
        <w:rPr>
          <w:rFonts w:ascii="仿宋" w:eastAsia="仿宋" w:hAnsi="仿宋" w:cs="仿宋" w:hint="eastAsia"/>
          <w:sz w:val="28"/>
          <w:szCs w:val="28"/>
        </w:rPr>
        <w:t>；验收合格后，15个工作日内支付</w:t>
      </w:r>
      <w:r>
        <w:rPr>
          <w:rFonts w:ascii="仿宋" w:eastAsia="仿宋" w:hAnsi="仿宋" w:cs="仿宋" w:hint="eastAsia"/>
          <w:color w:val="C00000"/>
          <w:sz w:val="28"/>
          <w:szCs w:val="28"/>
        </w:rPr>
        <w:t>合同总价65%</w:t>
      </w:r>
      <w:r>
        <w:rPr>
          <w:rFonts w:ascii="仿宋" w:eastAsia="仿宋" w:hAnsi="仿宋" w:cs="仿宋" w:hint="eastAsia"/>
          <w:sz w:val="28"/>
          <w:szCs w:val="28"/>
        </w:rPr>
        <w:t>；合同总价5%作为质保金,1年内无质量及服务问题的，7个工作日内支付余款。</w:t>
      </w:r>
      <w:bookmarkEnd w:id="50"/>
      <w:bookmarkEnd w:id="51"/>
      <w:bookmarkEnd w:id="52"/>
    </w:p>
    <w:p w:rsidR="00145A7B" w:rsidRDefault="00952BD7">
      <w:pPr>
        <w:numPr>
          <w:ilvl w:val="0"/>
          <w:numId w:val="13"/>
        </w:numPr>
        <w:rPr>
          <w:rFonts w:ascii="仿宋" w:eastAsia="仿宋" w:hAnsi="仿宋" w:cs="仿宋"/>
          <w:sz w:val="28"/>
          <w:szCs w:val="28"/>
        </w:rPr>
      </w:pPr>
      <w:r>
        <w:rPr>
          <w:rFonts w:ascii="仿宋" w:eastAsia="仿宋" w:hAnsi="仿宋" w:hint="eastAsia"/>
          <w:sz w:val="28"/>
          <w:szCs w:val="28"/>
        </w:rPr>
        <w:t>在支付款项前，乙方必须向甲方提供正规发票，否则甲方有权拒绝付款。</w:t>
      </w:r>
    </w:p>
    <w:p w:rsidR="00145A7B" w:rsidRDefault="00952BD7">
      <w:pPr>
        <w:outlineLvl w:val="0"/>
        <w:rPr>
          <w:rFonts w:ascii="黑体" w:eastAsia="黑体" w:hAnsi="黑体" w:cs="黑体"/>
          <w:sz w:val="44"/>
          <w:szCs w:val="44"/>
        </w:rPr>
      </w:pPr>
      <w:r>
        <w:rPr>
          <w:rFonts w:ascii="仿宋" w:eastAsia="仿宋" w:hAnsi="仿宋" w:cs="仿宋" w:hint="eastAsia"/>
          <w:sz w:val="28"/>
          <w:szCs w:val="28"/>
        </w:rPr>
        <w:t xml:space="preserve"> </w:t>
      </w:r>
    </w:p>
    <w:p w:rsidR="00145A7B" w:rsidRDefault="00952BD7">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3" w:name="_Toc373500467"/>
      <w:bookmarkStart w:id="54" w:name="_Toc373486314"/>
      <w:bookmarkStart w:id="55" w:name="_Toc373486001"/>
    </w:p>
    <w:p w:rsidR="00145A7B" w:rsidRDefault="00952BD7">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3"/>
      <w:bookmarkEnd w:id="54"/>
      <w:bookmarkEnd w:id="55"/>
    </w:p>
    <w:p w:rsidR="00145A7B" w:rsidRDefault="00952BD7">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145A7B" w:rsidRDefault="00145A7B">
      <w:pPr>
        <w:rPr>
          <w:rFonts w:ascii="仿宋" w:eastAsia="仿宋" w:hAnsi="仿宋" w:cs="仿宋"/>
          <w:bCs/>
          <w:szCs w:val="21"/>
        </w:rPr>
      </w:pPr>
    </w:p>
    <w:p w:rsidR="00145A7B" w:rsidRDefault="00952BD7">
      <w:pPr>
        <w:jc w:val="center"/>
        <w:outlineLvl w:val="1"/>
        <w:rPr>
          <w:rFonts w:ascii="仿宋" w:eastAsia="仿宋" w:hAnsi="仿宋" w:cs="仿宋"/>
          <w:b/>
          <w:sz w:val="36"/>
          <w:szCs w:val="36"/>
        </w:rPr>
      </w:pPr>
      <w:bookmarkStart w:id="56" w:name="_Toc373500468"/>
      <w:bookmarkStart w:id="57" w:name="_Toc373486315"/>
      <w:bookmarkStart w:id="58" w:name="_Toc373486002"/>
      <w:r>
        <w:rPr>
          <w:rFonts w:ascii="仿宋" w:eastAsia="仿宋" w:hAnsi="仿宋" w:cs="仿宋" w:hint="eastAsia"/>
          <w:b/>
          <w:sz w:val="36"/>
          <w:szCs w:val="36"/>
        </w:rPr>
        <w:t>开标一览表</w:t>
      </w:r>
      <w:bookmarkEnd w:id="56"/>
      <w:bookmarkEnd w:id="57"/>
      <w:bookmarkEnd w:id="58"/>
      <w:r>
        <w:rPr>
          <w:rFonts w:ascii="仿宋" w:eastAsia="仿宋" w:hAnsi="仿宋" w:cs="仿宋" w:hint="eastAsia"/>
          <w:b/>
          <w:sz w:val="36"/>
          <w:szCs w:val="36"/>
        </w:rPr>
        <w:t xml:space="preserve"> </w:t>
      </w:r>
    </w:p>
    <w:p w:rsidR="00145A7B" w:rsidRDefault="00952BD7">
      <w:pPr>
        <w:spacing w:line="360" w:lineRule="auto"/>
        <w:rPr>
          <w:rFonts w:ascii="仿宋" w:eastAsia="仿宋" w:hAnsi="仿宋" w:cs="仿宋"/>
          <w:sz w:val="24"/>
        </w:rPr>
      </w:pPr>
      <w:r>
        <w:rPr>
          <w:rFonts w:ascii="仿宋" w:eastAsia="仿宋" w:hAnsi="仿宋" w:cs="仿宋" w:hint="eastAsia"/>
          <w:sz w:val="24"/>
        </w:rPr>
        <w:t>项目名称：</w:t>
      </w:r>
    </w:p>
    <w:p w:rsidR="00145A7B" w:rsidRDefault="00952BD7">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145A7B">
        <w:trPr>
          <w:trHeight w:hRule="exact" w:val="1134"/>
        </w:trPr>
        <w:tc>
          <w:tcPr>
            <w:tcW w:w="1381" w:type="dxa"/>
            <w:vAlign w:val="center"/>
          </w:tcPr>
          <w:p w:rsidR="00145A7B" w:rsidRDefault="00952BD7">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145A7B" w:rsidRDefault="00952BD7">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145A7B" w:rsidRDefault="00952BD7">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145A7B" w:rsidRDefault="00952BD7">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145A7B" w:rsidRDefault="00952BD7">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145A7B" w:rsidRDefault="00952BD7">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145A7B">
        <w:trPr>
          <w:trHeight w:hRule="exact" w:val="1134"/>
        </w:trPr>
        <w:tc>
          <w:tcPr>
            <w:tcW w:w="1381" w:type="dxa"/>
          </w:tcPr>
          <w:p w:rsidR="00145A7B" w:rsidRDefault="00145A7B">
            <w:pPr>
              <w:spacing w:line="360" w:lineRule="auto"/>
              <w:rPr>
                <w:rFonts w:ascii="仿宋" w:eastAsia="仿宋" w:hAnsi="仿宋" w:cs="仿宋"/>
                <w:sz w:val="28"/>
                <w:szCs w:val="28"/>
              </w:rPr>
            </w:pPr>
          </w:p>
        </w:tc>
        <w:tc>
          <w:tcPr>
            <w:tcW w:w="2519" w:type="dxa"/>
          </w:tcPr>
          <w:p w:rsidR="00145A7B" w:rsidRDefault="00145A7B">
            <w:pPr>
              <w:spacing w:line="360" w:lineRule="auto"/>
              <w:rPr>
                <w:rFonts w:ascii="仿宋" w:eastAsia="仿宋" w:hAnsi="仿宋" w:cs="仿宋"/>
                <w:sz w:val="28"/>
                <w:szCs w:val="28"/>
              </w:rPr>
            </w:pPr>
          </w:p>
        </w:tc>
        <w:tc>
          <w:tcPr>
            <w:tcW w:w="1095" w:type="dxa"/>
          </w:tcPr>
          <w:p w:rsidR="00145A7B" w:rsidRDefault="00145A7B">
            <w:pPr>
              <w:spacing w:line="360" w:lineRule="auto"/>
              <w:rPr>
                <w:rFonts w:ascii="仿宋" w:eastAsia="仿宋" w:hAnsi="仿宋" w:cs="仿宋"/>
                <w:sz w:val="28"/>
                <w:szCs w:val="28"/>
              </w:rPr>
            </w:pPr>
          </w:p>
        </w:tc>
        <w:tc>
          <w:tcPr>
            <w:tcW w:w="2040" w:type="dxa"/>
          </w:tcPr>
          <w:p w:rsidR="00145A7B" w:rsidRDefault="00145A7B">
            <w:pPr>
              <w:spacing w:line="360" w:lineRule="auto"/>
              <w:rPr>
                <w:rFonts w:ascii="仿宋" w:eastAsia="仿宋" w:hAnsi="仿宋" w:cs="仿宋"/>
                <w:sz w:val="28"/>
                <w:szCs w:val="28"/>
              </w:rPr>
            </w:pPr>
          </w:p>
        </w:tc>
        <w:tc>
          <w:tcPr>
            <w:tcW w:w="1320" w:type="dxa"/>
          </w:tcPr>
          <w:p w:rsidR="00145A7B" w:rsidRDefault="00145A7B">
            <w:pPr>
              <w:spacing w:line="360" w:lineRule="auto"/>
              <w:rPr>
                <w:rFonts w:ascii="仿宋" w:eastAsia="仿宋" w:hAnsi="仿宋" w:cs="仿宋"/>
                <w:sz w:val="28"/>
                <w:szCs w:val="28"/>
              </w:rPr>
            </w:pPr>
          </w:p>
        </w:tc>
        <w:tc>
          <w:tcPr>
            <w:tcW w:w="1680" w:type="dxa"/>
          </w:tcPr>
          <w:p w:rsidR="00145A7B" w:rsidRDefault="00145A7B">
            <w:pPr>
              <w:spacing w:line="360" w:lineRule="auto"/>
              <w:rPr>
                <w:rFonts w:ascii="仿宋" w:eastAsia="仿宋" w:hAnsi="仿宋" w:cs="仿宋"/>
                <w:sz w:val="28"/>
                <w:szCs w:val="28"/>
              </w:rPr>
            </w:pPr>
          </w:p>
        </w:tc>
      </w:tr>
    </w:tbl>
    <w:p w:rsidR="00145A7B" w:rsidRDefault="00952BD7">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145A7B" w:rsidRDefault="00952BD7">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145A7B" w:rsidRDefault="00952BD7">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145A7B" w:rsidRDefault="00145A7B">
      <w:pPr>
        <w:spacing w:line="360" w:lineRule="auto"/>
        <w:rPr>
          <w:rFonts w:ascii="仿宋" w:eastAsia="仿宋" w:hAnsi="仿宋" w:cs="仿宋"/>
          <w:sz w:val="24"/>
        </w:rPr>
      </w:pPr>
    </w:p>
    <w:p w:rsidR="00145A7B" w:rsidRDefault="00952BD7">
      <w:pPr>
        <w:pStyle w:val="a4"/>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145A7B" w:rsidRDefault="00952BD7">
      <w:pPr>
        <w:pStyle w:val="a4"/>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145A7B" w:rsidRDefault="00952BD7">
      <w:pPr>
        <w:pStyle w:val="a4"/>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145A7B" w:rsidRDefault="00145A7B">
      <w:pPr>
        <w:rPr>
          <w:rFonts w:ascii="黑体" w:eastAsia="黑体" w:hAnsi="黑体" w:cs="黑体"/>
          <w:sz w:val="24"/>
        </w:rPr>
      </w:pPr>
    </w:p>
    <w:p w:rsidR="00145A7B" w:rsidRDefault="00145A7B">
      <w:pPr>
        <w:rPr>
          <w:rFonts w:ascii="黑体" w:eastAsia="黑体" w:hAnsi="黑体" w:cs="黑体"/>
          <w:sz w:val="24"/>
        </w:rPr>
      </w:pPr>
    </w:p>
    <w:p w:rsidR="00145A7B" w:rsidRDefault="00145A7B">
      <w:pPr>
        <w:rPr>
          <w:rFonts w:ascii="黑体" w:eastAsia="黑体" w:hAnsi="黑体" w:cs="黑体"/>
          <w:sz w:val="24"/>
        </w:rPr>
      </w:pPr>
    </w:p>
    <w:p w:rsidR="00145A7B" w:rsidRDefault="00145A7B">
      <w:pPr>
        <w:rPr>
          <w:rFonts w:ascii="黑体" w:eastAsia="黑体" w:hAnsi="黑体" w:cs="黑体"/>
          <w:sz w:val="24"/>
        </w:rPr>
      </w:pPr>
    </w:p>
    <w:p w:rsidR="00145A7B" w:rsidRDefault="00145A7B">
      <w:pPr>
        <w:rPr>
          <w:rFonts w:ascii="仿宋" w:eastAsia="仿宋" w:hAnsi="仿宋" w:cs="仿宋"/>
          <w:bCs/>
          <w:sz w:val="24"/>
        </w:rPr>
      </w:pPr>
    </w:p>
    <w:p w:rsidR="00145A7B" w:rsidRDefault="00952BD7">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145A7B" w:rsidRDefault="00952BD7">
      <w:pPr>
        <w:jc w:val="center"/>
        <w:outlineLvl w:val="1"/>
        <w:rPr>
          <w:rFonts w:ascii="仿宋" w:eastAsia="仿宋" w:hAnsi="仿宋" w:cs="仿宋"/>
          <w:b/>
          <w:sz w:val="30"/>
        </w:rPr>
      </w:pPr>
      <w:bookmarkStart w:id="59" w:name="_Toc373486003"/>
      <w:bookmarkStart w:id="60" w:name="_Toc373486316"/>
      <w:bookmarkStart w:id="61" w:name="_Toc373500469"/>
      <w:r>
        <w:rPr>
          <w:rFonts w:ascii="仿宋" w:eastAsia="仿宋" w:hAnsi="仿宋" w:cs="仿宋" w:hint="eastAsia"/>
          <w:b/>
          <w:sz w:val="36"/>
          <w:szCs w:val="36"/>
        </w:rPr>
        <w:t>投标函</w:t>
      </w:r>
      <w:bookmarkEnd w:id="59"/>
      <w:bookmarkEnd w:id="60"/>
      <w:bookmarkEnd w:id="61"/>
    </w:p>
    <w:p w:rsidR="00145A7B" w:rsidRDefault="00952BD7">
      <w:pPr>
        <w:pStyle w:val="a4"/>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145A7B" w:rsidRDefault="00952BD7">
      <w:pPr>
        <w:pStyle w:val="a4"/>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145A7B" w:rsidRDefault="00952BD7">
      <w:pPr>
        <w:numPr>
          <w:ilvl w:val="0"/>
          <w:numId w:val="14"/>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145A7B" w:rsidRDefault="00952BD7">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145A7B" w:rsidRDefault="00952BD7">
      <w:pPr>
        <w:numPr>
          <w:ilvl w:val="0"/>
          <w:numId w:val="14"/>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145A7B" w:rsidRDefault="00952BD7">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145A7B" w:rsidRDefault="00952BD7">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145A7B" w:rsidRDefault="00952BD7">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145A7B" w:rsidRDefault="00952BD7">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145A7B" w:rsidRDefault="00952BD7">
      <w:pPr>
        <w:pStyle w:val="a4"/>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145A7B" w:rsidRDefault="00952BD7">
      <w:pPr>
        <w:pStyle w:val="a4"/>
        <w:numPr>
          <w:ilvl w:val="0"/>
          <w:numId w:val="14"/>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145A7B" w:rsidRDefault="00952BD7">
      <w:pPr>
        <w:pStyle w:val="a4"/>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145A7B" w:rsidRDefault="00952BD7">
      <w:pPr>
        <w:pStyle w:val="a4"/>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145A7B" w:rsidRDefault="00952BD7">
      <w:pPr>
        <w:pStyle w:val="a4"/>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145A7B" w:rsidRDefault="00145A7B">
      <w:pPr>
        <w:pStyle w:val="a4"/>
        <w:spacing w:line="440" w:lineRule="exact"/>
        <w:ind w:firstLineChars="200" w:firstLine="480"/>
        <w:rPr>
          <w:rFonts w:ascii="仿宋" w:eastAsia="仿宋" w:hAnsi="仿宋" w:cs="仿宋"/>
          <w:sz w:val="24"/>
        </w:rPr>
      </w:pPr>
    </w:p>
    <w:p w:rsidR="00145A7B" w:rsidRDefault="00145A7B">
      <w:pPr>
        <w:pStyle w:val="a4"/>
        <w:spacing w:line="440" w:lineRule="exact"/>
        <w:ind w:firstLineChars="200" w:firstLine="480"/>
        <w:rPr>
          <w:rFonts w:ascii="仿宋" w:eastAsia="仿宋" w:hAnsi="仿宋" w:cs="仿宋"/>
          <w:sz w:val="24"/>
        </w:rPr>
      </w:pPr>
    </w:p>
    <w:p w:rsidR="00145A7B" w:rsidRDefault="00145A7B">
      <w:pPr>
        <w:pStyle w:val="a4"/>
        <w:spacing w:line="440" w:lineRule="exact"/>
        <w:ind w:firstLineChars="200" w:firstLine="480"/>
        <w:rPr>
          <w:rFonts w:ascii="仿宋" w:eastAsia="仿宋" w:hAnsi="仿宋" w:cs="仿宋"/>
          <w:sz w:val="24"/>
        </w:rPr>
      </w:pPr>
    </w:p>
    <w:p w:rsidR="00145A7B" w:rsidRDefault="00952BD7">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145A7B" w:rsidRDefault="00952BD7">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145A7B" w:rsidRDefault="00952BD7">
      <w:pPr>
        <w:pStyle w:val="a4"/>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145A7B" w:rsidRDefault="00145A7B">
      <w:pPr>
        <w:rPr>
          <w:rFonts w:ascii="仿宋" w:eastAsia="仿宋" w:hAnsi="仿宋" w:cs="仿宋"/>
          <w:bCs/>
          <w:szCs w:val="21"/>
        </w:rPr>
      </w:pPr>
    </w:p>
    <w:p w:rsidR="00145A7B" w:rsidRDefault="00145A7B">
      <w:pPr>
        <w:rPr>
          <w:rFonts w:ascii="黑体" w:eastAsia="黑体" w:hAnsi="黑体" w:cs="黑体"/>
          <w:sz w:val="24"/>
        </w:rPr>
      </w:pPr>
    </w:p>
    <w:p w:rsidR="00145A7B" w:rsidRDefault="00145A7B">
      <w:pPr>
        <w:rPr>
          <w:rFonts w:ascii="黑体" w:eastAsia="黑体" w:hAnsi="黑体" w:cs="黑体"/>
          <w:sz w:val="24"/>
        </w:rPr>
      </w:pPr>
    </w:p>
    <w:p w:rsidR="00145A7B" w:rsidRDefault="00952BD7">
      <w:pPr>
        <w:rPr>
          <w:rFonts w:ascii="仿宋" w:eastAsia="仿宋" w:hAnsi="仿宋" w:cs="仿宋"/>
          <w:sz w:val="24"/>
        </w:rPr>
      </w:pPr>
      <w:bookmarkStart w:id="62" w:name="_Toc15639"/>
      <w:r>
        <w:rPr>
          <w:rFonts w:ascii="仿宋" w:eastAsia="仿宋" w:hAnsi="仿宋" w:cs="仿宋"/>
          <w:sz w:val="24"/>
        </w:rPr>
        <w:br w:type="page"/>
      </w:r>
      <w:r>
        <w:rPr>
          <w:rFonts w:ascii="仿宋" w:eastAsia="仿宋" w:hAnsi="仿宋" w:cs="仿宋" w:hint="eastAsia"/>
          <w:sz w:val="24"/>
        </w:rPr>
        <w:lastRenderedPageBreak/>
        <w:t>附件三：</w:t>
      </w:r>
      <w:bookmarkEnd w:id="62"/>
    </w:p>
    <w:p w:rsidR="00145A7B" w:rsidRDefault="00952BD7">
      <w:pPr>
        <w:jc w:val="center"/>
        <w:outlineLvl w:val="1"/>
        <w:rPr>
          <w:rFonts w:ascii="仿宋" w:eastAsia="仿宋" w:hAnsi="仿宋" w:cs="仿宋"/>
          <w:b/>
          <w:sz w:val="36"/>
          <w:szCs w:val="36"/>
        </w:rPr>
      </w:pPr>
      <w:bookmarkStart w:id="63" w:name="_Toc373500470"/>
      <w:bookmarkStart w:id="64" w:name="_Toc373486317"/>
      <w:bookmarkStart w:id="65" w:name="_Toc373486004"/>
      <w:bookmarkStart w:id="66" w:name="_Toc7214"/>
      <w:r>
        <w:rPr>
          <w:rFonts w:ascii="仿宋" w:eastAsia="仿宋" w:hAnsi="仿宋" w:cs="仿宋" w:hint="eastAsia"/>
          <w:b/>
          <w:sz w:val="36"/>
          <w:szCs w:val="36"/>
        </w:rPr>
        <w:t>投标报价明细表</w:t>
      </w:r>
      <w:bookmarkEnd w:id="63"/>
      <w:bookmarkEnd w:id="64"/>
      <w:bookmarkEnd w:id="65"/>
      <w:bookmarkEnd w:id="66"/>
    </w:p>
    <w:p w:rsidR="00145A7B" w:rsidRDefault="00952BD7">
      <w:pPr>
        <w:spacing w:line="360" w:lineRule="auto"/>
        <w:rPr>
          <w:rFonts w:ascii="仿宋" w:eastAsia="仿宋" w:hAnsi="仿宋" w:cs="仿宋"/>
          <w:sz w:val="24"/>
        </w:rPr>
      </w:pPr>
      <w:r>
        <w:rPr>
          <w:rFonts w:ascii="仿宋" w:eastAsia="仿宋" w:hAnsi="仿宋" w:cs="仿宋" w:hint="eastAsia"/>
          <w:sz w:val="24"/>
        </w:rPr>
        <w:t>项目名称：</w:t>
      </w:r>
    </w:p>
    <w:p w:rsidR="00145A7B" w:rsidRDefault="00952BD7">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145A7B">
        <w:trPr>
          <w:trHeight w:val="577"/>
        </w:trPr>
        <w:tc>
          <w:tcPr>
            <w:tcW w:w="1365" w:type="dxa"/>
            <w:vAlign w:val="center"/>
          </w:tcPr>
          <w:p w:rsidR="00145A7B" w:rsidRDefault="00952BD7">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145A7B" w:rsidRDefault="00952BD7">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145A7B" w:rsidRDefault="00952BD7">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145A7B" w:rsidRDefault="00952BD7">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145A7B" w:rsidRDefault="00952BD7">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145A7B" w:rsidRDefault="00952BD7">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145A7B" w:rsidRDefault="00952BD7">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145A7B" w:rsidRDefault="00952BD7">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145A7B" w:rsidRDefault="00952BD7">
            <w:pPr>
              <w:jc w:val="center"/>
              <w:rPr>
                <w:rFonts w:ascii="仿宋" w:eastAsia="仿宋" w:hAnsi="仿宋" w:cs="仿宋"/>
                <w:sz w:val="22"/>
                <w:szCs w:val="22"/>
              </w:rPr>
            </w:pPr>
            <w:r>
              <w:rPr>
                <w:rFonts w:ascii="仿宋" w:eastAsia="仿宋" w:hAnsi="仿宋" w:cs="仿宋" w:hint="eastAsia"/>
                <w:sz w:val="22"/>
                <w:szCs w:val="22"/>
              </w:rPr>
              <w:t>备注</w:t>
            </w:r>
          </w:p>
        </w:tc>
      </w:tr>
      <w:tr w:rsidR="00145A7B">
        <w:trPr>
          <w:trHeight w:val="322"/>
        </w:trPr>
        <w:tc>
          <w:tcPr>
            <w:tcW w:w="1365" w:type="dxa"/>
          </w:tcPr>
          <w:p w:rsidR="00145A7B" w:rsidRDefault="00145A7B">
            <w:pPr>
              <w:rPr>
                <w:rFonts w:ascii="仿宋" w:eastAsia="仿宋" w:hAnsi="仿宋" w:cs="仿宋"/>
                <w:sz w:val="28"/>
                <w:szCs w:val="28"/>
              </w:rPr>
            </w:pPr>
          </w:p>
        </w:tc>
        <w:tc>
          <w:tcPr>
            <w:tcW w:w="1172" w:type="dxa"/>
          </w:tcPr>
          <w:p w:rsidR="00145A7B" w:rsidRDefault="00145A7B">
            <w:pPr>
              <w:rPr>
                <w:rFonts w:ascii="仿宋" w:eastAsia="仿宋" w:hAnsi="仿宋" w:cs="仿宋"/>
                <w:sz w:val="28"/>
                <w:szCs w:val="28"/>
              </w:rPr>
            </w:pPr>
          </w:p>
        </w:tc>
        <w:tc>
          <w:tcPr>
            <w:tcW w:w="1043" w:type="dxa"/>
          </w:tcPr>
          <w:p w:rsidR="00145A7B" w:rsidRDefault="00145A7B">
            <w:pPr>
              <w:rPr>
                <w:rFonts w:ascii="仿宋" w:eastAsia="仿宋" w:hAnsi="仿宋" w:cs="仿宋"/>
                <w:sz w:val="28"/>
                <w:szCs w:val="28"/>
              </w:rPr>
            </w:pPr>
          </w:p>
        </w:tc>
        <w:tc>
          <w:tcPr>
            <w:tcW w:w="1294" w:type="dxa"/>
          </w:tcPr>
          <w:p w:rsidR="00145A7B" w:rsidRDefault="00145A7B">
            <w:pPr>
              <w:rPr>
                <w:rFonts w:ascii="仿宋" w:eastAsia="仿宋" w:hAnsi="仿宋" w:cs="仿宋"/>
                <w:sz w:val="28"/>
                <w:szCs w:val="28"/>
              </w:rPr>
            </w:pPr>
          </w:p>
        </w:tc>
        <w:tc>
          <w:tcPr>
            <w:tcW w:w="916" w:type="dxa"/>
          </w:tcPr>
          <w:p w:rsidR="00145A7B" w:rsidRDefault="00145A7B">
            <w:pPr>
              <w:rPr>
                <w:rFonts w:ascii="仿宋" w:eastAsia="仿宋" w:hAnsi="仿宋" w:cs="仿宋"/>
                <w:sz w:val="28"/>
                <w:szCs w:val="28"/>
              </w:rPr>
            </w:pPr>
          </w:p>
        </w:tc>
        <w:tc>
          <w:tcPr>
            <w:tcW w:w="959" w:type="dxa"/>
          </w:tcPr>
          <w:p w:rsidR="00145A7B" w:rsidRDefault="00145A7B">
            <w:pPr>
              <w:rPr>
                <w:rFonts w:ascii="仿宋" w:eastAsia="仿宋" w:hAnsi="仿宋" w:cs="仿宋"/>
                <w:sz w:val="28"/>
                <w:szCs w:val="28"/>
              </w:rPr>
            </w:pPr>
          </w:p>
        </w:tc>
        <w:tc>
          <w:tcPr>
            <w:tcW w:w="977" w:type="dxa"/>
          </w:tcPr>
          <w:p w:rsidR="00145A7B" w:rsidRDefault="00145A7B">
            <w:pPr>
              <w:rPr>
                <w:rFonts w:ascii="仿宋" w:eastAsia="仿宋" w:hAnsi="仿宋" w:cs="仿宋"/>
                <w:sz w:val="28"/>
                <w:szCs w:val="28"/>
              </w:rPr>
            </w:pPr>
          </w:p>
        </w:tc>
        <w:tc>
          <w:tcPr>
            <w:tcW w:w="991" w:type="dxa"/>
          </w:tcPr>
          <w:p w:rsidR="00145A7B" w:rsidRDefault="00145A7B">
            <w:pPr>
              <w:rPr>
                <w:rFonts w:ascii="仿宋" w:eastAsia="仿宋" w:hAnsi="仿宋" w:cs="仿宋"/>
                <w:sz w:val="28"/>
                <w:szCs w:val="28"/>
              </w:rPr>
            </w:pPr>
          </w:p>
        </w:tc>
        <w:tc>
          <w:tcPr>
            <w:tcW w:w="1479" w:type="dxa"/>
          </w:tcPr>
          <w:p w:rsidR="00145A7B" w:rsidRDefault="00145A7B">
            <w:pPr>
              <w:rPr>
                <w:rFonts w:ascii="仿宋" w:eastAsia="仿宋" w:hAnsi="仿宋" w:cs="仿宋"/>
                <w:sz w:val="28"/>
                <w:szCs w:val="28"/>
              </w:rPr>
            </w:pPr>
          </w:p>
        </w:tc>
      </w:tr>
      <w:tr w:rsidR="00145A7B">
        <w:trPr>
          <w:trHeight w:val="307"/>
        </w:trPr>
        <w:tc>
          <w:tcPr>
            <w:tcW w:w="1365" w:type="dxa"/>
          </w:tcPr>
          <w:p w:rsidR="00145A7B" w:rsidRDefault="00145A7B">
            <w:pPr>
              <w:rPr>
                <w:rFonts w:ascii="仿宋" w:eastAsia="仿宋" w:hAnsi="仿宋" w:cs="仿宋"/>
                <w:sz w:val="28"/>
                <w:szCs w:val="28"/>
              </w:rPr>
            </w:pPr>
          </w:p>
        </w:tc>
        <w:tc>
          <w:tcPr>
            <w:tcW w:w="1172" w:type="dxa"/>
          </w:tcPr>
          <w:p w:rsidR="00145A7B" w:rsidRDefault="00145A7B">
            <w:pPr>
              <w:rPr>
                <w:rFonts w:ascii="仿宋" w:eastAsia="仿宋" w:hAnsi="仿宋" w:cs="仿宋"/>
                <w:sz w:val="28"/>
                <w:szCs w:val="28"/>
              </w:rPr>
            </w:pPr>
          </w:p>
        </w:tc>
        <w:tc>
          <w:tcPr>
            <w:tcW w:w="1043" w:type="dxa"/>
          </w:tcPr>
          <w:p w:rsidR="00145A7B" w:rsidRDefault="00145A7B">
            <w:pPr>
              <w:rPr>
                <w:rFonts w:ascii="仿宋" w:eastAsia="仿宋" w:hAnsi="仿宋" w:cs="仿宋"/>
                <w:sz w:val="28"/>
                <w:szCs w:val="28"/>
              </w:rPr>
            </w:pPr>
          </w:p>
        </w:tc>
        <w:tc>
          <w:tcPr>
            <w:tcW w:w="1294" w:type="dxa"/>
          </w:tcPr>
          <w:p w:rsidR="00145A7B" w:rsidRDefault="00145A7B">
            <w:pPr>
              <w:rPr>
                <w:rFonts w:ascii="仿宋" w:eastAsia="仿宋" w:hAnsi="仿宋" w:cs="仿宋"/>
                <w:sz w:val="28"/>
                <w:szCs w:val="28"/>
              </w:rPr>
            </w:pPr>
          </w:p>
        </w:tc>
        <w:tc>
          <w:tcPr>
            <w:tcW w:w="916" w:type="dxa"/>
          </w:tcPr>
          <w:p w:rsidR="00145A7B" w:rsidRDefault="00145A7B">
            <w:pPr>
              <w:rPr>
                <w:rFonts w:ascii="仿宋" w:eastAsia="仿宋" w:hAnsi="仿宋" w:cs="仿宋"/>
                <w:sz w:val="28"/>
                <w:szCs w:val="28"/>
              </w:rPr>
            </w:pPr>
          </w:p>
        </w:tc>
        <w:tc>
          <w:tcPr>
            <w:tcW w:w="959" w:type="dxa"/>
          </w:tcPr>
          <w:p w:rsidR="00145A7B" w:rsidRDefault="00145A7B">
            <w:pPr>
              <w:rPr>
                <w:rFonts w:ascii="仿宋" w:eastAsia="仿宋" w:hAnsi="仿宋" w:cs="仿宋"/>
                <w:sz w:val="28"/>
                <w:szCs w:val="28"/>
              </w:rPr>
            </w:pPr>
          </w:p>
        </w:tc>
        <w:tc>
          <w:tcPr>
            <w:tcW w:w="977" w:type="dxa"/>
          </w:tcPr>
          <w:p w:rsidR="00145A7B" w:rsidRDefault="00145A7B">
            <w:pPr>
              <w:rPr>
                <w:rFonts w:ascii="仿宋" w:eastAsia="仿宋" w:hAnsi="仿宋" w:cs="仿宋"/>
                <w:sz w:val="28"/>
                <w:szCs w:val="28"/>
              </w:rPr>
            </w:pPr>
          </w:p>
        </w:tc>
        <w:tc>
          <w:tcPr>
            <w:tcW w:w="991" w:type="dxa"/>
          </w:tcPr>
          <w:p w:rsidR="00145A7B" w:rsidRDefault="00145A7B">
            <w:pPr>
              <w:rPr>
                <w:rFonts w:ascii="仿宋" w:eastAsia="仿宋" w:hAnsi="仿宋" w:cs="仿宋"/>
                <w:sz w:val="28"/>
                <w:szCs w:val="28"/>
              </w:rPr>
            </w:pPr>
          </w:p>
        </w:tc>
        <w:tc>
          <w:tcPr>
            <w:tcW w:w="1479" w:type="dxa"/>
          </w:tcPr>
          <w:p w:rsidR="00145A7B" w:rsidRDefault="00145A7B">
            <w:pPr>
              <w:rPr>
                <w:rFonts w:ascii="仿宋" w:eastAsia="仿宋" w:hAnsi="仿宋" w:cs="仿宋"/>
                <w:sz w:val="28"/>
                <w:szCs w:val="28"/>
              </w:rPr>
            </w:pPr>
          </w:p>
        </w:tc>
      </w:tr>
      <w:tr w:rsidR="00145A7B">
        <w:trPr>
          <w:trHeight w:val="307"/>
        </w:trPr>
        <w:tc>
          <w:tcPr>
            <w:tcW w:w="1365" w:type="dxa"/>
          </w:tcPr>
          <w:p w:rsidR="00145A7B" w:rsidRDefault="00145A7B">
            <w:pPr>
              <w:rPr>
                <w:rFonts w:ascii="仿宋" w:eastAsia="仿宋" w:hAnsi="仿宋" w:cs="仿宋"/>
                <w:sz w:val="28"/>
                <w:szCs w:val="28"/>
              </w:rPr>
            </w:pPr>
          </w:p>
        </w:tc>
        <w:tc>
          <w:tcPr>
            <w:tcW w:w="1172" w:type="dxa"/>
          </w:tcPr>
          <w:p w:rsidR="00145A7B" w:rsidRDefault="00145A7B">
            <w:pPr>
              <w:rPr>
                <w:rFonts w:ascii="仿宋" w:eastAsia="仿宋" w:hAnsi="仿宋" w:cs="仿宋"/>
                <w:sz w:val="28"/>
                <w:szCs w:val="28"/>
              </w:rPr>
            </w:pPr>
          </w:p>
        </w:tc>
        <w:tc>
          <w:tcPr>
            <w:tcW w:w="1043" w:type="dxa"/>
          </w:tcPr>
          <w:p w:rsidR="00145A7B" w:rsidRDefault="00145A7B">
            <w:pPr>
              <w:rPr>
                <w:rFonts w:ascii="仿宋" w:eastAsia="仿宋" w:hAnsi="仿宋" w:cs="仿宋"/>
                <w:sz w:val="28"/>
                <w:szCs w:val="28"/>
              </w:rPr>
            </w:pPr>
          </w:p>
        </w:tc>
        <w:tc>
          <w:tcPr>
            <w:tcW w:w="1294" w:type="dxa"/>
          </w:tcPr>
          <w:p w:rsidR="00145A7B" w:rsidRDefault="00145A7B">
            <w:pPr>
              <w:rPr>
                <w:rFonts w:ascii="仿宋" w:eastAsia="仿宋" w:hAnsi="仿宋" w:cs="仿宋"/>
                <w:sz w:val="28"/>
                <w:szCs w:val="28"/>
              </w:rPr>
            </w:pPr>
          </w:p>
        </w:tc>
        <w:tc>
          <w:tcPr>
            <w:tcW w:w="916" w:type="dxa"/>
          </w:tcPr>
          <w:p w:rsidR="00145A7B" w:rsidRDefault="00145A7B">
            <w:pPr>
              <w:rPr>
                <w:rFonts w:ascii="仿宋" w:eastAsia="仿宋" w:hAnsi="仿宋" w:cs="仿宋"/>
                <w:sz w:val="28"/>
                <w:szCs w:val="28"/>
              </w:rPr>
            </w:pPr>
          </w:p>
        </w:tc>
        <w:tc>
          <w:tcPr>
            <w:tcW w:w="959" w:type="dxa"/>
          </w:tcPr>
          <w:p w:rsidR="00145A7B" w:rsidRDefault="00145A7B">
            <w:pPr>
              <w:rPr>
                <w:rFonts w:ascii="仿宋" w:eastAsia="仿宋" w:hAnsi="仿宋" w:cs="仿宋"/>
                <w:sz w:val="28"/>
                <w:szCs w:val="28"/>
              </w:rPr>
            </w:pPr>
          </w:p>
        </w:tc>
        <w:tc>
          <w:tcPr>
            <w:tcW w:w="977" w:type="dxa"/>
          </w:tcPr>
          <w:p w:rsidR="00145A7B" w:rsidRDefault="00145A7B">
            <w:pPr>
              <w:rPr>
                <w:rFonts w:ascii="仿宋" w:eastAsia="仿宋" w:hAnsi="仿宋" w:cs="仿宋"/>
                <w:sz w:val="28"/>
                <w:szCs w:val="28"/>
              </w:rPr>
            </w:pPr>
          </w:p>
        </w:tc>
        <w:tc>
          <w:tcPr>
            <w:tcW w:w="991" w:type="dxa"/>
          </w:tcPr>
          <w:p w:rsidR="00145A7B" w:rsidRDefault="00145A7B">
            <w:pPr>
              <w:rPr>
                <w:rFonts w:ascii="仿宋" w:eastAsia="仿宋" w:hAnsi="仿宋" w:cs="仿宋"/>
                <w:sz w:val="28"/>
                <w:szCs w:val="28"/>
              </w:rPr>
            </w:pPr>
          </w:p>
        </w:tc>
        <w:tc>
          <w:tcPr>
            <w:tcW w:w="1479" w:type="dxa"/>
          </w:tcPr>
          <w:p w:rsidR="00145A7B" w:rsidRDefault="00145A7B">
            <w:pPr>
              <w:rPr>
                <w:rFonts w:ascii="仿宋" w:eastAsia="仿宋" w:hAnsi="仿宋" w:cs="仿宋"/>
                <w:sz w:val="28"/>
                <w:szCs w:val="28"/>
              </w:rPr>
            </w:pPr>
          </w:p>
        </w:tc>
      </w:tr>
      <w:tr w:rsidR="00145A7B">
        <w:trPr>
          <w:trHeight w:val="322"/>
        </w:trPr>
        <w:tc>
          <w:tcPr>
            <w:tcW w:w="1365" w:type="dxa"/>
          </w:tcPr>
          <w:p w:rsidR="00145A7B" w:rsidRDefault="00145A7B">
            <w:pPr>
              <w:rPr>
                <w:rFonts w:ascii="仿宋" w:eastAsia="仿宋" w:hAnsi="仿宋" w:cs="仿宋"/>
                <w:sz w:val="28"/>
                <w:szCs w:val="28"/>
              </w:rPr>
            </w:pPr>
          </w:p>
        </w:tc>
        <w:tc>
          <w:tcPr>
            <w:tcW w:w="1172" w:type="dxa"/>
          </w:tcPr>
          <w:p w:rsidR="00145A7B" w:rsidRDefault="00145A7B">
            <w:pPr>
              <w:rPr>
                <w:rFonts w:ascii="仿宋" w:eastAsia="仿宋" w:hAnsi="仿宋" w:cs="仿宋"/>
                <w:sz w:val="28"/>
                <w:szCs w:val="28"/>
              </w:rPr>
            </w:pPr>
          </w:p>
        </w:tc>
        <w:tc>
          <w:tcPr>
            <w:tcW w:w="1043" w:type="dxa"/>
          </w:tcPr>
          <w:p w:rsidR="00145A7B" w:rsidRDefault="00145A7B">
            <w:pPr>
              <w:rPr>
                <w:rFonts w:ascii="仿宋" w:eastAsia="仿宋" w:hAnsi="仿宋" w:cs="仿宋"/>
                <w:sz w:val="28"/>
                <w:szCs w:val="28"/>
              </w:rPr>
            </w:pPr>
          </w:p>
        </w:tc>
        <w:tc>
          <w:tcPr>
            <w:tcW w:w="1294" w:type="dxa"/>
          </w:tcPr>
          <w:p w:rsidR="00145A7B" w:rsidRDefault="00145A7B">
            <w:pPr>
              <w:rPr>
                <w:rFonts w:ascii="仿宋" w:eastAsia="仿宋" w:hAnsi="仿宋" w:cs="仿宋"/>
                <w:sz w:val="28"/>
                <w:szCs w:val="28"/>
              </w:rPr>
            </w:pPr>
          </w:p>
        </w:tc>
        <w:tc>
          <w:tcPr>
            <w:tcW w:w="916" w:type="dxa"/>
          </w:tcPr>
          <w:p w:rsidR="00145A7B" w:rsidRDefault="00145A7B">
            <w:pPr>
              <w:rPr>
                <w:rFonts w:ascii="仿宋" w:eastAsia="仿宋" w:hAnsi="仿宋" w:cs="仿宋"/>
                <w:sz w:val="28"/>
                <w:szCs w:val="28"/>
              </w:rPr>
            </w:pPr>
          </w:p>
        </w:tc>
        <w:tc>
          <w:tcPr>
            <w:tcW w:w="959" w:type="dxa"/>
          </w:tcPr>
          <w:p w:rsidR="00145A7B" w:rsidRDefault="00145A7B">
            <w:pPr>
              <w:rPr>
                <w:rFonts w:ascii="仿宋" w:eastAsia="仿宋" w:hAnsi="仿宋" w:cs="仿宋"/>
                <w:sz w:val="28"/>
                <w:szCs w:val="28"/>
              </w:rPr>
            </w:pPr>
          </w:p>
        </w:tc>
        <w:tc>
          <w:tcPr>
            <w:tcW w:w="977" w:type="dxa"/>
          </w:tcPr>
          <w:p w:rsidR="00145A7B" w:rsidRDefault="00145A7B">
            <w:pPr>
              <w:rPr>
                <w:rFonts w:ascii="仿宋" w:eastAsia="仿宋" w:hAnsi="仿宋" w:cs="仿宋"/>
                <w:sz w:val="28"/>
                <w:szCs w:val="28"/>
              </w:rPr>
            </w:pPr>
          </w:p>
        </w:tc>
        <w:tc>
          <w:tcPr>
            <w:tcW w:w="991" w:type="dxa"/>
          </w:tcPr>
          <w:p w:rsidR="00145A7B" w:rsidRDefault="00145A7B">
            <w:pPr>
              <w:rPr>
                <w:rFonts w:ascii="仿宋" w:eastAsia="仿宋" w:hAnsi="仿宋" w:cs="仿宋"/>
                <w:sz w:val="28"/>
                <w:szCs w:val="28"/>
              </w:rPr>
            </w:pPr>
          </w:p>
        </w:tc>
        <w:tc>
          <w:tcPr>
            <w:tcW w:w="1479" w:type="dxa"/>
          </w:tcPr>
          <w:p w:rsidR="00145A7B" w:rsidRDefault="00145A7B">
            <w:pPr>
              <w:rPr>
                <w:rFonts w:ascii="仿宋" w:eastAsia="仿宋" w:hAnsi="仿宋" w:cs="仿宋"/>
                <w:sz w:val="28"/>
                <w:szCs w:val="28"/>
              </w:rPr>
            </w:pPr>
          </w:p>
        </w:tc>
      </w:tr>
    </w:tbl>
    <w:p w:rsidR="00145A7B" w:rsidRDefault="00145A7B">
      <w:pPr>
        <w:rPr>
          <w:rFonts w:ascii="黑体" w:eastAsia="黑体" w:hAnsi="黑体" w:cs="黑体"/>
          <w:sz w:val="24"/>
        </w:rPr>
      </w:pPr>
    </w:p>
    <w:p w:rsidR="00145A7B" w:rsidRDefault="00952BD7">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145A7B" w:rsidRDefault="00952BD7">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145A7B" w:rsidRDefault="00952BD7">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145A7B" w:rsidRDefault="00145A7B">
      <w:pPr>
        <w:rPr>
          <w:rFonts w:ascii="黑体" w:eastAsia="黑体" w:hAnsi="黑体" w:cs="黑体"/>
          <w:sz w:val="24"/>
        </w:rPr>
      </w:pPr>
    </w:p>
    <w:p w:rsidR="00145A7B" w:rsidRDefault="00145A7B">
      <w:pPr>
        <w:rPr>
          <w:rFonts w:ascii="黑体" w:eastAsia="黑体" w:hAnsi="黑体" w:cs="黑体"/>
          <w:sz w:val="24"/>
        </w:rPr>
      </w:pPr>
    </w:p>
    <w:p w:rsidR="00145A7B" w:rsidRDefault="00952BD7">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145A7B" w:rsidRDefault="00952BD7">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145A7B" w:rsidRDefault="00952BD7">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145A7B" w:rsidRDefault="00145A7B">
      <w:pPr>
        <w:jc w:val="center"/>
        <w:outlineLvl w:val="1"/>
        <w:rPr>
          <w:rFonts w:ascii="仿宋" w:eastAsia="仿宋" w:hAnsi="仿宋" w:cs="仿宋"/>
          <w:b/>
          <w:sz w:val="36"/>
          <w:szCs w:val="36"/>
        </w:rPr>
      </w:pPr>
    </w:p>
    <w:p w:rsidR="00145A7B" w:rsidRDefault="00145A7B">
      <w:pPr>
        <w:jc w:val="center"/>
        <w:outlineLvl w:val="1"/>
        <w:rPr>
          <w:rFonts w:ascii="仿宋" w:eastAsia="仿宋" w:hAnsi="仿宋" w:cs="仿宋"/>
          <w:b/>
          <w:sz w:val="36"/>
          <w:szCs w:val="36"/>
        </w:rPr>
      </w:pPr>
    </w:p>
    <w:p w:rsidR="00145A7B" w:rsidRDefault="00145A7B">
      <w:pPr>
        <w:outlineLvl w:val="1"/>
        <w:rPr>
          <w:rFonts w:ascii="仿宋" w:eastAsia="仿宋" w:hAnsi="仿宋" w:cs="仿宋"/>
          <w:b/>
          <w:sz w:val="36"/>
          <w:szCs w:val="36"/>
        </w:rPr>
      </w:pPr>
    </w:p>
    <w:p w:rsidR="00145A7B" w:rsidRDefault="00145A7B">
      <w:pPr>
        <w:rPr>
          <w:rFonts w:ascii="仿宋" w:eastAsia="仿宋" w:hAnsi="仿宋" w:cs="仿宋"/>
          <w:sz w:val="24"/>
        </w:rPr>
      </w:pPr>
    </w:p>
    <w:p w:rsidR="00145A7B" w:rsidRDefault="00952BD7">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145A7B" w:rsidRDefault="00952BD7">
      <w:pPr>
        <w:jc w:val="center"/>
        <w:outlineLvl w:val="1"/>
        <w:rPr>
          <w:rFonts w:ascii="仿宋" w:eastAsia="仿宋" w:hAnsi="仿宋" w:cs="仿宋"/>
          <w:b/>
          <w:sz w:val="36"/>
          <w:szCs w:val="36"/>
        </w:rPr>
      </w:pPr>
      <w:bookmarkStart w:id="67" w:name="_Toc373486005"/>
      <w:bookmarkStart w:id="68" w:name="_Toc373500471"/>
      <w:bookmarkStart w:id="69" w:name="_Toc373486318"/>
      <w:r>
        <w:rPr>
          <w:rFonts w:ascii="仿宋" w:eastAsia="仿宋" w:hAnsi="仿宋" w:cs="仿宋" w:hint="eastAsia"/>
          <w:b/>
          <w:sz w:val="36"/>
          <w:szCs w:val="36"/>
        </w:rPr>
        <w:t>技术参数与商务条款偏离表</w:t>
      </w:r>
      <w:bookmarkEnd w:id="67"/>
      <w:bookmarkEnd w:id="68"/>
      <w:bookmarkEnd w:id="69"/>
    </w:p>
    <w:p w:rsidR="00145A7B" w:rsidRDefault="00952BD7">
      <w:pPr>
        <w:spacing w:line="360" w:lineRule="auto"/>
        <w:rPr>
          <w:rFonts w:ascii="仿宋" w:eastAsia="仿宋" w:hAnsi="仿宋" w:cs="仿宋"/>
          <w:sz w:val="24"/>
        </w:rPr>
      </w:pPr>
      <w:r>
        <w:rPr>
          <w:rFonts w:ascii="仿宋" w:eastAsia="仿宋" w:hAnsi="仿宋" w:cs="仿宋" w:hint="eastAsia"/>
          <w:sz w:val="24"/>
        </w:rPr>
        <w:t>项目名称：</w:t>
      </w:r>
    </w:p>
    <w:p w:rsidR="00145A7B" w:rsidRDefault="00952BD7">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145A7B">
        <w:trPr>
          <w:trHeight w:val="307"/>
        </w:trPr>
        <w:tc>
          <w:tcPr>
            <w:tcW w:w="828" w:type="dxa"/>
            <w:vAlign w:val="center"/>
          </w:tcPr>
          <w:p w:rsidR="00145A7B" w:rsidRDefault="00952BD7">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145A7B" w:rsidRDefault="00952BD7">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145A7B" w:rsidRDefault="00952BD7">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145A7B" w:rsidRDefault="00952BD7">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145A7B" w:rsidRDefault="00952BD7">
            <w:pPr>
              <w:jc w:val="center"/>
              <w:rPr>
                <w:rFonts w:ascii="仿宋" w:eastAsia="仿宋" w:hAnsi="仿宋" w:cs="仿宋"/>
                <w:sz w:val="28"/>
                <w:szCs w:val="28"/>
              </w:rPr>
            </w:pPr>
            <w:r>
              <w:rPr>
                <w:rFonts w:ascii="仿宋" w:eastAsia="仿宋" w:hAnsi="仿宋" w:cs="仿宋" w:hint="eastAsia"/>
                <w:sz w:val="28"/>
                <w:szCs w:val="28"/>
              </w:rPr>
              <w:t>说明</w:t>
            </w:r>
          </w:p>
        </w:tc>
      </w:tr>
      <w:tr w:rsidR="00145A7B">
        <w:trPr>
          <w:trHeight w:val="322"/>
        </w:trPr>
        <w:tc>
          <w:tcPr>
            <w:tcW w:w="828"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1620" w:type="dxa"/>
          </w:tcPr>
          <w:p w:rsidR="00145A7B" w:rsidRDefault="00145A7B">
            <w:pPr>
              <w:rPr>
                <w:rFonts w:ascii="仿宋" w:eastAsia="仿宋" w:hAnsi="仿宋" w:cs="仿宋"/>
                <w:sz w:val="28"/>
                <w:szCs w:val="28"/>
              </w:rPr>
            </w:pPr>
          </w:p>
        </w:tc>
        <w:tc>
          <w:tcPr>
            <w:tcW w:w="2015" w:type="dxa"/>
          </w:tcPr>
          <w:p w:rsidR="00145A7B" w:rsidRDefault="00145A7B">
            <w:pPr>
              <w:rPr>
                <w:rFonts w:ascii="仿宋" w:eastAsia="仿宋" w:hAnsi="仿宋" w:cs="仿宋"/>
                <w:sz w:val="28"/>
                <w:szCs w:val="28"/>
              </w:rPr>
            </w:pPr>
          </w:p>
        </w:tc>
      </w:tr>
      <w:tr w:rsidR="00145A7B">
        <w:trPr>
          <w:trHeight w:val="307"/>
        </w:trPr>
        <w:tc>
          <w:tcPr>
            <w:tcW w:w="828"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1620" w:type="dxa"/>
          </w:tcPr>
          <w:p w:rsidR="00145A7B" w:rsidRDefault="00145A7B">
            <w:pPr>
              <w:rPr>
                <w:rFonts w:ascii="仿宋" w:eastAsia="仿宋" w:hAnsi="仿宋" w:cs="仿宋"/>
                <w:sz w:val="28"/>
                <w:szCs w:val="28"/>
              </w:rPr>
            </w:pPr>
          </w:p>
        </w:tc>
        <w:tc>
          <w:tcPr>
            <w:tcW w:w="2015" w:type="dxa"/>
          </w:tcPr>
          <w:p w:rsidR="00145A7B" w:rsidRDefault="00145A7B">
            <w:pPr>
              <w:rPr>
                <w:rFonts w:ascii="仿宋" w:eastAsia="仿宋" w:hAnsi="仿宋" w:cs="仿宋"/>
                <w:sz w:val="28"/>
                <w:szCs w:val="28"/>
              </w:rPr>
            </w:pPr>
          </w:p>
        </w:tc>
      </w:tr>
      <w:tr w:rsidR="00145A7B">
        <w:trPr>
          <w:trHeight w:val="307"/>
        </w:trPr>
        <w:tc>
          <w:tcPr>
            <w:tcW w:w="828"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1620" w:type="dxa"/>
          </w:tcPr>
          <w:p w:rsidR="00145A7B" w:rsidRDefault="00145A7B">
            <w:pPr>
              <w:rPr>
                <w:rFonts w:ascii="仿宋" w:eastAsia="仿宋" w:hAnsi="仿宋" w:cs="仿宋"/>
                <w:sz w:val="28"/>
                <w:szCs w:val="28"/>
              </w:rPr>
            </w:pPr>
          </w:p>
        </w:tc>
        <w:tc>
          <w:tcPr>
            <w:tcW w:w="2015" w:type="dxa"/>
          </w:tcPr>
          <w:p w:rsidR="00145A7B" w:rsidRDefault="00145A7B">
            <w:pPr>
              <w:rPr>
                <w:rFonts w:ascii="仿宋" w:eastAsia="仿宋" w:hAnsi="仿宋" w:cs="仿宋"/>
                <w:sz w:val="28"/>
                <w:szCs w:val="28"/>
              </w:rPr>
            </w:pPr>
          </w:p>
        </w:tc>
      </w:tr>
      <w:tr w:rsidR="00145A7B">
        <w:trPr>
          <w:trHeight w:val="322"/>
        </w:trPr>
        <w:tc>
          <w:tcPr>
            <w:tcW w:w="828"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1620" w:type="dxa"/>
          </w:tcPr>
          <w:p w:rsidR="00145A7B" w:rsidRDefault="00145A7B">
            <w:pPr>
              <w:rPr>
                <w:rFonts w:ascii="仿宋" w:eastAsia="仿宋" w:hAnsi="仿宋" w:cs="仿宋"/>
                <w:sz w:val="28"/>
                <w:szCs w:val="28"/>
              </w:rPr>
            </w:pPr>
          </w:p>
        </w:tc>
        <w:tc>
          <w:tcPr>
            <w:tcW w:w="2015" w:type="dxa"/>
          </w:tcPr>
          <w:p w:rsidR="00145A7B" w:rsidRDefault="00145A7B">
            <w:pPr>
              <w:rPr>
                <w:rFonts w:ascii="仿宋" w:eastAsia="仿宋" w:hAnsi="仿宋" w:cs="仿宋"/>
                <w:sz w:val="28"/>
                <w:szCs w:val="28"/>
              </w:rPr>
            </w:pPr>
          </w:p>
        </w:tc>
      </w:tr>
      <w:tr w:rsidR="00145A7B">
        <w:trPr>
          <w:trHeight w:val="307"/>
        </w:trPr>
        <w:tc>
          <w:tcPr>
            <w:tcW w:w="828"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1620" w:type="dxa"/>
          </w:tcPr>
          <w:p w:rsidR="00145A7B" w:rsidRDefault="00145A7B">
            <w:pPr>
              <w:rPr>
                <w:rFonts w:ascii="仿宋" w:eastAsia="仿宋" w:hAnsi="仿宋" w:cs="仿宋"/>
                <w:sz w:val="28"/>
                <w:szCs w:val="28"/>
              </w:rPr>
            </w:pPr>
          </w:p>
        </w:tc>
        <w:tc>
          <w:tcPr>
            <w:tcW w:w="2015" w:type="dxa"/>
          </w:tcPr>
          <w:p w:rsidR="00145A7B" w:rsidRDefault="00145A7B">
            <w:pPr>
              <w:rPr>
                <w:rFonts w:ascii="仿宋" w:eastAsia="仿宋" w:hAnsi="仿宋" w:cs="仿宋"/>
                <w:sz w:val="28"/>
                <w:szCs w:val="28"/>
              </w:rPr>
            </w:pPr>
          </w:p>
        </w:tc>
      </w:tr>
      <w:tr w:rsidR="00145A7B">
        <w:trPr>
          <w:trHeight w:val="322"/>
        </w:trPr>
        <w:tc>
          <w:tcPr>
            <w:tcW w:w="828"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1620" w:type="dxa"/>
          </w:tcPr>
          <w:p w:rsidR="00145A7B" w:rsidRDefault="00145A7B">
            <w:pPr>
              <w:rPr>
                <w:rFonts w:ascii="仿宋" w:eastAsia="仿宋" w:hAnsi="仿宋" w:cs="仿宋"/>
                <w:sz w:val="28"/>
                <w:szCs w:val="28"/>
              </w:rPr>
            </w:pPr>
          </w:p>
        </w:tc>
        <w:tc>
          <w:tcPr>
            <w:tcW w:w="2015" w:type="dxa"/>
          </w:tcPr>
          <w:p w:rsidR="00145A7B" w:rsidRDefault="00145A7B">
            <w:pPr>
              <w:rPr>
                <w:rFonts w:ascii="仿宋" w:eastAsia="仿宋" w:hAnsi="仿宋" w:cs="仿宋"/>
                <w:sz w:val="28"/>
                <w:szCs w:val="28"/>
              </w:rPr>
            </w:pPr>
          </w:p>
        </w:tc>
      </w:tr>
      <w:tr w:rsidR="00145A7B">
        <w:trPr>
          <w:trHeight w:val="307"/>
        </w:trPr>
        <w:tc>
          <w:tcPr>
            <w:tcW w:w="828"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1620" w:type="dxa"/>
          </w:tcPr>
          <w:p w:rsidR="00145A7B" w:rsidRDefault="00145A7B">
            <w:pPr>
              <w:rPr>
                <w:rFonts w:ascii="仿宋" w:eastAsia="仿宋" w:hAnsi="仿宋" w:cs="仿宋"/>
                <w:sz w:val="28"/>
                <w:szCs w:val="28"/>
              </w:rPr>
            </w:pPr>
          </w:p>
        </w:tc>
        <w:tc>
          <w:tcPr>
            <w:tcW w:w="2015" w:type="dxa"/>
          </w:tcPr>
          <w:p w:rsidR="00145A7B" w:rsidRDefault="00145A7B">
            <w:pPr>
              <w:rPr>
                <w:rFonts w:ascii="仿宋" w:eastAsia="仿宋" w:hAnsi="仿宋" w:cs="仿宋"/>
                <w:sz w:val="28"/>
                <w:szCs w:val="28"/>
              </w:rPr>
            </w:pPr>
          </w:p>
        </w:tc>
      </w:tr>
      <w:tr w:rsidR="00145A7B">
        <w:trPr>
          <w:trHeight w:val="322"/>
        </w:trPr>
        <w:tc>
          <w:tcPr>
            <w:tcW w:w="828"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1620" w:type="dxa"/>
          </w:tcPr>
          <w:p w:rsidR="00145A7B" w:rsidRDefault="00145A7B">
            <w:pPr>
              <w:rPr>
                <w:rFonts w:ascii="仿宋" w:eastAsia="仿宋" w:hAnsi="仿宋" w:cs="仿宋"/>
                <w:sz w:val="28"/>
                <w:szCs w:val="28"/>
              </w:rPr>
            </w:pPr>
          </w:p>
        </w:tc>
        <w:tc>
          <w:tcPr>
            <w:tcW w:w="2015" w:type="dxa"/>
          </w:tcPr>
          <w:p w:rsidR="00145A7B" w:rsidRDefault="00145A7B">
            <w:pPr>
              <w:rPr>
                <w:rFonts w:ascii="仿宋" w:eastAsia="仿宋" w:hAnsi="仿宋" w:cs="仿宋"/>
                <w:sz w:val="28"/>
                <w:szCs w:val="28"/>
              </w:rPr>
            </w:pPr>
          </w:p>
        </w:tc>
      </w:tr>
      <w:tr w:rsidR="00145A7B">
        <w:trPr>
          <w:trHeight w:val="322"/>
        </w:trPr>
        <w:tc>
          <w:tcPr>
            <w:tcW w:w="828"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2880" w:type="dxa"/>
          </w:tcPr>
          <w:p w:rsidR="00145A7B" w:rsidRDefault="00145A7B">
            <w:pPr>
              <w:rPr>
                <w:rFonts w:ascii="仿宋" w:eastAsia="仿宋" w:hAnsi="仿宋" w:cs="仿宋"/>
                <w:sz w:val="28"/>
                <w:szCs w:val="28"/>
              </w:rPr>
            </w:pPr>
          </w:p>
        </w:tc>
        <w:tc>
          <w:tcPr>
            <w:tcW w:w="1620" w:type="dxa"/>
          </w:tcPr>
          <w:p w:rsidR="00145A7B" w:rsidRDefault="00145A7B">
            <w:pPr>
              <w:rPr>
                <w:rFonts w:ascii="仿宋" w:eastAsia="仿宋" w:hAnsi="仿宋" w:cs="仿宋"/>
                <w:sz w:val="28"/>
                <w:szCs w:val="28"/>
              </w:rPr>
            </w:pPr>
          </w:p>
        </w:tc>
        <w:tc>
          <w:tcPr>
            <w:tcW w:w="2015" w:type="dxa"/>
          </w:tcPr>
          <w:p w:rsidR="00145A7B" w:rsidRDefault="00145A7B">
            <w:pPr>
              <w:rPr>
                <w:rFonts w:ascii="仿宋" w:eastAsia="仿宋" w:hAnsi="仿宋" w:cs="仿宋"/>
                <w:sz w:val="28"/>
                <w:szCs w:val="28"/>
              </w:rPr>
            </w:pPr>
          </w:p>
        </w:tc>
      </w:tr>
    </w:tbl>
    <w:p w:rsidR="00145A7B" w:rsidRDefault="00145A7B">
      <w:pPr>
        <w:rPr>
          <w:rFonts w:ascii="黑体" w:eastAsia="黑体" w:hAnsi="黑体" w:cs="黑体"/>
          <w:sz w:val="24"/>
        </w:rPr>
      </w:pPr>
    </w:p>
    <w:p w:rsidR="00145A7B" w:rsidRDefault="00145A7B">
      <w:pPr>
        <w:rPr>
          <w:rFonts w:ascii="黑体" w:eastAsia="黑体" w:hAnsi="黑体" w:cs="黑体"/>
          <w:sz w:val="24"/>
        </w:rPr>
      </w:pPr>
    </w:p>
    <w:p w:rsidR="00145A7B" w:rsidRDefault="00145A7B">
      <w:pPr>
        <w:rPr>
          <w:rFonts w:ascii="黑体" w:eastAsia="黑体" w:hAnsi="黑体" w:cs="黑体"/>
          <w:sz w:val="24"/>
        </w:rPr>
      </w:pPr>
    </w:p>
    <w:p w:rsidR="00145A7B" w:rsidRDefault="00145A7B">
      <w:pPr>
        <w:rPr>
          <w:rFonts w:ascii="黑体" w:eastAsia="黑体" w:hAnsi="黑体" w:cs="黑体"/>
          <w:sz w:val="24"/>
        </w:rPr>
      </w:pPr>
    </w:p>
    <w:p w:rsidR="00145A7B" w:rsidRDefault="00952BD7">
      <w:pPr>
        <w:pStyle w:val="a4"/>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145A7B" w:rsidRDefault="00952BD7">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145A7B" w:rsidRDefault="00952BD7">
      <w:pPr>
        <w:pStyle w:val="a4"/>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145A7B" w:rsidRDefault="00145A7B">
      <w:pPr>
        <w:rPr>
          <w:rFonts w:ascii="黑体" w:eastAsia="黑体" w:hAnsi="黑体" w:cs="黑体"/>
          <w:sz w:val="24"/>
        </w:rPr>
      </w:pPr>
    </w:p>
    <w:p w:rsidR="00145A7B" w:rsidRDefault="00145A7B"/>
    <w:sectPr w:rsidR="00145A7B">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812" w:rsidRDefault="00F11812">
      <w:r>
        <w:separator/>
      </w:r>
    </w:p>
  </w:endnote>
  <w:endnote w:type="continuationSeparator" w:id="0">
    <w:p w:rsidR="00F11812" w:rsidRDefault="00F1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default"/>
    <w:sig w:usb0="00000000" w:usb1="00000000"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7B" w:rsidRDefault="00952BD7">
    <w:pPr>
      <w:pStyle w:val="a6"/>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145A7B" w:rsidRDefault="00952BD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54158" w:rsidRPr="00C54158">
                            <w:rPr>
                              <w:noProof/>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54158">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145A7B" w:rsidRDefault="00952BD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54158" w:rsidRPr="00C54158">
                      <w:rPr>
                        <w:noProof/>
                      </w:rPr>
                      <w:t>5</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54158">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7B" w:rsidRDefault="00952BD7">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145A7B" w:rsidRDefault="00952BD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54158" w:rsidRPr="00C54158">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54158">
                            <w:rPr>
                              <w:noProof/>
                              <w:sz w:val="18"/>
                            </w:rPr>
                            <w:t>18</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145A7B" w:rsidRDefault="00952BD7">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54158" w:rsidRPr="00C54158">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54158">
                      <w:rPr>
                        <w:noProof/>
                        <w:sz w:val="18"/>
                      </w:rPr>
                      <w:t>18</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812" w:rsidRDefault="00F11812">
      <w:r>
        <w:separator/>
      </w:r>
    </w:p>
  </w:footnote>
  <w:footnote w:type="continuationSeparator" w:id="0">
    <w:p w:rsidR="00F11812" w:rsidRDefault="00F11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7B" w:rsidRDefault="00952BD7">
    <w:pPr>
      <w:pStyle w:val="a7"/>
      <w:jc w:val="left"/>
    </w:pPr>
    <w:r>
      <w:rPr>
        <w:rFonts w:hint="eastAsia"/>
      </w:rPr>
      <w:t>中山大学新华学院</w:t>
    </w:r>
    <w:r>
      <w:rPr>
        <w:rFonts w:hint="eastAsia"/>
      </w:rPr>
      <w:t>2017</w:t>
    </w:r>
    <w:r>
      <w:rPr>
        <w:rFonts w:hint="eastAsia"/>
      </w:rPr>
      <w:t>年信息科学学院移动计算与软件测试实验室软件升级项目招标</w:t>
    </w:r>
    <w:r>
      <w:rPr>
        <w:rFonts w:hint="eastAsia"/>
      </w:rPr>
      <w:t xml:space="preserve">       </w:t>
    </w:r>
    <w:r>
      <w:rPr>
        <w:rFonts w:hint="eastAsia"/>
      </w:rPr>
      <w:t>项目编号：</w:t>
    </w:r>
    <w:r>
      <w:rPr>
        <w:rFonts w:hint="eastAsia"/>
      </w:rPr>
      <w:t>ZDXHAa201701014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A7B" w:rsidRDefault="00952BD7">
    <w:pPr>
      <w:pStyle w:val="a7"/>
      <w:jc w:val="left"/>
    </w:pPr>
    <w:r>
      <w:rPr>
        <w:rFonts w:hint="eastAsia"/>
      </w:rPr>
      <w:t>中山大学新华学院</w:t>
    </w:r>
    <w:r>
      <w:rPr>
        <w:rFonts w:hint="eastAsia"/>
      </w:rPr>
      <w:t>2017</w:t>
    </w:r>
    <w:r>
      <w:rPr>
        <w:rFonts w:hint="eastAsia"/>
      </w:rPr>
      <w:t>年信息科学学院移动计算与软件测试实验室软件升级项目招标</w:t>
    </w:r>
    <w:r>
      <w:rPr>
        <w:rFonts w:hint="eastAsia"/>
      </w:rPr>
      <w:t xml:space="preserve">     </w:t>
    </w:r>
    <w:r>
      <w:rPr>
        <w:rFonts w:hint="eastAsia"/>
      </w:rPr>
      <w:t>项目编号：</w:t>
    </w:r>
    <w:r>
      <w:t>ZDXHAa201</w:t>
    </w:r>
    <w:r>
      <w:rPr>
        <w:rFonts w:hint="eastAsia"/>
      </w:rPr>
      <w:t>7</w:t>
    </w:r>
    <w:r>
      <w:t>0</w:t>
    </w:r>
    <w:r>
      <w:rPr>
        <w:rFonts w:hint="eastAsia"/>
      </w:rPr>
      <w:t>1</w:t>
    </w:r>
    <w:r>
      <w:t>0</w:t>
    </w:r>
    <w:r>
      <w:rPr>
        <w:rFonts w:hint="eastAsia"/>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586C5E3A"/>
    <w:multiLevelType w:val="singleLevel"/>
    <w:tmpl w:val="586C5E3A"/>
    <w:lvl w:ilvl="0">
      <w:start w:val="4"/>
      <w:numFmt w:val="chineseCounting"/>
      <w:suff w:val="nothing"/>
      <w:lvlText w:val="（%1）"/>
      <w:lvlJc w:val="left"/>
    </w:lvl>
  </w:abstractNum>
  <w:abstractNum w:abstractNumId="13">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8"/>
  </w:num>
  <w:num w:numId="10">
    <w:abstractNumId w:val="12"/>
  </w:num>
  <w:num w:numId="11">
    <w:abstractNumId w:val="9"/>
  </w:num>
  <w:num w:numId="12">
    <w:abstractNumId w:val="6"/>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42E5"/>
    <w:rsid w:val="00046FE4"/>
    <w:rsid w:val="00050775"/>
    <w:rsid w:val="00056FBE"/>
    <w:rsid w:val="00063730"/>
    <w:rsid w:val="00065100"/>
    <w:rsid w:val="000661C8"/>
    <w:rsid w:val="00066F4F"/>
    <w:rsid w:val="00070B52"/>
    <w:rsid w:val="000717EF"/>
    <w:rsid w:val="0008364D"/>
    <w:rsid w:val="00090522"/>
    <w:rsid w:val="00090E40"/>
    <w:rsid w:val="00093460"/>
    <w:rsid w:val="0009698E"/>
    <w:rsid w:val="000A2C48"/>
    <w:rsid w:val="000B1C3D"/>
    <w:rsid w:val="000B4606"/>
    <w:rsid w:val="000B5FE3"/>
    <w:rsid w:val="000C0608"/>
    <w:rsid w:val="000C728A"/>
    <w:rsid w:val="000D1F61"/>
    <w:rsid w:val="00123417"/>
    <w:rsid w:val="00123536"/>
    <w:rsid w:val="001257CE"/>
    <w:rsid w:val="00125A89"/>
    <w:rsid w:val="00125C57"/>
    <w:rsid w:val="00126281"/>
    <w:rsid w:val="00136356"/>
    <w:rsid w:val="00145A7B"/>
    <w:rsid w:val="001509F3"/>
    <w:rsid w:val="0015783D"/>
    <w:rsid w:val="001607B4"/>
    <w:rsid w:val="001669C0"/>
    <w:rsid w:val="001710AF"/>
    <w:rsid w:val="00184CDF"/>
    <w:rsid w:val="001A2210"/>
    <w:rsid w:val="001B5D7A"/>
    <w:rsid w:val="001C162F"/>
    <w:rsid w:val="001D0F37"/>
    <w:rsid w:val="001D253C"/>
    <w:rsid w:val="001D62A4"/>
    <w:rsid w:val="001E64FD"/>
    <w:rsid w:val="001E7F93"/>
    <w:rsid w:val="001F1E12"/>
    <w:rsid w:val="001F47DF"/>
    <w:rsid w:val="00201F4B"/>
    <w:rsid w:val="002077FA"/>
    <w:rsid w:val="00247528"/>
    <w:rsid w:val="00250837"/>
    <w:rsid w:val="0025705C"/>
    <w:rsid w:val="0026054C"/>
    <w:rsid w:val="00260E2A"/>
    <w:rsid w:val="00264E33"/>
    <w:rsid w:val="002818B6"/>
    <w:rsid w:val="00284CE0"/>
    <w:rsid w:val="00286026"/>
    <w:rsid w:val="002A0288"/>
    <w:rsid w:val="002C01E1"/>
    <w:rsid w:val="002C4841"/>
    <w:rsid w:val="002C5CD4"/>
    <w:rsid w:val="002D631F"/>
    <w:rsid w:val="002E3F98"/>
    <w:rsid w:val="00300865"/>
    <w:rsid w:val="00305780"/>
    <w:rsid w:val="00305F4A"/>
    <w:rsid w:val="003252C5"/>
    <w:rsid w:val="00325926"/>
    <w:rsid w:val="00331925"/>
    <w:rsid w:val="00334241"/>
    <w:rsid w:val="003425CE"/>
    <w:rsid w:val="00342D21"/>
    <w:rsid w:val="00351970"/>
    <w:rsid w:val="00365A86"/>
    <w:rsid w:val="0036638D"/>
    <w:rsid w:val="003773F9"/>
    <w:rsid w:val="00377D32"/>
    <w:rsid w:val="003832DE"/>
    <w:rsid w:val="003870FC"/>
    <w:rsid w:val="00390EED"/>
    <w:rsid w:val="003959DC"/>
    <w:rsid w:val="00395AA8"/>
    <w:rsid w:val="003A2500"/>
    <w:rsid w:val="003B39AF"/>
    <w:rsid w:val="003B5BEA"/>
    <w:rsid w:val="003B7296"/>
    <w:rsid w:val="003C28BC"/>
    <w:rsid w:val="003D6EE4"/>
    <w:rsid w:val="003F1C52"/>
    <w:rsid w:val="00414A7A"/>
    <w:rsid w:val="00422684"/>
    <w:rsid w:val="004253A7"/>
    <w:rsid w:val="00425ED0"/>
    <w:rsid w:val="00431970"/>
    <w:rsid w:val="004338C5"/>
    <w:rsid w:val="00440F76"/>
    <w:rsid w:val="0044592E"/>
    <w:rsid w:val="0045085C"/>
    <w:rsid w:val="00450A38"/>
    <w:rsid w:val="00457F8B"/>
    <w:rsid w:val="00464F3F"/>
    <w:rsid w:val="00491A1E"/>
    <w:rsid w:val="004A3E7E"/>
    <w:rsid w:val="004A6167"/>
    <w:rsid w:val="004B2DE8"/>
    <w:rsid w:val="004B3176"/>
    <w:rsid w:val="004B7746"/>
    <w:rsid w:val="004D300C"/>
    <w:rsid w:val="004F5429"/>
    <w:rsid w:val="0051470C"/>
    <w:rsid w:val="005164CB"/>
    <w:rsid w:val="005209E8"/>
    <w:rsid w:val="005329FE"/>
    <w:rsid w:val="005420F4"/>
    <w:rsid w:val="0056120E"/>
    <w:rsid w:val="00563DF7"/>
    <w:rsid w:val="005712DC"/>
    <w:rsid w:val="005744C2"/>
    <w:rsid w:val="00581DBC"/>
    <w:rsid w:val="0058325D"/>
    <w:rsid w:val="005900E5"/>
    <w:rsid w:val="005A6F28"/>
    <w:rsid w:val="005B10B8"/>
    <w:rsid w:val="005B2BA3"/>
    <w:rsid w:val="005E593D"/>
    <w:rsid w:val="005F5568"/>
    <w:rsid w:val="00603005"/>
    <w:rsid w:val="0060371D"/>
    <w:rsid w:val="00605F06"/>
    <w:rsid w:val="006240EC"/>
    <w:rsid w:val="0063561C"/>
    <w:rsid w:val="00641BCE"/>
    <w:rsid w:val="00644863"/>
    <w:rsid w:val="006452B4"/>
    <w:rsid w:val="006639B7"/>
    <w:rsid w:val="00663DE3"/>
    <w:rsid w:val="0066404C"/>
    <w:rsid w:val="0068058F"/>
    <w:rsid w:val="00683689"/>
    <w:rsid w:val="006850B0"/>
    <w:rsid w:val="00690697"/>
    <w:rsid w:val="00692253"/>
    <w:rsid w:val="00692EA0"/>
    <w:rsid w:val="006B708C"/>
    <w:rsid w:val="006C09FE"/>
    <w:rsid w:val="006C36A2"/>
    <w:rsid w:val="006C6DDB"/>
    <w:rsid w:val="006D72D7"/>
    <w:rsid w:val="006F1347"/>
    <w:rsid w:val="006F2A38"/>
    <w:rsid w:val="007146AE"/>
    <w:rsid w:val="00731AD5"/>
    <w:rsid w:val="00731FBE"/>
    <w:rsid w:val="00742D1D"/>
    <w:rsid w:val="0074446F"/>
    <w:rsid w:val="00746FFA"/>
    <w:rsid w:val="00761CB2"/>
    <w:rsid w:val="00770448"/>
    <w:rsid w:val="00774136"/>
    <w:rsid w:val="0078108E"/>
    <w:rsid w:val="00794BC8"/>
    <w:rsid w:val="007A37E5"/>
    <w:rsid w:val="007C1659"/>
    <w:rsid w:val="007C35CB"/>
    <w:rsid w:val="007D250D"/>
    <w:rsid w:val="007D7E86"/>
    <w:rsid w:val="007E1CEF"/>
    <w:rsid w:val="007E2B3E"/>
    <w:rsid w:val="007E52F7"/>
    <w:rsid w:val="007F4A5F"/>
    <w:rsid w:val="0081578B"/>
    <w:rsid w:val="00821FDA"/>
    <w:rsid w:val="008233EE"/>
    <w:rsid w:val="00824934"/>
    <w:rsid w:val="008255BC"/>
    <w:rsid w:val="00827950"/>
    <w:rsid w:val="0083786E"/>
    <w:rsid w:val="008540DA"/>
    <w:rsid w:val="00856523"/>
    <w:rsid w:val="00876A31"/>
    <w:rsid w:val="008A13B2"/>
    <w:rsid w:val="008A3FEC"/>
    <w:rsid w:val="008A5378"/>
    <w:rsid w:val="008D0C75"/>
    <w:rsid w:val="008D508F"/>
    <w:rsid w:val="008E01EF"/>
    <w:rsid w:val="008E5379"/>
    <w:rsid w:val="00907E14"/>
    <w:rsid w:val="009103AD"/>
    <w:rsid w:val="00916E66"/>
    <w:rsid w:val="00917ECA"/>
    <w:rsid w:val="00931111"/>
    <w:rsid w:val="009315CA"/>
    <w:rsid w:val="00935797"/>
    <w:rsid w:val="0093676A"/>
    <w:rsid w:val="00940617"/>
    <w:rsid w:val="0094302F"/>
    <w:rsid w:val="00952B4E"/>
    <w:rsid w:val="00952BD7"/>
    <w:rsid w:val="00963DC5"/>
    <w:rsid w:val="009673E7"/>
    <w:rsid w:val="00972ABD"/>
    <w:rsid w:val="00974D25"/>
    <w:rsid w:val="00980782"/>
    <w:rsid w:val="00986125"/>
    <w:rsid w:val="009B0164"/>
    <w:rsid w:val="009C1CC0"/>
    <w:rsid w:val="009D5C22"/>
    <w:rsid w:val="009D5C8B"/>
    <w:rsid w:val="009E0171"/>
    <w:rsid w:val="009E09ED"/>
    <w:rsid w:val="009E2761"/>
    <w:rsid w:val="009F6CF8"/>
    <w:rsid w:val="00A05233"/>
    <w:rsid w:val="00A13B78"/>
    <w:rsid w:val="00A17F0D"/>
    <w:rsid w:val="00A416E2"/>
    <w:rsid w:val="00A53372"/>
    <w:rsid w:val="00A61714"/>
    <w:rsid w:val="00A670D5"/>
    <w:rsid w:val="00A92484"/>
    <w:rsid w:val="00AA0B06"/>
    <w:rsid w:val="00AD483F"/>
    <w:rsid w:val="00AD6720"/>
    <w:rsid w:val="00B11BBD"/>
    <w:rsid w:val="00B11F4C"/>
    <w:rsid w:val="00B22D21"/>
    <w:rsid w:val="00B3516B"/>
    <w:rsid w:val="00B448DE"/>
    <w:rsid w:val="00B44C89"/>
    <w:rsid w:val="00B46C08"/>
    <w:rsid w:val="00B50E6C"/>
    <w:rsid w:val="00B651A6"/>
    <w:rsid w:val="00B65ED9"/>
    <w:rsid w:val="00B6627F"/>
    <w:rsid w:val="00B672F9"/>
    <w:rsid w:val="00B71131"/>
    <w:rsid w:val="00B73B85"/>
    <w:rsid w:val="00B77DBE"/>
    <w:rsid w:val="00B81D67"/>
    <w:rsid w:val="00B96CA4"/>
    <w:rsid w:val="00BA5EA3"/>
    <w:rsid w:val="00BB64A0"/>
    <w:rsid w:val="00BB7883"/>
    <w:rsid w:val="00BC7B66"/>
    <w:rsid w:val="00BD022F"/>
    <w:rsid w:val="00BD2BD5"/>
    <w:rsid w:val="00BD553E"/>
    <w:rsid w:val="00BE3703"/>
    <w:rsid w:val="00BF0EF5"/>
    <w:rsid w:val="00C1380F"/>
    <w:rsid w:val="00C14F04"/>
    <w:rsid w:val="00C25037"/>
    <w:rsid w:val="00C54158"/>
    <w:rsid w:val="00C56C91"/>
    <w:rsid w:val="00C605D6"/>
    <w:rsid w:val="00C629AB"/>
    <w:rsid w:val="00C62AC5"/>
    <w:rsid w:val="00C704AD"/>
    <w:rsid w:val="00C87E10"/>
    <w:rsid w:val="00C90EC6"/>
    <w:rsid w:val="00CA2377"/>
    <w:rsid w:val="00CA2A81"/>
    <w:rsid w:val="00CB7BFA"/>
    <w:rsid w:val="00CC4D96"/>
    <w:rsid w:val="00CC62CE"/>
    <w:rsid w:val="00CD480D"/>
    <w:rsid w:val="00CD6A87"/>
    <w:rsid w:val="00CE0FAF"/>
    <w:rsid w:val="00CE334C"/>
    <w:rsid w:val="00CE472D"/>
    <w:rsid w:val="00D06016"/>
    <w:rsid w:val="00D365B5"/>
    <w:rsid w:val="00D437FB"/>
    <w:rsid w:val="00D43F37"/>
    <w:rsid w:val="00D5228E"/>
    <w:rsid w:val="00D72A81"/>
    <w:rsid w:val="00D77276"/>
    <w:rsid w:val="00D77A27"/>
    <w:rsid w:val="00D83E92"/>
    <w:rsid w:val="00D92C8F"/>
    <w:rsid w:val="00DA4D38"/>
    <w:rsid w:val="00DD383D"/>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87A28"/>
    <w:rsid w:val="00E95570"/>
    <w:rsid w:val="00EA5082"/>
    <w:rsid w:val="00EC14CD"/>
    <w:rsid w:val="00EC5EBD"/>
    <w:rsid w:val="00EC7A6A"/>
    <w:rsid w:val="00ED2E4D"/>
    <w:rsid w:val="00ED780D"/>
    <w:rsid w:val="00EF3A8C"/>
    <w:rsid w:val="00EF4A72"/>
    <w:rsid w:val="00F06DE0"/>
    <w:rsid w:val="00F079FB"/>
    <w:rsid w:val="00F11812"/>
    <w:rsid w:val="00F13AC7"/>
    <w:rsid w:val="00F23CD5"/>
    <w:rsid w:val="00F277DC"/>
    <w:rsid w:val="00F42AC6"/>
    <w:rsid w:val="00F53812"/>
    <w:rsid w:val="00F6533C"/>
    <w:rsid w:val="00F740C7"/>
    <w:rsid w:val="00F760E7"/>
    <w:rsid w:val="00F87879"/>
    <w:rsid w:val="00FA07BE"/>
    <w:rsid w:val="00FA0DCB"/>
    <w:rsid w:val="00FA397E"/>
    <w:rsid w:val="00FB60BF"/>
    <w:rsid w:val="00FE0E37"/>
    <w:rsid w:val="00FE4E5F"/>
    <w:rsid w:val="00FF1570"/>
    <w:rsid w:val="00FF16F7"/>
    <w:rsid w:val="00FF208F"/>
    <w:rsid w:val="00FF7F36"/>
    <w:rsid w:val="01CF42CD"/>
    <w:rsid w:val="03EE0DB9"/>
    <w:rsid w:val="078B3FA5"/>
    <w:rsid w:val="07E03022"/>
    <w:rsid w:val="0B2E1723"/>
    <w:rsid w:val="0B9E0B42"/>
    <w:rsid w:val="0CB64478"/>
    <w:rsid w:val="0E974261"/>
    <w:rsid w:val="110B434D"/>
    <w:rsid w:val="123306F5"/>
    <w:rsid w:val="12967971"/>
    <w:rsid w:val="142A6CDB"/>
    <w:rsid w:val="156F3D2F"/>
    <w:rsid w:val="168C4DD8"/>
    <w:rsid w:val="17CB1147"/>
    <w:rsid w:val="18C933CE"/>
    <w:rsid w:val="1AE21939"/>
    <w:rsid w:val="1B6A620B"/>
    <w:rsid w:val="1C42538E"/>
    <w:rsid w:val="1D990868"/>
    <w:rsid w:val="1F09362A"/>
    <w:rsid w:val="21AF11DD"/>
    <w:rsid w:val="236028E7"/>
    <w:rsid w:val="25ED3FA2"/>
    <w:rsid w:val="278527AB"/>
    <w:rsid w:val="297A62D3"/>
    <w:rsid w:val="2B6370DD"/>
    <w:rsid w:val="2C15376E"/>
    <w:rsid w:val="2F106A7E"/>
    <w:rsid w:val="2F224EB8"/>
    <w:rsid w:val="2FB04EF2"/>
    <w:rsid w:val="30B5306E"/>
    <w:rsid w:val="31B8139A"/>
    <w:rsid w:val="3343770E"/>
    <w:rsid w:val="34462724"/>
    <w:rsid w:val="36202600"/>
    <w:rsid w:val="37416F54"/>
    <w:rsid w:val="38252761"/>
    <w:rsid w:val="38D469C6"/>
    <w:rsid w:val="39BE586A"/>
    <w:rsid w:val="3B6D3C59"/>
    <w:rsid w:val="3C936656"/>
    <w:rsid w:val="3D8430C4"/>
    <w:rsid w:val="3F5E5AC4"/>
    <w:rsid w:val="3FD96AAE"/>
    <w:rsid w:val="411E1797"/>
    <w:rsid w:val="414B5003"/>
    <w:rsid w:val="41512105"/>
    <w:rsid w:val="41D54BC2"/>
    <w:rsid w:val="42F44934"/>
    <w:rsid w:val="4330645B"/>
    <w:rsid w:val="44F20D53"/>
    <w:rsid w:val="457868DA"/>
    <w:rsid w:val="477E5EB6"/>
    <w:rsid w:val="484962D4"/>
    <w:rsid w:val="4C1E4478"/>
    <w:rsid w:val="4D417C2A"/>
    <w:rsid w:val="4DA52C68"/>
    <w:rsid w:val="4FE71F45"/>
    <w:rsid w:val="51676396"/>
    <w:rsid w:val="51E0580E"/>
    <w:rsid w:val="51F50C9C"/>
    <w:rsid w:val="52841E37"/>
    <w:rsid w:val="53535081"/>
    <w:rsid w:val="53E62076"/>
    <w:rsid w:val="556545BC"/>
    <w:rsid w:val="560F7C40"/>
    <w:rsid w:val="592A4776"/>
    <w:rsid w:val="5ABB4930"/>
    <w:rsid w:val="5B7F38BD"/>
    <w:rsid w:val="5BAE7F3F"/>
    <w:rsid w:val="5D9B6515"/>
    <w:rsid w:val="5E8231F6"/>
    <w:rsid w:val="5F133DFA"/>
    <w:rsid w:val="5F930D2D"/>
    <w:rsid w:val="609E4F6C"/>
    <w:rsid w:val="62675307"/>
    <w:rsid w:val="628F3A73"/>
    <w:rsid w:val="64BB7683"/>
    <w:rsid w:val="6640365F"/>
    <w:rsid w:val="664129F7"/>
    <w:rsid w:val="672671CA"/>
    <w:rsid w:val="67DC7560"/>
    <w:rsid w:val="6833727E"/>
    <w:rsid w:val="68A21E86"/>
    <w:rsid w:val="69062173"/>
    <w:rsid w:val="6967709B"/>
    <w:rsid w:val="69D6293A"/>
    <w:rsid w:val="6C432A80"/>
    <w:rsid w:val="6C4F66B2"/>
    <w:rsid w:val="6D757CFB"/>
    <w:rsid w:val="6DB73DBE"/>
    <w:rsid w:val="6E447CBA"/>
    <w:rsid w:val="6F334ACA"/>
    <w:rsid w:val="6F3F0173"/>
    <w:rsid w:val="6F581C46"/>
    <w:rsid w:val="6FC05169"/>
    <w:rsid w:val="70541037"/>
    <w:rsid w:val="71F54FBE"/>
    <w:rsid w:val="723954E2"/>
    <w:rsid w:val="72475A4A"/>
    <w:rsid w:val="72E949CE"/>
    <w:rsid w:val="73086005"/>
    <w:rsid w:val="735A60E7"/>
    <w:rsid w:val="738E54AB"/>
    <w:rsid w:val="73D30FAF"/>
    <w:rsid w:val="73FD06F0"/>
    <w:rsid w:val="745B0480"/>
    <w:rsid w:val="7BC07D28"/>
    <w:rsid w:val="7D8D588C"/>
    <w:rsid w:val="7EB95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Emphasis"/>
    <w:qFormat/>
    <w:rPr>
      <w:i/>
      <w:iCs/>
    </w:rPr>
  </w:style>
  <w:style w:type="character" w:styleId="aa">
    <w:name w:val="Hyperlink"/>
    <w:qFormat/>
    <w:rPr>
      <w:color w:val="0000FF"/>
      <w:u w:val="single"/>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0">
    <w:name w:val="纯文本 Char"/>
    <w:basedOn w:val="a0"/>
    <w:link w:val="a4"/>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
    <w:name w:val="批注文字 Char"/>
    <w:basedOn w:val="a0"/>
    <w:link w:val="a3"/>
    <w:semiHidden/>
    <w:qFormat/>
    <w:rPr>
      <w:rFonts w:ascii="Times New Roman" w:eastAsia="宋体" w:hAnsi="Times New Roman" w:cs="Times New Roman"/>
      <w:szCs w:val="24"/>
    </w:rPr>
  </w:style>
  <w:style w:type="paragraph" w:customStyle="1" w:styleId="ac">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4">
    <w:name w:val="Plain Text"/>
    <w:basedOn w:val="a"/>
    <w:link w:val="Char0"/>
    <w:qFormat/>
    <w:rPr>
      <w:rFonts w:ascii="宋体" w:hAnsi="Courier New" w:cs="Courier New"/>
      <w:szCs w:val="21"/>
    </w:rPr>
  </w:style>
  <w:style w:type="paragraph" w:styleId="a5">
    <w:name w:val="Balloon Text"/>
    <w:basedOn w:val="a"/>
    <w:link w:val="Char1"/>
    <w:uiPriority w:val="99"/>
    <w:unhideWhenUsed/>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character" w:styleId="a9">
    <w:name w:val="Emphasis"/>
    <w:qFormat/>
    <w:rPr>
      <w:i/>
      <w:iCs/>
    </w:rPr>
  </w:style>
  <w:style w:type="character" w:styleId="aa">
    <w:name w:val="Hyperlink"/>
    <w:qFormat/>
    <w:rPr>
      <w:color w:val="0000FF"/>
      <w:u w:val="single"/>
    </w:rPr>
  </w:style>
  <w:style w:type="table" w:styleId="ab">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0">
    <w:name w:val="纯文本 Char"/>
    <w:basedOn w:val="a0"/>
    <w:link w:val="a4"/>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1">
    <w:name w:val="批注框文本 Char"/>
    <w:basedOn w:val="a0"/>
    <w:link w:val="a5"/>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
    <w:name w:val="批注文字 Char"/>
    <w:basedOn w:val="a0"/>
    <w:link w:val="a3"/>
    <w:semiHidden/>
    <w:qFormat/>
    <w:rPr>
      <w:rFonts w:ascii="Times New Roman" w:eastAsia="宋体" w:hAnsi="Times New Roman" w:cs="Times New Roman"/>
      <w:szCs w:val="24"/>
    </w:rPr>
  </w:style>
  <w:style w:type="paragraph" w:customStyle="1" w:styleId="ac">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1238</Words>
  <Characters>7062</Characters>
  <Application>Microsoft Office Word</Application>
  <DocSecurity>0</DocSecurity>
  <Lines>58</Lines>
  <Paragraphs>16</Paragraphs>
  <ScaleCrop>false</ScaleCrop>
  <Company>Lenovo</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赖少雄</cp:lastModifiedBy>
  <cp:revision>220</cp:revision>
  <cp:lastPrinted>2014-11-18T01:50:00Z</cp:lastPrinted>
  <dcterms:created xsi:type="dcterms:W3CDTF">2014-03-03T01:06:00Z</dcterms:created>
  <dcterms:modified xsi:type="dcterms:W3CDTF">2017-06-22T10:06:00Z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