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Pr="00FD5E06" w:rsidRDefault="007E79C5" w:rsidP="00FD5E06">
      <w:pPr>
        <w:spacing w:after="50" w:line="600" w:lineRule="exact"/>
        <w:ind w:firstLineChars="100" w:firstLine="320"/>
        <w:jc w:val="center"/>
        <w:rPr>
          <w:rFonts w:ascii="仿宋_GB2312" w:eastAsia="仿宋_GB2312" w:hAnsi="宋体"/>
          <w:sz w:val="32"/>
          <w:szCs w:val="22"/>
          <w:u w:val="single"/>
        </w:rPr>
      </w:pPr>
      <w:r>
        <w:rPr>
          <w:rFonts w:hint="eastAsia"/>
          <w:sz w:val="32"/>
          <w:u w:val="single"/>
        </w:rPr>
        <w:t>国贸仿真教学软件</w:t>
      </w:r>
      <w:r w:rsidR="00FD5E06" w:rsidRPr="00FD5E06">
        <w:rPr>
          <w:rFonts w:hint="eastAsia"/>
          <w:sz w:val="32"/>
          <w:u w:val="single"/>
        </w:rPr>
        <w:t>项目</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FD5E06">
        <w:rPr>
          <w:rFonts w:ascii="仿宋_GB2312" w:eastAsia="仿宋_GB2312" w:hAnsi="宋体" w:hint="eastAsia"/>
          <w:b/>
          <w:bCs/>
          <w:sz w:val="28"/>
        </w:rPr>
        <w:t>十</w:t>
      </w:r>
      <w:r>
        <w:rPr>
          <w:rFonts w:ascii="仿宋_GB2312" w:eastAsia="仿宋_GB2312" w:hAnsi="宋体" w:hint="eastAsia"/>
          <w:b/>
          <w:bCs/>
          <w:sz w:val="28"/>
        </w:rPr>
        <w:t>月</w:t>
      </w:r>
      <w:r w:rsidR="00655D8B">
        <w:rPr>
          <w:rFonts w:ascii="仿宋_GB2312" w:eastAsia="仿宋_GB2312" w:hAnsi="宋体" w:hint="eastAsia"/>
          <w:b/>
          <w:bCs/>
          <w:sz w:val="28"/>
        </w:rPr>
        <w:t>十一</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6D07B2">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6D07B2">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6D07B2">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6D07B2">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6D07B2">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6D07B2">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6D07B2">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6D07B2">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6D07B2">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6D07B2">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6D07B2">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6D07B2">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6D07B2">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7E79C5">
        <w:rPr>
          <w:rFonts w:ascii="仿宋_GB2312" w:eastAsia="仿宋_GB2312" w:hAnsi="仿宋_GB2312" w:hint="eastAsia"/>
          <w:sz w:val="28"/>
          <w:u w:val="single"/>
        </w:rPr>
        <w:t>国贸仿真教学软件</w:t>
      </w:r>
      <w:r w:rsidR="00FD5E06" w:rsidRPr="00FD5E06">
        <w:rPr>
          <w:rFonts w:ascii="仿宋_GB2312" w:eastAsia="仿宋_GB2312" w:hAnsi="仿宋_GB2312" w:hint="eastAsia"/>
          <w:sz w:val="28"/>
          <w:u w:val="single"/>
        </w:rPr>
        <w:t>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7E79C5">
        <w:rPr>
          <w:rFonts w:ascii="仿宋_GB2312" w:eastAsia="仿宋_GB2312" w:hAnsi="仿宋_GB2312" w:hint="eastAsia"/>
          <w:sz w:val="28"/>
          <w:u w:val="single"/>
        </w:rPr>
        <w:t>国贸仿真教学软件</w:t>
      </w:r>
      <w:r w:rsidR="007E79C5" w:rsidRPr="00FD5E06">
        <w:rPr>
          <w:rFonts w:ascii="仿宋_GB2312" w:eastAsia="仿宋_GB2312" w:hAnsi="仿宋_GB2312" w:hint="eastAsia"/>
          <w:sz w:val="28"/>
          <w:u w:val="single"/>
        </w:rPr>
        <w:t>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0879F7">
        <w:rPr>
          <w:rFonts w:ascii="仿宋_GB2312" w:eastAsia="仿宋_GB2312" w:hAnsi="仿宋_GB2312" w:hint="eastAsia"/>
          <w:b/>
          <w:bCs/>
          <w:sz w:val="28"/>
        </w:rPr>
        <w:t>1</w:t>
      </w:r>
      <w:r w:rsidR="002148F3">
        <w:rPr>
          <w:rFonts w:ascii="仿宋_GB2312" w:eastAsia="仿宋_GB2312" w:hAnsi="仿宋_GB2312" w:hint="eastAsia"/>
          <w:b/>
          <w:bCs/>
          <w:sz w:val="28"/>
        </w:rPr>
        <w:t>9</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9078F7" w:rsidRDefault="00256AD1">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rsidP="00FC4683">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2" w:name="_Toc373486305"/>
      <w:bookmarkStart w:id="23" w:name="_Toc373500458"/>
      <w:bookmarkStart w:id="24" w:name="_Toc373485992"/>
      <w:r>
        <w:rPr>
          <w:rFonts w:ascii="仿宋_GB2312" w:eastAsia="仿宋_GB2312" w:hAnsi="仿宋_GB2312" w:hint="eastAsia"/>
          <w:b/>
          <w:bCs/>
          <w:sz w:val="32"/>
          <w:szCs w:val="28"/>
        </w:rPr>
        <w:t>二、招标文件</w:t>
      </w:r>
      <w:bookmarkEnd w:id="22"/>
      <w:bookmarkEnd w:id="23"/>
      <w:bookmarkEnd w:id="24"/>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5" w:name="_Toc373485993"/>
      <w:bookmarkStart w:id="26" w:name="_Toc373500459"/>
      <w:bookmarkStart w:id="27" w:name="_Toc373486306"/>
      <w:r>
        <w:rPr>
          <w:rFonts w:ascii="仿宋_GB2312" w:eastAsia="仿宋_GB2312" w:hAnsi="仿宋_GB2312" w:hint="eastAsia"/>
          <w:b/>
          <w:bCs/>
          <w:sz w:val="32"/>
          <w:szCs w:val="28"/>
        </w:rPr>
        <w:t>三、投标文件</w:t>
      </w:r>
      <w:bookmarkEnd w:id="25"/>
      <w:bookmarkEnd w:id="26"/>
      <w:bookmarkEnd w:id="27"/>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8" w:name="_Toc373500460"/>
      <w:bookmarkStart w:id="29" w:name="_Toc373486307"/>
      <w:bookmarkStart w:id="30" w:name="_Toc373485994"/>
      <w:r>
        <w:rPr>
          <w:rFonts w:ascii="仿宋_GB2312" w:eastAsia="仿宋_GB2312" w:hAnsi="仿宋_GB2312" w:hint="eastAsia"/>
          <w:b/>
          <w:bCs/>
          <w:sz w:val="32"/>
          <w:szCs w:val="28"/>
        </w:rPr>
        <w:t>四、开标及评标</w:t>
      </w:r>
      <w:bookmarkEnd w:id="28"/>
      <w:bookmarkEnd w:id="29"/>
      <w:bookmarkEnd w:id="30"/>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Pr="00E640F8" w:rsidRDefault="00256AD1" w:rsidP="00E640F8">
      <w:pPr>
        <w:numPr>
          <w:ilvl w:val="0"/>
          <w:numId w:val="4"/>
        </w:numPr>
        <w:tabs>
          <w:tab w:val="left" w:pos="0"/>
        </w:tabs>
        <w:ind w:leftChars="-5" w:left="-10" w:firstLineChars="200" w:firstLine="562"/>
        <w:rPr>
          <w:rFonts w:ascii="仿宋" w:eastAsia="仿宋" w:hAnsi="仿宋" w:cs="仿宋"/>
          <w:b/>
          <w:sz w:val="28"/>
          <w:szCs w:val="28"/>
        </w:rPr>
      </w:pPr>
      <w:r w:rsidRPr="00E640F8">
        <w:rPr>
          <w:rFonts w:ascii="仿宋" w:eastAsia="仿宋" w:hAnsi="仿宋" w:cs="仿宋" w:hint="eastAsia"/>
          <w:b/>
          <w:sz w:val="28"/>
          <w:szCs w:val="28"/>
        </w:rPr>
        <w:t>评标是以招标文件和投标文件为依据，按照招标文件中规定的各项条件</w:t>
      </w:r>
      <w:r w:rsidR="00E640F8" w:rsidRPr="00E640F8">
        <w:rPr>
          <w:rFonts w:ascii="仿宋" w:eastAsia="仿宋" w:hAnsi="仿宋" w:cs="仿宋" w:hint="eastAsia"/>
          <w:b/>
          <w:sz w:val="28"/>
          <w:szCs w:val="28"/>
        </w:rPr>
        <w:t>对投标文件</w:t>
      </w:r>
      <w:r w:rsidRPr="00E640F8">
        <w:rPr>
          <w:rFonts w:ascii="仿宋" w:eastAsia="仿宋" w:hAnsi="仿宋" w:cs="仿宋" w:hint="eastAsia"/>
          <w:b/>
          <w:sz w:val="28"/>
          <w:szCs w:val="28"/>
        </w:rPr>
        <w:t>进行综合评审，采取少数服从多数原则，以评标总得分前两名</w:t>
      </w:r>
      <w:r w:rsidR="00E640F8" w:rsidRPr="00E640F8">
        <w:rPr>
          <w:rFonts w:ascii="仿宋" w:eastAsia="仿宋" w:hAnsi="仿宋" w:cs="仿宋" w:hint="eastAsia"/>
          <w:b/>
          <w:sz w:val="28"/>
          <w:szCs w:val="28"/>
        </w:rPr>
        <w:t>或前三名</w:t>
      </w:r>
      <w:r w:rsidRPr="00E640F8">
        <w:rPr>
          <w:rFonts w:ascii="仿宋" w:eastAsia="仿宋" w:hAnsi="仿宋" w:cs="仿宋" w:hint="eastAsia"/>
          <w:b/>
          <w:sz w:val="28"/>
          <w:szCs w:val="28"/>
        </w:rPr>
        <w:t>的投标人作为中标候选供应商进行商务谈判及二次报价以确定</w:t>
      </w:r>
      <w:r w:rsidR="00E640F8" w:rsidRPr="00E640F8">
        <w:rPr>
          <w:rFonts w:ascii="仿宋" w:eastAsia="仿宋" w:hAnsi="仿宋" w:cs="仿宋" w:hint="eastAsia"/>
          <w:b/>
          <w:sz w:val="28"/>
          <w:szCs w:val="28"/>
        </w:rPr>
        <w:t>最终</w:t>
      </w:r>
      <w:r w:rsidRPr="00E640F8">
        <w:rPr>
          <w:rFonts w:ascii="仿宋" w:eastAsia="仿宋" w:hAnsi="仿宋" w:cs="仿宋" w:hint="eastAsia"/>
          <w:b/>
          <w:sz w:val="28"/>
          <w:szCs w:val="28"/>
        </w:rPr>
        <w:t>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1" w:name="_Toc373500461"/>
      <w:bookmarkStart w:id="32" w:name="_Toc373486308"/>
      <w:bookmarkStart w:id="33"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1"/>
      <w:bookmarkEnd w:id="32"/>
      <w:bookmarkEnd w:id="33"/>
    </w:p>
    <w:p w:rsidR="009078F7" w:rsidRDefault="00256AD1">
      <w:pPr>
        <w:jc w:val="center"/>
        <w:rPr>
          <w:rFonts w:ascii="仿宋" w:eastAsia="仿宋" w:hAnsi="仿宋" w:cs="宋体"/>
          <w:color w:val="000000"/>
          <w:kern w:val="0"/>
          <w:sz w:val="24"/>
        </w:rPr>
      </w:pPr>
      <w:bookmarkStart w:id="34" w:name="_Toc373486309"/>
      <w:bookmarkStart w:id="35" w:name="_Toc373485996"/>
      <w:bookmarkStart w:id="36"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7E79C5">
        <w:rPr>
          <w:rFonts w:ascii="仿宋" w:eastAsia="仿宋" w:hAnsi="仿宋" w:cs="宋体" w:hint="eastAsia"/>
          <w:kern w:val="0"/>
          <w:sz w:val="24"/>
        </w:rPr>
        <w:t>陈</w:t>
      </w:r>
      <w:r>
        <w:rPr>
          <w:rFonts w:ascii="仿宋" w:eastAsia="仿宋" w:hAnsi="仿宋" w:cs="宋体" w:hint="eastAsia"/>
          <w:kern w:val="0"/>
          <w:sz w:val="24"/>
        </w:rPr>
        <w:t>老师，</w:t>
      </w:r>
      <w:r w:rsidR="00DA7285">
        <w:rPr>
          <w:rFonts w:ascii="仿宋" w:eastAsia="仿宋" w:hAnsi="仿宋" w:cs="宋体" w:hint="eastAsia"/>
          <w:kern w:val="0"/>
          <w:sz w:val="24"/>
        </w:rPr>
        <w:t>13725470242</w:t>
      </w:r>
      <w:bookmarkStart w:id="37" w:name="_GoBack"/>
      <w:bookmarkEnd w:id="37"/>
      <w:r w:rsidR="007E79C5">
        <w:rPr>
          <w:rFonts w:ascii="仿宋" w:eastAsia="仿宋" w:hAnsi="仿宋" w:cs="宋体" w:hint="eastAsia"/>
          <w:kern w:val="0"/>
          <w:sz w:val="24"/>
        </w:rPr>
        <w:t xml:space="preserve"> </w:t>
      </w:r>
      <w:r w:rsidR="001430BD">
        <w:rPr>
          <w:rFonts w:ascii="仿宋" w:eastAsia="仿宋" w:hAnsi="仿宋" w:cs="宋体" w:hint="eastAsia"/>
          <w:kern w:val="0"/>
          <w:sz w:val="24"/>
        </w:rPr>
        <w:t xml:space="preserve"> </w:t>
      </w:r>
      <w:r w:rsidR="00FD5E06">
        <w:rPr>
          <w:rFonts w:ascii="仿宋" w:eastAsia="仿宋" w:hAnsi="仿宋" w:cs="宋体" w:hint="eastAsia"/>
          <w:kern w:val="0"/>
          <w:sz w:val="24"/>
        </w:rPr>
        <w:t xml:space="preserve"> </w:t>
      </w:r>
      <w:r>
        <w:rPr>
          <w:rFonts w:ascii="仿宋" w:eastAsia="仿宋" w:hAnsi="仿宋" w:cs="宋体" w:hint="eastAsia"/>
          <w:color w:val="000000"/>
          <w:kern w:val="0"/>
          <w:sz w:val="24"/>
        </w:rPr>
        <w:t>）</w:t>
      </w:r>
    </w:p>
    <w:p w:rsidR="009078F7" w:rsidRPr="00223BEB"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2B7C5C">
        <w:rPr>
          <w:rFonts w:asciiTheme="majorEastAsia" w:eastAsiaTheme="majorEastAsia" w:hAnsiTheme="majorEastAsia" w:cs="宋体" w:hint="eastAsia"/>
          <w:sz w:val="24"/>
        </w:rPr>
        <w:t xml:space="preserve"> </w:t>
      </w:r>
    </w:p>
    <w:tbl>
      <w:tblPr>
        <w:tblStyle w:val="ad"/>
        <w:tblW w:w="10125" w:type="dxa"/>
        <w:jc w:val="center"/>
        <w:tblInd w:w="-1026" w:type="dxa"/>
        <w:tblLayout w:type="fixed"/>
        <w:tblLook w:val="04A0" w:firstRow="1" w:lastRow="0" w:firstColumn="1" w:lastColumn="0" w:noHBand="0" w:noVBand="1"/>
      </w:tblPr>
      <w:tblGrid>
        <w:gridCol w:w="596"/>
        <w:gridCol w:w="1130"/>
        <w:gridCol w:w="848"/>
        <w:gridCol w:w="850"/>
        <w:gridCol w:w="5368"/>
        <w:gridCol w:w="736"/>
        <w:gridCol w:w="597"/>
      </w:tblGrid>
      <w:tr w:rsidR="002D03DD" w:rsidTr="00F93F24">
        <w:trPr>
          <w:jc w:val="center"/>
        </w:trPr>
        <w:tc>
          <w:tcPr>
            <w:tcW w:w="596" w:type="dxa"/>
          </w:tcPr>
          <w:p w:rsidR="002D03DD" w:rsidRDefault="002D03DD" w:rsidP="00F93F24">
            <w:r>
              <w:rPr>
                <w:rFonts w:hint="eastAsia"/>
              </w:rPr>
              <w:t>序号</w:t>
            </w:r>
          </w:p>
        </w:tc>
        <w:tc>
          <w:tcPr>
            <w:tcW w:w="1130" w:type="dxa"/>
          </w:tcPr>
          <w:p w:rsidR="002D03DD" w:rsidRDefault="002D03DD" w:rsidP="00F93F24">
            <w:pPr>
              <w:jc w:val="center"/>
            </w:pPr>
            <w:r>
              <w:rPr>
                <w:rFonts w:hint="eastAsia"/>
              </w:rPr>
              <w:t>名称</w:t>
            </w:r>
          </w:p>
        </w:tc>
        <w:tc>
          <w:tcPr>
            <w:tcW w:w="848" w:type="dxa"/>
          </w:tcPr>
          <w:p w:rsidR="002D03DD" w:rsidRPr="004024D1" w:rsidRDefault="002D03DD" w:rsidP="00F93F24">
            <w:pPr>
              <w:jc w:val="center"/>
              <w:rPr>
                <w:color w:val="FF0000"/>
              </w:rPr>
            </w:pPr>
            <w:r w:rsidRPr="004024D1">
              <w:rPr>
                <w:rFonts w:hint="eastAsia"/>
                <w:color w:val="FF0000"/>
              </w:rPr>
              <w:t>参考品牌</w:t>
            </w:r>
          </w:p>
        </w:tc>
        <w:tc>
          <w:tcPr>
            <w:tcW w:w="850" w:type="dxa"/>
          </w:tcPr>
          <w:p w:rsidR="002D03DD" w:rsidRPr="004024D1" w:rsidRDefault="002D03DD" w:rsidP="00F93F24">
            <w:pPr>
              <w:jc w:val="center"/>
              <w:rPr>
                <w:color w:val="FF0000"/>
              </w:rPr>
            </w:pPr>
            <w:r w:rsidRPr="004024D1">
              <w:rPr>
                <w:rFonts w:hint="eastAsia"/>
                <w:color w:val="FF0000"/>
              </w:rPr>
              <w:t>参考型号</w:t>
            </w:r>
          </w:p>
        </w:tc>
        <w:tc>
          <w:tcPr>
            <w:tcW w:w="5368" w:type="dxa"/>
          </w:tcPr>
          <w:p w:rsidR="002D03DD" w:rsidRDefault="002D03DD" w:rsidP="00F93F24">
            <w:pPr>
              <w:jc w:val="center"/>
            </w:pPr>
            <w:r>
              <w:rPr>
                <w:rFonts w:hint="eastAsia"/>
              </w:rPr>
              <w:t>具体参数</w:t>
            </w:r>
          </w:p>
        </w:tc>
        <w:tc>
          <w:tcPr>
            <w:tcW w:w="736" w:type="dxa"/>
          </w:tcPr>
          <w:p w:rsidR="002D03DD" w:rsidRDefault="002D03DD" w:rsidP="00F93F24">
            <w:pPr>
              <w:jc w:val="center"/>
            </w:pPr>
            <w:r>
              <w:rPr>
                <w:rFonts w:hint="eastAsia"/>
              </w:rPr>
              <w:t>数量</w:t>
            </w:r>
          </w:p>
        </w:tc>
        <w:tc>
          <w:tcPr>
            <w:tcW w:w="597" w:type="dxa"/>
          </w:tcPr>
          <w:p w:rsidR="002D03DD" w:rsidRDefault="002D03DD" w:rsidP="00F93F24">
            <w:pPr>
              <w:jc w:val="center"/>
            </w:pPr>
            <w:r>
              <w:rPr>
                <w:rFonts w:hint="eastAsia"/>
              </w:rPr>
              <w:t>单位</w:t>
            </w:r>
          </w:p>
        </w:tc>
      </w:tr>
      <w:tr w:rsidR="002D03DD" w:rsidTr="00F93F24">
        <w:trPr>
          <w:trHeight w:val="312"/>
          <w:jc w:val="center"/>
        </w:trPr>
        <w:tc>
          <w:tcPr>
            <w:tcW w:w="596" w:type="dxa"/>
            <w:vMerge w:val="restart"/>
          </w:tcPr>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r>
              <w:rPr>
                <w:rFonts w:hint="eastAsia"/>
              </w:rPr>
              <w:t>1</w:t>
            </w:r>
          </w:p>
        </w:tc>
        <w:tc>
          <w:tcPr>
            <w:tcW w:w="1130" w:type="dxa"/>
            <w:vMerge w:val="restart"/>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r>
              <w:rPr>
                <w:rFonts w:hint="eastAsia"/>
              </w:rPr>
              <w:t>国际货代实训系统软件</w:t>
            </w:r>
          </w:p>
        </w:tc>
        <w:tc>
          <w:tcPr>
            <w:tcW w:w="848" w:type="dxa"/>
            <w:vMerge w:val="restart"/>
          </w:tcPr>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color w:val="000000"/>
              </w:rPr>
            </w:pPr>
          </w:p>
          <w:p w:rsidR="002D03DD" w:rsidRDefault="002D03DD" w:rsidP="00F93F24">
            <w:pPr>
              <w:jc w:val="center"/>
              <w:rPr>
                <w:sz w:val="24"/>
              </w:rPr>
            </w:pPr>
            <w:proofErr w:type="gramStart"/>
            <w:r>
              <w:rPr>
                <w:rFonts w:hint="eastAsia"/>
                <w:color w:val="000000"/>
              </w:rPr>
              <w:t>南京步惊云</w:t>
            </w:r>
            <w:proofErr w:type="gramEnd"/>
          </w:p>
        </w:tc>
        <w:tc>
          <w:tcPr>
            <w:tcW w:w="850" w:type="dxa"/>
            <w:vMerge w:val="restart"/>
          </w:tcPr>
          <w:p w:rsidR="002D03DD" w:rsidRDefault="002D03DD" w:rsidP="00F93F24">
            <w:pPr>
              <w:jc w:val="center"/>
            </w:pPr>
          </w:p>
        </w:tc>
        <w:tc>
          <w:tcPr>
            <w:tcW w:w="5368" w:type="dxa"/>
            <w:vMerge w:val="restart"/>
          </w:tcPr>
          <w:p w:rsidR="002D03DD" w:rsidRDefault="002D03DD" w:rsidP="00F93F24">
            <w:pPr>
              <w:ind w:left="525" w:hangingChars="250" w:hanging="525"/>
              <w:jc w:val="left"/>
              <w:rPr>
                <w:szCs w:val="21"/>
              </w:rPr>
            </w:pPr>
            <w:r>
              <w:rPr>
                <w:rFonts w:hint="eastAsia"/>
                <w:szCs w:val="21"/>
              </w:rPr>
              <w:t>教师管理模块</w:t>
            </w:r>
          </w:p>
          <w:p w:rsidR="002D03DD" w:rsidRDefault="002D03DD" w:rsidP="00F93F24">
            <w:pPr>
              <w:ind w:left="525" w:hangingChars="250" w:hanging="525"/>
              <w:jc w:val="left"/>
              <w:rPr>
                <w:szCs w:val="21"/>
              </w:rPr>
            </w:pPr>
            <w:r>
              <w:rPr>
                <w:rFonts w:hint="eastAsia"/>
                <w:szCs w:val="21"/>
              </w:rPr>
              <w:t>1</w:t>
            </w:r>
            <w:r>
              <w:rPr>
                <w:rFonts w:hint="eastAsia"/>
                <w:szCs w:val="21"/>
              </w:rPr>
              <w:t>、准备教学环境功能，包含系统日志管理、教师管理、班级管理、学生管理。学生账号管理至少包含单个添加、批量添加、从外部文件导入、学生自由注册等</w:t>
            </w:r>
            <w:r>
              <w:rPr>
                <w:rFonts w:hint="eastAsia"/>
                <w:szCs w:val="21"/>
              </w:rPr>
              <w:t>4</w:t>
            </w:r>
            <w:r>
              <w:rPr>
                <w:rFonts w:hint="eastAsia"/>
                <w:szCs w:val="21"/>
              </w:rPr>
              <w:t>种方式。</w:t>
            </w:r>
          </w:p>
          <w:p w:rsidR="002D03DD" w:rsidRDefault="002D03DD" w:rsidP="00F93F24">
            <w:pPr>
              <w:ind w:left="525" w:hangingChars="250" w:hanging="525"/>
              <w:jc w:val="left"/>
              <w:rPr>
                <w:szCs w:val="21"/>
              </w:rPr>
            </w:pPr>
            <w:r>
              <w:rPr>
                <w:rFonts w:hint="eastAsia"/>
                <w:szCs w:val="21"/>
              </w:rPr>
              <w:t>2</w:t>
            </w:r>
            <w:r>
              <w:rPr>
                <w:rFonts w:hint="eastAsia"/>
                <w:szCs w:val="21"/>
              </w:rPr>
              <w:t>、组织教学功能，可进行课程题目设置，包含海运、空运、陆运、报检报关、保险、综合实训及考试中心</w:t>
            </w:r>
            <w:r>
              <w:rPr>
                <w:rFonts w:hint="eastAsia"/>
                <w:szCs w:val="21"/>
              </w:rPr>
              <w:t>7</w:t>
            </w:r>
            <w:r>
              <w:rPr>
                <w:rFonts w:hint="eastAsia"/>
                <w:szCs w:val="21"/>
              </w:rPr>
              <w:t>大章节，至少包含</w:t>
            </w:r>
            <w:r>
              <w:rPr>
                <w:rFonts w:hint="eastAsia"/>
                <w:szCs w:val="21"/>
              </w:rPr>
              <w:t>150</w:t>
            </w:r>
            <w:r>
              <w:rPr>
                <w:rFonts w:hint="eastAsia"/>
                <w:szCs w:val="21"/>
              </w:rPr>
              <w:t>种以上的练习。</w:t>
            </w:r>
          </w:p>
          <w:p w:rsidR="002D03DD" w:rsidRDefault="002D03DD" w:rsidP="00FB6031">
            <w:pPr>
              <w:jc w:val="left"/>
              <w:rPr>
                <w:szCs w:val="21"/>
              </w:rPr>
            </w:pPr>
            <w:r>
              <w:rPr>
                <w:rFonts w:hint="eastAsia"/>
                <w:szCs w:val="21"/>
              </w:rPr>
              <w:t>3</w:t>
            </w:r>
            <w:r>
              <w:rPr>
                <w:rFonts w:hint="eastAsia"/>
                <w:szCs w:val="21"/>
              </w:rPr>
              <w:t>、课程难度设置功能。可设置是否允许重做题目、是否允许查看分数及答案，可进行单证填写、报关报检的难度设定</w:t>
            </w:r>
          </w:p>
          <w:p w:rsidR="002D03DD" w:rsidRDefault="002D03DD" w:rsidP="00F93F24">
            <w:pPr>
              <w:ind w:left="525" w:hangingChars="250" w:hanging="525"/>
              <w:jc w:val="left"/>
              <w:rPr>
                <w:szCs w:val="21"/>
              </w:rPr>
            </w:pPr>
            <w:r>
              <w:rPr>
                <w:rFonts w:hint="eastAsia"/>
                <w:szCs w:val="21"/>
              </w:rPr>
              <w:t>4</w:t>
            </w:r>
            <w:r>
              <w:rPr>
                <w:rFonts w:hint="eastAsia"/>
                <w:szCs w:val="21"/>
              </w:rPr>
              <w:t>、教学考核模块，显示学生的成绩单，可参看学生的完成进度，调整学生分数，可查看单个学生的成绩技能分析、进行班级总体成绩分析，可导出学生的成绩单为</w:t>
            </w:r>
            <w:r>
              <w:rPr>
                <w:rFonts w:hint="eastAsia"/>
                <w:szCs w:val="21"/>
              </w:rPr>
              <w:t>excel</w:t>
            </w:r>
            <w:r>
              <w:rPr>
                <w:rFonts w:hint="eastAsia"/>
                <w:szCs w:val="21"/>
              </w:rPr>
              <w:t>文件，可下载学生的实训报告</w:t>
            </w:r>
          </w:p>
          <w:p w:rsidR="002D03DD" w:rsidRDefault="002D03DD" w:rsidP="00F93F24">
            <w:pPr>
              <w:ind w:left="525" w:hangingChars="250" w:hanging="525"/>
              <w:jc w:val="left"/>
              <w:rPr>
                <w:szCs w:val="21"/>
              </w:rPr>
            </w:pPr>
            <w:r>
              <w:rPr>
                <w:rFonts w:hint="eastAsia"/>
                <w:szCs w:val="21"/>
              </w:rPr>
              <w:t>5</w:t>
            </w:r>
            <w:r>
              <w:rPr>
                <w:rFonts w:hint="eastAsia"/>
                <w:szCs w:val="21"/>
              </w:rPr>
              <w:t>、教学助手模块，包含汇率转换、金额转换等</w:t>
            </w:r>
            <w:r>
              <w:rPr>
                <w:rFonts w:hint="eastAsia"/>
                <w:szCs w:val="21"/>
              </w:rPr>
              <w:t>8</w:t>
            </w:r>
            <w:r>
              <w:rPr>
                <w:rFonts w:hint="eastAsia"/>
                <w:szCs w:val="21"/>
              </w:rPr>
              <w:t>个小工具。</w:t>
            </w:r>
          </w:p>
          <w:p w:rsidR="002D03DD" w:rsidRDefault="002D03DD" w:rsidP="00F93F24">
            <w:pPr>
              <w:ind w:left="525" w:hangingChars="250" w:hanging="525"/>
              <w:jc w:val="left"/>
              <w:rPr>
                <w:szCs w:val="21"/>
              </w:rPr>
            </w:pPr>
            <w:r>
              <w:rPr>
                <w:rFonts w:hint="eastAsia"/>
                <w:szCs w:val="21"/>
              </w:rPr>
              <w:t>6</w:t>
            </w:r>
            <w:r>
              <w:rPr>
                <w:rFonts w:hint="eastAsia"/>
                <w:szCs w:val="21"/>
              </w:rPr>
              <w:t>、系统维护模块，可进行商品设定、运费设定、港口机场设定、汇率设定、保险费率设定、货物遇险设定等功能</w:t>
            </w:r>
          </w:p>
          <w:p w:rsidR="002D03DD" w:rsidRDefault="002D03DD" w:rsidP="00F93F24">
            <w:pPr>
              <w:ind w:left="525" w:hangingChars="250" w:hanging="525"/>
              <w:rPr>
                <w:szCs w:val="21"/>
              </w:rPr>
            </w:pPr>
            <w:r>
              <w:rPr>
                <w:rFonts w:hint="eastAsia"/>
                <w:szCs w:val="21"/>
              </w:rPr>
              <w:t>7</w:t>
            </w:r>
            <w:r>
              <w:rPr>
                <w:rFonts w:hint="eastAsia"/>
                <w:szCs w:val="21"/>
              </w:rPr>
              <w:t>、系统提供最新汇率，可实现汇率联网自动更新，也可由教师手工修改。</w:t>
            </w:r>
          </w:p>
          <w:p w:rsidR="002D03DD" w:rsidRDefault="002D03DD" w:rsidP="00F93F24">
            <w:pPr>
              <w:ind w:left="525" w:hangingChars="250" w:hanging="525"/>
              <w:rPr>
                <w:szCs w:val="21"/>
              </w:rPr>
            </w:pPr>
            <w:r>
              <w:rPr>
                <w:rFonts w:hint="eastAsia"/>
                <w:szCs w:val="21"/>
              </w:rPr>
              <w:t>学生端功能</w:t>
            </w:r>
          </w:p>
          <w:p w:rsidR="002D03DD" w:rsidRDefault="002D03DD" w:rsidP="00F93F24">
            <w:pPr>
              <w:ind w:left="525" w:hangingChars="250" w:hanging="525"/>
              <w:rPr>
                <w:szCs w:val="21"/>
              </w:rPr>
            </w:pPr>
            <w:r>
              <w:rPr>
                <w:rFonts w:hint="eastAsia"/>
                <w:szCs w:val="21"/>
              </w:rPr>
              <w:t>8</w:t>
            </w:r>
            <w:r>
              <w:rPr>
                <w:rFonts w:hint="eastAsia"/>
                <w:szCs w:val="21"/>
              </w:rPr>
              <w:t>、</w:t>
            </w:r>
            <w:r>
              <w:rPr>
                <w:rFonts w:hint="eastAsia"/>
                <w:szCs w:val="21"/>
              </w:rPr>
              <w:t xml:space="preserve"> </w:t>
            </w:r>
            <w:r>
              <w:rPr>
                <w:rFonts w:hint="eastAsia"/>
                <w:szCs w:val="21"/>
              </w:rPr>
              <w:t>采用</w:t>
            </w:r>
            <w:proofErr w:type="gramStart"/>
            <w:r>
              <w:rPr>
                <w:rFonts w:hint="eastAsia"/>
                <w:szCs w:val="21"/>
              </w:rPr>
              <w:t>沙盘式实训</w:t>
            </w:r>
            <w:proofErr w:type="gramEnd"/>
            <w:r>
              <w:rPr>
                <w:rFonts w:hint="eastAsia"/>
                <w:szCs w:val="21"/>
              </w:rPr>
              <w:t>，学生以小组为单位共同经营模拟货代公司，内容涵盖从接单</w:t>
            </w:r>
            <w:proofErr w:type="gramStart"/>
            <w:r>
              <w:rPr>
                <w:rFonts w:hint="eastAsia"/>
                <w:szCs w:val="21"/>
              </w:rPr>
              <w:t>到安排</w:t>
            </w:r>
            <w:proofErr w:type="gramEnd"/>
            <w:r>
              <w:rPr>
                <w:rFonts w:hint="eastAsia"/>
                <w:szCs w:val="21"/>
              </w:rPr>
              <w:t>运输、报检报关等整个业务流程的相关具体操作，涉及到收发货人、船公司、航空公司、拖车行、检验机</w:t>
            </w:r>
          </w:p>
          <w:p w:rsidR="002D03DD" w:rsidRDefault="002D03DD" w:rsidP="00F93F24">
            <w:pPr>
              <w:ind w:leftChars="250" w:left="525"/>
              <w:rPr>
                <w:szCs w:val="21"/>
              </w:rPr>
            </w:pPr>
            <w:r>
              <w:rPr>
                <w:rFonts w:hint="eastAsia"/>
                <w:szCs w:val="21"/>
              </w:rPr>
              <w:t>构、海关、集装箱货运站、堆场、机场监管仓库、机场货运站等多个办事机构，让使用者体验真实货</w:t>
            </w:r>
            <w:proofErr w:type="gramStart"/>
            <w:r>
              <w:rPr>
                <w:rFonts w:hint="eastAsia"/>
                <w:szCs w:val="21"/>
              </w:rPr>
              <w:t>代工作</w:t>
            </w:r>
            <w:proofErr w:type="gramEnd"/>
            <w:r>
              <w:rPr>
                <w:rFonts w:hint="eastAsia"/>
                <w:szCs w:val="21"/>
              </w:rPr>
              <w:t>的全过程。</w:t>
            </w:r>
          </w:p>
          <w:p w:rsidR="002D03DD" w:rsidRDefault="002D03DD" w:rsidP="00F93F24">
            <w:pPr>
              <w:ind w:left="525" w:hangingChars="250" w:hanging="525"/>
              <w:rPr>
                <w:szCs w:val="21"/>
              </w:rPr>
            </w:pPr>
            <w:r>
              <w:rPr>
                <w:rFonts w:hint="eastAsia"/>
                <w:szCs w:val="21"/>
              </w:rPr>
              <w:t>9</w:t>
            </w:r>
            <w:r>
              <w:rPr>
                <w:rFonts w:hint="eastAsia"/>
                <w:szCs w:val="21"/>
              </w:rPr>
              <w:t>、系统提供每种货运方式的完整流程图，并对步骤顺序进行编号，方便学生学习，每个步骤至少包含知识讲解、操作帮助、业务办理</w:t>
            </w:r>
            <w:r>
              <w:rPr>
                <w:rFonts w:hint="eastAsia"/>
                <w:szCs w:val="21"/>
              </w:rPr>
              <w:t>3</w:t>
            </w:r>
            <w:r>
              <w:rPr>
                <w:rFonts w:hint="eastAsia"/>
                <w:szCs w:val="21"/>
              </w:rPr>
              <w:t>个功能，知识讲解用动画的方式展示</w:t>
            </w:r>
            <w:proofErr w:type="gramStart"/>
            <w:r>
              <w:rPr>
                <w:rFonts w:hint="eastAsia"/>
                <w:szCs w:val="21"/>
              </w:rPr>
              <w:t>改操作</w:t>
            </w:r>
            <w:proofErr w:type="gramEnd"/>
            <w:r>
              <w:rPr>
                <w:rFonts w:hint="eastAsia"/>
                <w:szCs w:val="21"/>
              </w:rPr>
              <w:t>的知识点，操作帮助能清晰说明本步骤在软件里的操作流程。</w:t>
            </w:r>
          </w:p>
          <w:p w:rsidR="002D03DD" w:rsidRDefault="002D03DD" w:rsidP="00F93F24">
            <w:pPr>
              <w:ind w:left="525" w:hangingChars="250" w:hanging="525"/>
              <w:rPr>
                <w:szCs w:val="21"/>
              </w:rPr>
            </w:pPr>
            <w:r>
              <w:rPr>
                <w:rFonts w:hint="eastAsia"/>
                <w:szCs w:val="21"/>
              </w:rPr>
              <w:t>10</w:t>
            </w:r>
            <w:r>
              <w:rPr>
                <w:rFonts w:hint="eastAsia"/>
                <w:szCs w:val="21"/>
              </w:rPr>
              <w:t>、系统同步</w:t>
            </w:r>
            <w:r>
              <w:rPr>
                <w:rFonts w:hint="eastAsia"/>
                <w:szCs w:val="21"/>
              </w:rPr>
              <w:t>2016</w:t>
            </w:r>
            <w:r>
              <w:rPr>
                <w:rFonts w:hint="eastAsia"/>
                <w:szCs w:val="21"/>
              </w:rPr>
              <w:t>年最新的商品编码、海关监管条件和</w:t>
            </w:r>
            <w:r>
              <w:rPr>
                <w:rFonts w:hint="eastAsia"/>
                <w:szCs w:val="21"/>
              </w:rPr>
              <w:lastRenderedPageBreak/>
              <w:t>税率，可按商品编码或商品名称进行搜索。</w:t>
            </w:r>
          </w:p>
          <w:p w:rsidR="002D03DD" w:rsidRDefault="002D03DD" w:rsidP="00F93F24">
            <w:pPr>
              <w:ind w:left="525" w:hangingChars="250" w:hanging="525"/>
              <w:rPr>
                <w:szCs w:val="21"/>
              </w:rPr>
            </w:pPr>
            <w:r>
              <w:rPr>
                <w:rFonts w:hint="eastAsia"/>
                <w:szCs w:val="21"/>
              </w:rPr>
              <w:t>11</w:t>
            </w:r>
            <w:r>
              <w:rPr>
                <w:rFonts w:hint="eastAsia"/>
                <w:szCs w:val="21"/>
              </w:rPr>
              <w:t>、系统支持的运输方式包含海运、空运、内陆运输，其中海运包括</w:t>
            </w:r>
            <w:r>
              <w:rPr>
                <w:rFonts w:hint="eastAsia"/>
                <w:szCs w:val="21"/>
              </w:rPr>
              <w:t>DOOR</w:t>
            </w:r>
            <w:r>
              <w:rPr>
                <w:rFonts w:hint="eastAsia"/>
                <w:szCs w:val="21"/>
              </w:rPr>
              <w:t>交货、</w:t>
            </w:r>
            <w:r>
              <w:rPr>
                <w:rFonts w:hint="eastAsia"/>
                <w:szCs w:val="21"/>
              </w:rPr>
              <w:t>CY</w:t>
            </w:r>
            <w:r>
              <w:rPr>
                <w:rFonts w:hint="eastAsia"/>
                <w:szCs w:val="21"/>
              </w:rPr>
              <w:t>交货、</w:t>
            </w:r>
            <w:r>
              <w:rPr>
                <w:rFonts w:hint="eastAsia"/>
                <w:szCs w:val="21"/>
              </w:rPr>
              <w:t>CFS</w:t>
            </w:r>
            <w:r>
              <w:rPr>
                <w:rFonts w:hint="eastAsia"/>
                <w:szCs w:val="21"/>
              </w:rPr>
              <w:t>交货和拼箱等。</w:t>
            </w:r>
          </w:p>
          <w:p w:rsidR="002D03DD" w:rsidRDefault="002D03DD" w:rsidP="00F93F24">
            <w:pPr>
              <w:ind w:left="525" w:hangingChars="250" w:hanging="525"/>
              <w:rPr>
                <w:szCs w:val="21"/>
              </w:rPr>
            </w:pPr>
            <w:r>
              <w:rPr>
                <w:rFonts w:hint="eastAsia"/>
                <w:szCs w:val="21"/>
              </w:rPr>
              <w:t>12</w:t>
            </w:r>
            <w:r>
              <w:rPr>
                <w:rFonts w:hint="eastAsia"/>
                <w:szCs w:val="21"/>
              </w:rPr>
              <w:t>、软件提供</w:t>
            </w:r>
            <w:r>
              <w:rPr>
                <w:rFonts w:hint="eastAsia"/>
                <w:szCs w:val="21"/>
              </w:rPr>
              <w:t>60</w:t>
            </w:r>
            <w:r>
              <w:rPr>
                <w:rFonts w:hint="eastAsia"/>
                <w:szCs w:val="21"/>
              </w:rPr>
              <w:t>余种单证格式供学生填制练习，可自动检查每栏错误并给出提示，提供详细的单据填写指导。</w:t>
            </w:r>
          </w:p>
          <w:p w:rsidR="002D03DD" w:rsidRDefault="002D03DD" w:rsidP="00F93F24">
            <w:pPr>
              <w:ind w:left="525" w:hangingChars="250" w:hanging="525"/>
              <w:rPr>
                <w:szCs w:val="21"/>
              </w:rPr>
            </w:pPr>
            <w:r>
              <w:rPr>
                <w:rFonts w:hint="eastAsia"/>
                <w:szCs w:val="21"/>
              </w:rPr>
              <w:t>13</w:t>
            </w:r>
            <w:r>
              <w:rPr>
                <w:rFonts w:hint="eastAsia"/>
                <w:szCs w:val="21"/>
              </w:rPr>
              <w:t>、系统内嵌</w:t>
            </w:r>
            <w:proofErr w:type="spellStart"/>
            <w:r>
              <w:rPr>
                <w:rFonts w:hint="eastAsia"/>
                <w:szCs w:val="21"/>
              </w:rPr>
              <w:t>QuickPass</w:t>
            </w:r>
            <w:proofErr w:type="spellEnd"/>
            <w:r>
              <w:rPr>
                <w:rFonts w:hint="eastAsia"/>
                <w:szCs w:val="21"/>
              </w:rPr>
              <w:t>电子报关系统，与代理报关企业最新的</w:t>
            </w:r>
            <w:proofErr w:type="gramStart"/>
            <w:r>
              <w:rPr>
                <w:rFonts w:hint="eastAsia"/>
                <w:szCs w:val="21"/>
              </w:rPr>
              <w:t>电子口岸</w:t>
            </w:r>
            <w:proofErr w:type="gramEnd"/>
            <w:r>
              <w:rPr>
                <w:rFonts w:hint="eastAsia"/>
                <w:szCs w:val="21"/>
              </w:rPr>
              <w:t>通关系统界面及录入功能完全一致，帮助学生快速掌握实际报关业务的操作方法。</w:t>
            </w:r>
          </w:p>
          <w:p w:rsidR="002D03DD" w:rsidRDefault="002D03DD" w:rsidP="00F93F24">
            <w:pPr>
              <w:ind w:left="525" w:hangingChars="250" w:hanging="525"/>
              <w:rPr>
                <w:szCs w:val="21"/>
              </w:rPr>
            </w:pPr>
            <w:r>
              <w:rPr>
                <w:rFonts w:hint="eastAsia"/>
                <w:szCs w:val="21"/>
              </w:rPr>
              <w:t>14</w:t>
            </w:r>
            <w:r>
              <w:rPr>
                <w:rFonts w:hint="eastAsia"/>
                <w:szCs w:val="21"/>
              </w:rPr>
              <w:t>、系统内嵌</w:t>
            </w:r>
            <w:r>
              <w:rPr>
                <w:rFonts w:hint="eastAsia"/>
                <w:szCs w:val="21"/>
              </w:rPr>
              <w:t>CIQ2000</w:t>
            </w:r>
            <w:r>
              <w:rPr>
                <w:rFonts w:hint="eastAsia"/>
                <w:szCs w:val="21"/>
              </w:rPr>
              <w:t>电子报检系统</w:t>
            </w:r>
          </w:p>
          <w:p w:rsidR="002D03DD" w:rsidRDefault="002D03DD" w:rsidP="00F93F24">
            <w:pPr>
              <w:ind w:left="525" w:hangingChars="250" w:hanging="525"/>
              <w:rPr>
                <w:szCs w:val="21"/>
              </w:rPr>
            </w:pPr>
            <w:r>
              <w:rPr>
                <w:rFonts w:hint="eastAsia"/>
                <w:szCs w:val="21"/>
              </w:rPr>
              <w:t>15</w:t>
            </w:r>
            <w:r>
              <w:rPr>
                <w:rFonts w:hint="eastAsia"/>
                <w:szCs w:val="21"/>
              </w:rPr>
              <w:t>、系统包含保险处理流程</w:t>
            </w:r>
          </w:p>
          <w:p w:rsidR="002D03DD" w:rsidRDefault="002D03DD" w:rsidP="00F93F24">
            <w:pPr>
              <w:ind w:left="525" w:hangingChars="250" w:hanging="525"/>
              <w:rPr>
                <w:szCs w:val="21"/>
              </w:rPr>
            </w:pPr>
            <w:r>
              <w:rPr>
                <w:rFonts w:hint="eastAsia"/>
                <w:szCs w:val="21"/>
              </w:rPr>
              <w:t>16</w:t>
            </w:r>
            <w:r>
              <w:rPr>
                <w:rFonts w:hint="eastAsia"/>
                <w:szCs w:val="21"/>
              </w:rPr>
              <w:t>、软件能够自动处理各种国际货代的流程逻辑，在学生操作过程中能够自动判断其履约流程的正确性，并且给出及时提示。</w:t>
            </w:r>
          </w:p>
          <w:p w:rsidR="002D03DD" w:rsidRDefault="002D03DD" w:rsidP="00F93F24">
            <w:pPr>
              <w:ind w:left="525" w:hangingChars="250" w:hanging="525"/>
              <w:rPr>
                <w:szCs w:val="21"/>
              </w:rPr>
            </w:pPr>
            <w:r>
              <w:rPr>
                <w:rFonts w:hint="eastAsia"/>
                <w:szCs w:val="21"/>
              </w:rPr>
              <w:t>17</w:t>
            </w:r>
            <w:r>
              <w:rPr>
                <w:rFonts w:hint="eastAsia"/>
                <w:szCs w:val="21"/>
              </w:rPr>
              <w:t>、软件包含贸易方式代码表、征</w:t>
            </w:r>
            <w:proofErr w:type="gramStart"/>
            <w:r>
              <w:rPr>
                <w:rFonts w:hint="eastAsia"/>
                <w:szCs w:val="21"/>
              </w:rPr>
              <w:t>免性质</w:t>
            </w:r>
            <w:proofErr w:type="gramEnd"/>
            <w:r>
              <w:rPr>
                <w:rFonts w:hint="eastAsia"/>
                <w:szCs w:val="21"/>
              </w:rPr>
              <w:t>代码表、国别地区代码表、运输方式代码表等多种报关参数的查询。</w:t>
            </w:r>
          </w:p>
          <w:p w:rsidR="002D03DD" w:rsidRDefault="002D03DD" w:rsidP="00F93F24">
            <w:pPr>
              <w:ind w:left="525" w:hangingChars="250" w:hanging="525"/>
              <w:rPr>
                <w:szCs w:val="21"/>
              </w:rPr>
            </w:pPr>
            <w:r>
              <w:rPr>
                <w:rFonts w:hint="eastAsia"/>
                <w:szCs w:val="21"/>
              </w:rPr>
              <w:t>18</w:t>
            </w:r>
            <w:r>
              <w:rPr>
                <w:rFonts w:hint="eastAsia"/>
                <w:szCs w:val="21"/>
              </w:rPr>
              <w:t>、系统提供货代实务百科知识系统，可通过关键字进行在线检索。</w:t>
            </w:r>
          </w:p>
          <w:p w:rsidR="002D03DD" w:rsidRDefault="002D03DD" w:rsidP="00F93F24">
            <w:pPr>
              <w:ind w:left="525" w:hangingChars="250" w:hanging="525"/>
              <w:rPr>
                <w:szCs w:val="21"/>
              </w:rPr>
            </w:pPr>
            <w:r>
              <w:rPr>
                <w:rFonts w:hint="eastAsia"/>
                <w:szCs w:val="21"/>
              </w:rPr>
              <w:t>19</w:t>
            </w:r>
            <w:r>
              <w:rPr>
                <w:rFonts w:hint="eastAsia"/>
                <w:szCs w:val="21"/>
              </w:rPr>
              <w:t>、系统包含货代考试系统，试卷可自动评分。</w:t>
            </w:r>
          </w:p>
          <w:p w:rsidR="002D03DD" w:rsidRDefault="002D03DD" w:rsidP="00F93F24">
            <w:pPr>
              <w:ind w:left="525" w:hangingChars="250" w:hanging="525"/>
              <w:rPr>
                <w:szCs w:val="21"/>
              </w:rPr>
            </w:pPr>
            <w:r>
              <w:rPr>
                <w:rFonts w:hint="eastAsia"/>
                <w:szCs w:val="21"/>
              </w:rPr>
              <w:t>20</w:t>
            </w:r>
            <w:r>
              <w:rPr>
                <w:rFonts w:hint="eastAsia"/>
                <w:szCs w:val="21"/>
              </w:rPr>
              <w:t>、系统采用自动评分机制，从多角度自动评分，至少包含</w:t>
            </w:r>
            <w:r>
              <w:rPr>
                <w:rFonts w:hint="eastAsia"/>
                <w:szCs w:val="21"/>
              </w:rPr>
              <w:t>30</w:t>
            </w:r>
            <w:r>
              <w:rPr>
                <w:rFonts w:hint="eastAsia"/>
                <w:szCs w:val="21"/>
              </w:rPr>
              <w:t>个以上技能点。</w:t>
            </w:r>
          </w:p>
          <w:p w:rsidR="002D03DD" w:rsidRDefault="002D03DD" w:rsidP="00F93F24">
            <w:pPr>
              <w:ind w:left="525" w:hangingChars="250" w:hanging="525"/>
              <w:rPr>
                <w:szCs w:val="21"/>
              </w:rPr>
            </w:pPr>
            <w:r>
              <w:rPr>
                <w:rFonts w:hint="eastAsia"/>
                <w:szCs w:val="21"/>
              </w:rPr>
              <w:t>21</w:t>
            </w:r>
            <w:r>
              <w:rPr>
                <w:rFonts w:hint="eastAsia"/>
                <w:szCs w:val="21"/>
              </w:rPr>
              <w:t>、软件包含即时排名系统，激发学生的使用兴趣。</w:t>
            </w:r>
          </w:p>
          <w:p w:rsidR="002D03DD" w:rsidRDefault="002D03DD" w:rsidP="00F93F24">
            <w:pPr>
              <w:ind w:left="525" w:hangingChars="250" w:hanging="525"/>
              <w:rPr>
                <w:szCs w:val="21"/>
              </w:rPr>
            </w:pPr>
            <w:r>
              <w:rPr>
                <w:rFonts w:hint="eastAsia"/>
                <w:szCs w:val="21"/>
              </w:rPr>
              <w:t>22</w:t>
            </w:r>
            <w:r>
              <w:rPr>
                <w:rFonts w:hint="eastAsia"/>
                <w:szCs w:val="21"/>
              </w:rPr>
              <w:t>、学生练习结果可导出</w:t>
            </w:r>
            <w:r>
              <w:rPr>
                <w:rFonts w:hint="eastAsia"/>
                <w:szCs w:val="21"/>
              </w:rPr>
              <w:t>word</w:t>
            </w:r>
            <w:r>
              <w:rPr>
                <w:rFonts w:hint="eastAsia"/>
                <w:szCs w:val="21"/>
              </w:rPr>
              <w:t>文件，方便学生存档。</w:t>
            </w:r>
          </w:p>
          <w:p w:rsidR="002D03DD" w:rsidRDefault="002D03DD" w:rsidP="00F93F24">
            <w:pPr>
              <w:rPr>
                <w:rFonts w:ascii="Calibri" w:hAnsi="Calibri"/>
                <w:bCs/>
              </w:rPr>
            </w:pPr>
            <w:r>
              <w:rPr>
                <w:rFonts w:ascii="Calibri" w:hAnsi="Calibri" w:hint="eastAsia"/>
                <w:bCs/>
              </w:rPr>
              <w:t>软件中标后需要中标方在两个星期内能够供货，并按照参数进行验收，如果不能及时供货或者不满足参数要求按违约进行处理，中标方必须承担相应的违约责任。中标方在使用方指定的时间给学校安装和培训。</w:t>
            </w:r>
          </w:p>
          <w:p w:rsidR="002D03DD" w:rsidRDefault="002D03DD" w:rsidP="00F93F24">
            <w:pPr>
              <w:jc w:val="left"/>
              <w:rPr>
                <w:rFonts w:asciiTheme="minorEastAsia" w:hAnsiTheme="minorEastAsia"/>
                <w:szCs w:val="21"/>
              </w:rPr>
            </w:pPr>
          </w:p>
          <w:p w:rsidR="002D03DD" w:rsidRPr="004024D1" w:rsidRDefault="007D25A7" w:rsidP="00F93F24">
            <w:pPr>
              <w:jc w:val="left"/>
              <w:rPr>
                <w:color w:val="FF0000"/>
              </w:rPr>
            </w:pPr>
            <w:r>
              <w:rPr>
                <w:rFonts w:asciiTheme="minorEastAsia" w:hAnsiTheme="minorEastAsia" w:hint="eastAsia"/>
                <w:color w:val="FF0000"/>
                <w:szCs w:val="21"/>
              </w:rPr>
              <w:t xml:space="preserve"> </w:t>
            </w:r>
          </w:p>
        </w:tc>
        <w:tc>
          <w:tcPr>
            <w:tcW w:w="736" w:type="dxa"/>
            <w:vMerge w:val="restart"/>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Pr>
              <w:ind w:firstLineChars="150" w:firstLine="315"/>
            </w:pPr>
            <w:r>
              <w:rPr>
                <w:rFonts w:hint="eastAsia"/>
              </w:rPr>
              <w:t>1</w:t>
            </w:r>
          </w:p>
        </w:tc>
        <w:tc>
          <w:tcPr>
            <w:tcW w:w="597" w:type="dxa"/>
            <w:vMerge w:val="restart"/>
          </w:tcPr>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r>
              <w:rPr>
                <w:rFonts w:hint="eastAsia"/>
              </w:rPr>
              <w:t>套</w:t>
            </w:r>
          </w:p>
        </w:tc>
      </w:tr>
      <w:tr w:rsidR="002D03DD" w:rsidTr="00F93F24">
        <w:trPr>
          <w:trHeight w:val="312"/>
          <w:jc w:val="center"/>
        </w:trPr>
        <w:tc>
          <w:tcPr>
            <w:tcW w:w="596" w:type="dxa"/>
            <w:vMerge/>
          </w:tcPr>
          <w:p w:rsidR="002D03DD" w:rsidRDefault="002D03DD" w:rsidP="00F93F24"/>
        </w:tc>
        <w:tc>
          <w:tcPr>
            <w:tcW w:w="1130" w:type="dxa"/>
            <w:vMerge/>
          </w:tcPr>
          <w:p w:rsidR="002D03DD" w:rsidRDefault="002D03DD" w:rsidP="00F93F24"/>
        </w:tc>
        <w:tc>
          <w:tcPr>
            <w:tcW w:w="848" w:type="dxa"/>
            <w:vMerge/>
          </w:tcPr>
          <w:p w:rsidR="002D03DD" w:rsidRDefault="002D03DD" w:rsidP="00F93F24">
            <w:pPr>
              <w:jc w:val="center"/>
            </w:pPr>
          </w:p>
        </w:tc>
        <w:tc>
          <w:tcPr>
            <w:tcW w:w="850" w:type="dxa"/>
            <w:vMerge/>
          </w:tcPr>
          <w:p w:rsidR="002D03DD" w:rsidRDefault="002D03DD" w:rsidP="00F93F24">
            <w:pPr>
              <w:jc w:val="center"/>
            </w:pPr>
          </w:p>
        </w:tc>
        <w:tc>
          <w:tcPr>
            <w:tcW w:w="5368" w:type="dxa"/>
            <w:vMerge/>
          </w:tcPr>
          <w:p w:rsidR="002D03DD" w:rsidRDefault="002D03DD" w:rsidP="00F93F24">
            <w:pPr>
              <w:jc w:val="left"/>
            </w:pPr>
          </w:p>
        </w:tc>
        <w:tc>
          <w:tcPr>
            <w:tcW w:w="736" w:type="dxa"/>
            <w:vMerge/>
          </w:tcPr>
          <w:p w:rsidR="002D03DD" w:rsidRDefault="002D03DD" w:rsidP="00F93F24">
            <w:pPr>
              <w:ind w:firstLineChars="150" w:firstLine="315"/>
            </w:pPr>
          </w:p>
        </w:tc>
        <w:tc>
          <w:tcPr>
            <w:tcW w:w="597" w:type="dxa"/>
            <w:vMerge/>
          </w:tcPr>
          <w:p w:rsidR="002D03DD" w:rsidRDefault="002D03DD" w:rsidP="00F93F24">
            <w:pPr>
              <w:ind w:firstLineChars="50" w:firstLine="105"/>
            </w:pPr>
          </w:p>
        </w:tc>
      </w:tr>
      <w:tr w:rsidR="002D03DD" w:rsidTr="00F93F24">
        <w:trPr>
          <w:trHeight w:val="312"/>
          <w:jc w:val="center"/>
        </w:trPr>
        <w:tc>
          <w:tcPr>
            <w:tcW w:w="596" w:type="dxa"/>
            <w:vMerge/>
          </w:tcPr>
          <w:p w:rsidR="002D03DD" w:rsidRDefault="002D03DD" w:rsidP="00F93F24"/>
        </w:tc>
        <w:tc>
          <w:tcPr>
            <w:tcW w:w="1130" w:type="dxa"/>
            <w:vMerge/>
          </w:tcPr>
          <w:p w:rsidR="002D03DD" w:rsidRDefault="002D03DD" w:rsidP="00F93F24"/>
        </w:tc>
        <w:tc>
          <w:tcPr>
            <w:tcW w:w="848" w:type="dxa"/>
            <w:vMerge/>
          </w:tcPr>
          <w:p w:rsidR="002D03DD" w:rsidRDefault="002D03DD" w:rsidP="00F93F24">
            <w:pPr>
              <w:jc w:val="center"/>
            </w:pPr>
          </w:p>
        </w:tc>
        <w:tc>
          <w:tcPr>
            <w:tcW w:w="850" w:type="dxa"/>
            <w:vMerge/>
          </w:tcPr>
          <w:p w:rsidR="002D03DD" w:rsidRDefault="002D03DD" w:rsidP="00F93F24"/>
        </w:tc>
        <w:tc>
          <w:tcPr>
            <w:tcW w:w="5368" w:type="dxa"/>
            <w:vMerge/>
          </w:tcPr>
          <w:p w:rsidR="002D03DD" w:rsidRDefault="002D03DD" w:rsidP="00F93F24">
            <w:pPr>
              <w:jc w:val="left"/>
              <w:rPr>
                <w:szCs w:val="21"/>
              </w:rPr>
            </w:pPr>
          </w:p>
        </w:tc>
        <w:tc>
          <w:tcPr>
            <w:tcW w:w="736" w:type="dxa"/>
            <w:vMerge/>
          </w:tcPr>
          <w:p w:rsidR="002D03DD" w:rsidRDefault="002D03DD" w:rsidP="00F93F24">
            <w:pPr>
              <w:ind w:firstLineChars="150" w:firstLine="315"/>
            </w:pPr>
          </w:p>
        </w:tc>
        <w:tc>
          <w:tcPr>
            <w:tcW w:w="597" w:type="dxa"/>
            <w:vMerge/>
          </w:tcPr>
          <w:p w:rsidR="002D03DD" w:rsidRDefault="002D03DD" w:rsidP="00F93F24">
            <w:pPr>
              <w:ind w:firstLineChars="50" w:firstLine="105"/>
            </w:pPr>
          </w:p>
        </w:tc>
      </w:tr>
      <w:tr w:rsidR="002D03DD" w:rsidTr="00F93F24">
        <w:trPr>
          <w:trHeight w:val="9771"/>
          <w:jc w:val="center"/>
        </w:trPr>
        <w:tc>
          <w:tcPr>
            <w:tcW w:w="596" w:type="dxa"/>
          </w:tcPr>
          <w:p w:rsidR="002D03DD" w:rsidRDefault="002D03DD" w:rsidP="00F93F24"/>
          <w:p w:rsidR="002D03DD" w:rsidRDefault="002D03DD" w:rsidP="00F93F24">
            <w:pPr>
              <w:ind w:firstLineChars="100" w:firstLine="210"/>
            </w:pPr>
          </w:p>
          <w:p w:rsidR="002D03DD" w:rsidRDefault="002D03DD" w:rsidP="00F93F24">
            <w:pPr>
              <w:ind w:firstLineChars="100" w:firstLine="210"/>
            </w:pPr>
          </w:p>
          <w:p w:rsidR="002D03DD" w:rsidRDefault="002D03DD" w:rsidP="00F93F24">
            <w:pPr>
              <w:ind w:firstLineChars="100" w:firstLine="210"/>
            </w:pPr>
          </w:p>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r>
              <w:rPr>
                <w:rFonts w:hint="eastAsia"/>
              </w:rPr>
              <w:t>2</w:t>
            </w:r>
          </w:p>
        </w:tc>
        <w:tc>
          <w:tcPr>
            <w:tcW w:w="1130" w:type="dxa"/>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r>
              <w:rPr>
                <w:rFonts w:hint="eastAsia"/>
              </w:rPr>
              <w:t>报关实务教学系统软件</w:t>
            </w:r>
          </w:p>
        </w:tc>
        <w:tc>
          <w:tcPr>
            <w:tcW w:w="848" w:type="dxa"/>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Pr>
              <w:ind w:firstLineChars="150" w:firstLine="315"/>
            </w:pPr>
          </w:p>
          <w:p w:rsidR="002D03DD" w:rsidRDefault="002D03DD" w:rsidP="00F93F24">
            <w:pPr>
              <w:ind w:firstLineChars="150" w:firstLine="315"/>
            </w:pPr>
          </w:p>
          <w:p w:rsidR="002D03DD" w:rsidRDefault="002D03DD" w:rsidP="00F93F24">
            <w:pPr>
              <w:ind w:firstLineChars="150" w:firstLine="315"/>
            </w:pPr>
          </w:p>
          <w:p w:rsidR="002D03DD" w:rsidRDefault="002D03DD" w:rsidP="00F93F24">
            <w:pPr>
              <w:ind w:firstLineChars="150" w:firstLine="315"/>
            </w:pPr>
          </w:p>
          <w:p w:rsidR="002D03DD" w:rsidRDefault="002D03DD" w:rsidP="00F93F24"/>
          <w:p w:rsidR="002D03DD" w:rsidRDefault="002D03DD" w:rsidP="00F93F24"/>
          <w:p w:rsidR="002D03DD" w:rsidRDefault="002D03DD" w:rsidP="00F93F24"/>
          <w:p w:rsidR="002D03DD" w:rsidRDefault="002D03DD" w:rsidP="00F93F24"/>
          <w:p w:rsidR="002D03DD" w:rsidRDefault="002D03DD" w:rsidP="00F93F24">
            <w:proofErr w:type="gramStart"/>
            <w:r>
              <w:rPr>
                <w:rFonts w:hint="eastAsia"/>
              </w:rPr>
              <w:t>南京步惊云</w:t>
            </w:r>
            <w:proofErr w:type="gramEnd"/>
          </w:p>
        </w:tc>
        <w:tc>
          <w:tcPr>
            <w:tcW w:w="850" w:type="dxa"/>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 w:rsidR="002D03DD" w:rsidRDefault="002D03DD" w:rsidP="00F93F24">
            <w:pPr>
              <w:ind w:firstLineChars="50" w:firstLine="105"/>
            </w:pPr>
            <w:r>
              <w:t>V</w:t>
            </w:r>
            <w:r>
              <w:rPr>
                <w:rFonts w:hint="eastAsia"/>
              </w:rPr>
              <w:t>1.0</w:t>
            </w:r>
          </w:p>
        </w:tc>
        <w:tc>
          <w:tcPr>
            <w:tcW w:w="5368" w:type="dxa"/>
          </w:tcPr>
          <w:p w:rsidR="002D03DD" w:rsidRDefault="002D03DD" w:rsidP="00F93F24">
            <w:pPr>
              <w:rPr>
                <w:rFonts w:ascii="宋体" w:hAnsi="宋体"/>
                <w:b/>
                <w:szCs w:val="21"/>
              </w:rPr>
            </w:pPr>
            <w:r>
              <w:rPr>
                <w:rFonts w:ascii="宋体" w:hAnsi="宋体" w:hint="eastAsia"/>
                <w:b/>
                <w:szCs w:val="21"/>
              </w:rPr>
              <w:t>学生端：</w:t>
            </w:r>
          </w:p>
          <w:p w:rsidR="002D03DD" w:rsidRDefault="002D03DD" w:rsidP="00F93F24">
            <w:pPr>
              <w:rPr>
                <w:rFonts w:ascii="宋体" w:hAnsi="宋体"/>
                <w:szCs w:val="21"/>
              </w:rPr>
            </w:pPr>
            <w:r>
              <w:rPr>
                <w:rFonts w:ascii="宋体" w:hAnsi="宋体"/>
                <w:szCs w:val="21"/>
              </w:rPr>
              <w:t>1</w:t>
            </w:r>
            <w:r>
              <w:rPr>
                <w:rFonts w:ascii="宋体" w:hAnsi="宋体" w:hint="eastAsia"/>
                <w:szCs w:val="21"/>
              </w:rPr>
              <w:t>. 系统内置报关实务百科知识系统，学生或老师可通过关键字进行在线检索。内容包含所有报关的相关知识。</w:t>
            </w:r>
          </w:p>
          <w:p w:rsidR="002D03DD" w:rsidRDefault="002D03DD" w:rsidP="00F93F24">
            <w:pPr>
              <w:rPr>
                <w:rFonts w:ascii="宋体" w:hAnsi="宋体"/>
                <w:szCs w:val="21"/>
              </w:rPr>
            </w:pPr>
            <w:r>
              <w:rPr>
                <w:rFonts w:ascii="宋体" w:hAnsi="宋体" w:hint="eastAsia"/>
                <w:szCs w:val="21"/>
              </w:rPr>
              <w:t>2.系统提供的练习内容必须包含有：“一般进出口货物报关专项训练”、“保税加工货物报关专项训练”、“特定减免税货物报关专项训练”、“暂准进出境货物报关专项训练”这些内容。</w:t>
            </w:r>
          </w:p>
          <w:p w:rsidR="002D03DD" w:rsidRDefault="002D03DD" w:rsidP="00F93F24">
            <w:pPr>
              <w:rPr>
                <w:rFonts w:ascii="宋体" w:hAnsi="宋体"/>
                <w:szCs w:val="21"/>
              </w:rPr>
            </w:pPr>
            <w:r>
              <w:rPr>
                <w:rFonts w:ascii="宋体" w:hAnsi="宋体" w:hint="eastAsia"/>
                <w:szCs w:val="21"/>
              </w:rPr>
              <w:t>3.专项训练的形式至少包含：单据题、测试题、流程操作题。</w:t>
            </w:r>
          </w:p>
          <w:p w:rsidR="002D03DD" w:rsidRDefault="002D03DD" w:rsidP="00F93F24">
            <w:pPr>
              <w:rPr>
                <w:rFonts w:ascii="宋体" w:hAnsi="宋体"/>
                <w:szCs w:val="21"/>
              </w:rPr>
            </w:pPr>
            <w:r>
              <w:rPr>
                <w:rFonts w:ascii="宋体" w:hAnsi="宋体" w:hint="eastAsia"/>
                <w:szCs w:val="21"/>
              </w:rPr>
              <w:t>4.系统包含进出口报关单据制作练习，包含进出口许可证申请书、进出口报关单、报关委托书，全套海运空运单据等。</w:t>
            </w:r>
          </w:p>
          <w:p w:rsidR="002D03DD" w:rsidRDefault="002D03DD" w:rsidP="00F93F24">
            <w:pPr>
              <w:rPr>
                <w:rFonts w:ascii="宋体" w:hAnsi="宋体"/>
                <w:szCs w:val="21"/>
              </w:rPr>
            </w:pPr>
            <w:r>
              <w:rPr>
                <w:rFonts w:ascii="宋体" w:hAnsi="宋体" w:hint="eastAsia"/>
                <w:szCs w:val="21"/>
              </w:rPr>
              <w:t>5.制</w:t>
            </w:r>
            <w:proofErr w:type="gramStart"/>
            <w:r>
              <w:rPr>
                <w:rFonts w:ascii="宋体" w:hAnsi="宋体" w:hint="eastAsia"/>
                <w:szCs w:val="21"/>
              </w:rPr>
              <w:t>单过程</w:t>
            </w:r>
            <w:proofErr w:type="gramEnd"/>
            <w:r>
              <w:rPr>
                <w:rFonts w:ascii="宋体" w:hAnsi="宋体" w:hint="eastAsia"/>
                <w:szCs w:val="21"/>
              </w:rPr>
              <w:t>中，每个要填写的栏位都有帮助信息，并</w:t>
            </w:r>
            <w:proofErr w:type="gramStart"/>
            <w:r>
              <w:rPr>
                <w:rFonts w:ascii="宋体" w:hAnsi="宋体" w:hint="eastAsia"/>
                <w:szCs w:val="21"/>
              </w:rPr>
              <w:t>随学生</w:t>
            </w:r>
            <w:proofErr w:type="gramEnd"/>
            <w:r>
              <w:rPr>
                <w:rFonts w:ascii="宋体" w:hAnsi="宋体" w:hint="eastAsia"/>
                <w:szCs w:val="21"/>
              </w:rPr>
              <w:t>的填写切换。学生在制</w:t>
            </w:r>
            <w:proofErr w:type="gramStart"/>
            <w:r>
              <w:rPr>
                <w:rFonts w:ascii="宋体" w:hAnsi="宋体" w:hint="eastAsia"/>
                <w:szCs w:val="21"/>
              </w:rPr>
              <w:t>单过程</w:t>
            </w:r>
            <w:proofErr w:type="gramEnd"/>
            <w:r>
              <w:rPr>
                <w:rFonts w:ascii="宋体" w:hAnsi="宋体" w:hint="eastAsia"/>
                <w:szCs w:val="21"/>
              </w:rPr>
              <w:t>中可使用检查功能，可查看单据的正确答案。制</w:t>
            </w:r>
            <w:proofErr w:type="gramStart"/>
            <w:r>
              <w:rPr>
                <w:rFonts w:ascii="宋体" w:hAnsi="宋体" w:hint="eastAsia"/>
                <w:szCs w:val="21"/>
              </w:rPr>
              <w:t>单完成</w:t>
            </w:r>
            <w:proofErr w:type="gramEnd"/>
            <w:r>
              <w:rPr>
                <w:rFonts w:ascii="宋体" w:hAnsi="宋体" w:hint="eastAsia"/>
                <w:szCs w:val="21"/>
              </w:rPr>
              <w:t>之后，所有单据都进行自动评分。</w:t>
            </w:r>
          </w:p>
          <w:p w:rsidR="002D03DD" w:rsidRDefault="002D03DD" w:rsidP="00F93F24">
            <w:pPr>
              <w:rPr>
                <w:rFonts w:ascii="宋体" w:hAnsi="宋体"/>
                <w:szCs w:val="21"/>
              </w:rPr>
            </w:pPr>
            <w:r>
              <w:rPr>
                <w:rFonts w:ascii="宋体" w:hAnsi="宋体" w:hint="eastAsia"/>
                <w:szCs w:val="21"/>
              </w:rPr>
              <w:t>6.测试题的试卷采用和传统考试一样的界面，具备自动倒计时，到时自动交卷并计分的功能。试卷提供答题卡，允许学生快速定位到某一题进行作答。</w:t>
            </w:r>
          </w:p>
          <w:p w:rsidR="002D03DD" w:rsidRDefault="002D03DD" w:rsidP="00F93F24">
            <w:pPr>
              <w:rPr>
                <w:rFonts w:ascii="宋体" w:hAnsi="宋体"/>
                <w:szCs w:val="21"/>
              </w:rPr>
            </w:pPr>
            <w:r>
              <w:rPr>
                <w:rFonts w:ascii="宋体" w:hAnsi="宋体" w:hint="eastAsia"/>
                <w:szCs w:val="21"/>
              </w:rPr>
              <w:t>7.系统针对全国报关员考试中心的考题类型度身打造考试题库，自带历年报关员考试真题、多套模拟试卷以及专项练习题（不少于30套），试卷有自动计时和答题卡功能。</w:t>
            </w:r>
          </w:p>
          <w:p w:rsidR="002D03DD" w:rsidRDefault="002D03DD" w:rsidP="00F93F24">
            <w:pPr>
              <w:rPr>
                <w:rFonts w:ascii="宋体" w:hAnsi="宋体"/>
                <w:szCs w:val="21"/>
              </w:rPr>
            </w:pPr>
            <w:r>
              <w:rPr>
                <w:rFonts w:ascii="宋体" w:hAnsi="宋体" w:hint="eastAsia"/>
                <w:szCs w:val="21"/>
              </w:rPr>
              <w:t>8.学生可扮演进口商、出口商、报关员等相关角色。每个角色有单独的业务系统。</w:t>
            </w:r>
          </w:p>
          <w:p w:rsidR="002D03DD" w:rsidRDefault="002D03DD" w:rsidP="00F93F24">
            <w:pPr>
              <w:rPr>
                <w:rFonts w:ascii="宋体" w:hAnsi="宋体"/>
                <w:szCs w:val="21"/>
              </w:rPr>
            </w:pPr>
            <w:r>
              <w:rPr>
                <w:rFonts w:ascii="宋体" w:hAnsi="宋体" w:hint="eastAsia"/>
                <w:szCs w:val="21"/>
              </w:rPr>
              <w:t>9. 软件能够自动处理各种外贸业务及报关业务的流程逻辑，在学生操作过程中能够自动判断其履约流程的正确性，并且给出及时提示。</w:t>
            </w:r>
          </w:p>
          <w:p w:rsidR="002D03DD" w:rsidRDefault="002D03DD" w:rsidP="00F93F24">
            <w:pPr>
              <w:rPr>
                <w:rFonts w:ascii="宋体" w:hAnsi="宋体"/>
                <w:szCs w:val="21"/>
              </w:rPr>
            </w:pPr>
            <w:r>
              <w:rPr>
                <w:rFonts w:ascii="宋体" w:hAnsi="宋体" w:hint="eastAsia"/>
                <w:szCs w:val="21"/>
              </w:rPr>
              <w:t xml:space="preserve">10. 系统包含进出口报关预录入，报关申报操作训练。  </w:t>
            </w:r>
          </w:p>
          <w:p w:rsidR="002D03DD" w:rsidRDefault="002D03DD" w:rsidP="00F93F24">
            <w:pPr>
              <w:rPr>
                <w:rFonts w:ascii="宋体" w:hAnsi="宋体"/>
                <w:szCs w:val="21"/>
              </w:rPr>
            </w:pPr>
            <w:r>
              <w:rPr>
                <w:rFonts w:ascii="宋体" w:hAnsi="宋体" w:hint="eastAsia"/>
                <w:szCs w:val="21"/>
              </w:rPr>
              <w:t xml:space="preserve">11. 系统包含加工贸易手册备案、手册核销操作训练。  </w:t>
            </w:r>
          </w:p>
          <w:p w:rsidR="002D03DD" w:rsidRDefault="002D03DD" w:rsidP="00F93F24">
            <w:pPr>
              <w:rPr>
                <w:rFonts w:ascii="宋体" w:hAnsi="宋体"/>
                <w:szCs w:val="21"/>
              </w:rPr>
            </w:pPr>
            <w:r>
              <w:rPr>
                <w:rFonts w:ascii="宋体" w:hAnsi="宋体" w:hint="eastAsia"/>
                <w:szCs w:val="21"/>
              </w:rPr>
              <w:t>12. 系统包含特定减免税备案及申请训练，包含进口货物减免税备案申请表、进口货物征免税申请表等单据训练。</w:t>
            </w:r>
          </w:p>
          <w:p w:rsidR="002D03DD" w:rsidRDefault="002D03DD" w:rsidP="00F93F24">
            <w:pPr>
              <w:rPr>
                <w:rFonts w:ascii="宋体" w:hAnsi="宋体"/>
                <w:szCs w:val="21"/>
              </w:rPr>
            </w:pPr>
            <w:r>
              <w:rPr>
                <w:rFonts w:ascii="宋体" w:hAnsi="宋体" w:hint="eastAsia"/>
                <w:szCs w:val="21"/>
              </w:rPr>
              <w:t>13. 包含暂准进出境申请及录入练习。包含货物暂时进/出境申请书、暂时进出境货物清单单据制作。</w:t>
            </w:r>
          </w:p>
          <w:p w:rsidR="002D03DD" w:rsidRDefault="002D03DD" w:rsidP="00F93F24">
            <w:pPr>
              <w:rPr>
                <w:rFonts w:ascii="宋体" w:hAnsi="宋体"/>
                <w:szCs w:val="21"/>
              </w:rPr>
            </w:pPr>
            <w:r>
              <w:rPr>
                <w:rFonts w:ascii="宋体" w:hAnsi="宋体" w:hint="eastAsia"/>
                <w:szCs w:val="21"/>
              </w:rPr>
              <w:t>14. 包含出口转关相关操作练习。</w:t>
            </w:r>
          </w:p>
          <w:p w:rsidR="002D03DD" w:rsidRDefault="002D03DD" w:rsidP="00F93F24">
            <w:pPr>
              <w:rPr>
                <w:rFonts w:ascii="宋体" w:hAnsi="宋体"/>
                <w:szCs w:val="21"/>
              </w:rPr>
            </w:pPr>
            <w:r>
              <w:rPr>
                <w:rFonts w:ascii="宋体" w:hAnsi="宋体" w:hint="eastAsia"/>
                <w:szCs w:val="21"/>
              </w:rPr>
              <w:t>15. 系统内嵌Quick pass电子通关系统，学生需要根据系统设定好的背景资料和相关单据，按照题目要求进行制单、进出口电子申报预录入、递交纸质单据、配合随机查验、缴纳税费等操作（保税加工货物还须完成合同备案、合同核销等），模拟报关员的真实工作流程。</w:t>
            </w:r>
          </w:p>
          <w:p w:rsidR="002D03DD" w:rsidRDefault="002D03DD" w:rsidP="00F93F24">
            <w:pPr>
              <w:rPr>
                <w:rFonts w:ascii="宋体" w:hAnsi="宋体"/>
                <w:szCs w:val="21"/>
              </w:rPr>
            </w:pPr>
            <w:r>
              <w:rPr>
                <w:rFonts w:ascii="宋体" w:hAnsi="宋体" w:hint="eastAsia"/>
                <w:szCs w:val="21"/>
              </w:rPr>
              <w:t>16. 系统提供多套综合训练，包括“一般货物进出口业务练习”、“进口料件业务（食品加工）练习”、“进口料件业务（服装加工）练习”、“出口料件业务（食品加工）练习”等。</w:t>
            </w:r>
          </w:p>
          <w:p w:rsidR="002D03DD" w:rsidRDefault="002D03DD" w:rsidP="00F93F24">
            <w:pPr>
              <w:rPr>
                <w:rFonts w:ascii="宋体" w:hAnsi="宋体"/>
                <w:szCs w:val="21"/>
              </w:rPr>
            </w:pPr>
            <w:r>
              <w:rPr>
                <w:rFonts w:ascii="宋体" w:hAnsi="宋体" w:hint="eastAsia"/>
                <w:szCs w:val="21"/>
              </w:rPr>
              <w:t>17. 系统提供相关的报关工具，包括：商品编码查询、通过参数查询（包含贸易方式代码表、征</w:t>
            </w:r>
            <w:proofErr w:type="gramStart"/>
            <w:r>
              <w:rPr>
                <w:rFonts w:ascii="宋体" w:hAnsi="宋体" w:hint="eastAsia"/>
                <w:szCs w:val="21"/>
              </w:rPr>
              <w:t>免性质</w:t>
            </w:r>
            <w:proofErr w:type="gramEnd"/>
            <w:r>
              <w:rPr>
                <w:rFonts w:ascii="宋体" w:hAnsi="宋体" w:hint="eastAsia"/>
                <w:szCs w:val="21"/>
              </w:rPr>
              <w:t>代码表、国</w:t>
            </w:r>
            <w:r>
              <w:rPr>
                <w:rFonts w:ascii="宋体" w:hAnsi="宋体" w:hint="eastAsia"/>
                <w:szCs w:val="21"/>
              </w:rPr>
              <w:lastRenderedPageBreak/>
              <w:t>别（地区）代码表、国内地区代码表等）。</w:t>
            </w:r>
          </w:p>
          <w:p w:rsidR="002D03DD" w:rsidRDefault="002D03DD" w:rsidP="00F93F24">
            <w:pPr>
              <w:rPr>
                <w:rFonts w:ascii="宋体" w:hAnsi="宋体"/>
                <w:szCs w:val="21"/>
              </w:rPr>
            </w:pPr>
            <w:r>
              <w:rPr>
                <w:rFonts w:ascii="宋体" w:hAnsi="宋体" w:hint="eastAsia"/>
                <w:szCs w:val="21"/>
              </w:rPr>
              <w:t>18. 系统提供相关资料查询，包含贸易公司、银行、报关行、报检行、工厂、货代、商品、港口、HS、汇率、费用、货柜规格等信息资料的查询。</w:t>
            </w:r>
          </w:p>
          <w:p w:rsidR="002D03DD" w:rsidRDefault="002D03DD" w:rsidP="00F93F24">
            <w:pPr>
              <w:rPr>
                <w:rFonts w:ascii="宋体" w:hAnsi="宋体"/>
                <w:b/>
                <w:szCs w:val="21"/>
              </w:rPr>
            </w:pPr>
            <w:r>
              <w:rPr>
                <w:rFonts w:ascii="宋体" w:hAnsi="宋体" w:hint="eastAsia"/>
                <w:b/>
                <w:szCs w:val="21"/>
              </w:rPr>
              <w:t>教师端：</w:t>
            </w:r>
          </w:p>
          <w:p w:rsidR="002D03DD" w:rsidRDefault="002D03DD" w:rsidP="00F93F24">
            <w:pPr>
              <w:rPr>
                <w:rFonts w:ascii="宋体" w:hAnsi="宋体"/>
                <w:szCs w:val="21"/>
              </w:rPr>
            </w:pPr>
            <w:r>
              <w:rPr>
                <w:rFonts w:ascii="宋体" w:hAnsi="宋体" w:hint="eastAsia"/>
                <w:szCs w:val="21"/>
              </w:rPr>
              <w:t>19. 教师能够修改训练题库中的内容，也可自行上传、新增题目、编辑答案等。</w:t>
            </w:r>
          </w:p>
          <w:p w:rsidR="002D03DD" w:rsidRDefault="002D03DD" w:rsidP="00F93F24">
            <w:pPr>
              <w:rPr>
                <w:rFonts w:ascii="宋体" w:hAnsi="宋体"/>
                <w:szCs w:val="21"/>
              </w:rPr>
            </w:pPr>
            <w:r>
              <w:rPr>
                <w:rFonts w:ascii="宋体" w:hAnsi="宋体" w:hint="eastAsia"/>
                <w:szCs w:val="21"/>
              </w:rPr>
              <w:t>20. 系统提供大量题库与模板课程，老师无需另行添加，可直接复制模板课程使用。</w:t>
            </w:r>
          </w:p>
          <w:p w:rsidR="002D03DD" w:rsidRDefault="002D03DD" w:rsidP="00F93F24">
            <w:pPr>
              <w:rPr>
                <w:rFonts w:ascii="宋体" w:hAnsi="宋体"/>
                <w:szCs w:val="21"/>
              </w:rPr>
            </w:pPr>
            <w:r>
              <w:rPr>
                <w:rFonts w:ascii="宋体" w:hAnsi="宋体" w:hint="eastAsia"/>
                <w:szCs w:val="21"/>
              </w:rPr>
              <w:t>21. 老师可自定义课程内容，随时调整练习的类型与数量，以配合教学进度的需要。</w:t>
            </w:r>
          </w:p>
          <w:p w:rsidR="002D03DD" w:rsidRDefault="002D03DD" w:rsidP="00F93F24">
            <w:pPr>
              <w:rPr>
                <w:rFonts w:ascii="宋体" w:hAnsi="宋体"/>
                <w:szCs w:val="21"/>
              </w:rPr>
            </w:pPr>
            <w:r>
              <w:rPr>
                <w:rFonts w:ascii="宋体" w:hAnsi="宋体" w:hint="eastAsia"/>
                <w:szCs w:val="21"/>
              </w:rPr>
              <w:t>22. 实</w:t>
            </w:r>
            <w:proofErr w:type="gramStart"/>
            <w:r>
              <w:rPr>
                <w:rFonts w:ascii="宋体" w:hAnsi="宋体" w:hint="eastAsia"/>
                <w:szCs w:val="21"/>
              </w:rPr>
              <w:t>训过程</w:t>
            </w:r>
            <w:proofErr w:type="gramEnd"/>
            <w:r>
              <w:rPr>
                <w:rFonts w:ascii="宋体" w:hAnsi="宋体" w:hint="eastAsia"/>
                <w:szCs w:val="21"/>
              </w:rPr>
              <w:t>中，老师可随时查看每个学生的练习进度，包含学生填写的单据、操作日志等，从而对学生进行针对性指导。</w:t>
            </w:r>
          </w:p>
          <w:p w:rsidR="002D03DD" w:rsidRDefault="002D03DD" w:rsidP="00F93F24">
            <w:pPr>
              <w:rPr>
                <w:rFonts w:ascii="宋体" w:hAnsi="宋体"/>
                <w:szCs w:val="21"/>
              </w:rPr>
            </w:pPr>
            <w:r>
              <w:rPr>
                <w:rFonts w:ascii="宋体" w:hAnsi="宋体" w:hint="eastAsia"/>
                <w:szCs w:val="21"/>
              </w:rPr>
              <w:t>23. 自动评分机制。老师可以根据其考核的重点设置评分标准。可对班级整体的学习情况进行统计分析，并可导出为excel存档。</w:t>
            </w:r>
          </w:p>
          <w:p w:rsidR="002D03DD" w:rsidRDefault="002D03DD" w:rsidP="00F93F24">
            <w:pPr>
              <w:rPr>
                <w:rFonts w:ascii="Calibri" w:hAnsi="Calibri"/>
                <w:bCs/>
              </w:rPr>
            </w:pPr>
            <w:r>
              <w:rPr>
                <w:rFonts w:ascii="Calibri" w:hAnsi="Calibri" w:hint="eastAsia"/>
                <w:bCs/>
              </w:rPr>
              <w:t>软件中标后需要中标方在两个星期内能够供货，并按照参数进行验收，如果不能及时供货或者不满足参数要求按违约进行处理，中标方必须承担相应的违约责任。中标方在使用方指定的时间给学校安装和培训。</w:t>
            </w:r>
          </w:p>
          <w:p w:rsidR="002D03DD" w:rsidRDefault="002D03DD" w:rsidP="00F93F24">
            <w:pPr>
              <w:rPr>
                <w:rFonts w:ascii="宋体" w:hAnsi="宋体"/>
                <w:szCs w:val="21"/>
              </w:rPr>
            </w:pPr>
          </w:p>
          <w:p w:rsidR="002D03DD" w:rsidRPr="004024D1" w:rsidRDefault="007D25A7" w:rsidP="00F93F24">
            <w:pPr>
              <w:rPr>
                <w:rFonts w:ascii="宋体" w:hAnsi="宋体"/>
                <w:color w:val="FF0000"/>
                <w:szCs w:val="21"/>
              </w:rPr>
            </w:pPr>
            <w:r>
              <w:rPr>
                <w:rFonts w:asciiTheme="minorEastAsia" w:hAnsiTheme="minorEastAsia" w:hint="eastAsia"/>
                <w:color w:val="FF0000"/>
                <w:szCs w:val="21"/>
              </w:rPr>
              <w:t xml:space="preserve"> </w:t>
            </w:r>
          </w:p>
          <w:p w:rsidR="002D03DD" w:rsidRDefault="002D03DD" w:rsidP="00F93F24"/>
        </w:tc>
        <w:tc>
          <w:tcPr>
            <w:tcW w:w="736" w:type="dxa"/>
          </w:tcPr>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100" w:firstLine="210"/>
            </w:pPr>
          </w:p>
          <w:p w:rsidR="002D03DD" w:rsidRDefault="002D03DD" w:rsidP="00F93F24">
            <w:pPr>
              <w:ind w:firstLineChars="100" w:firstLine="210"/>
            </w:pPr>
          </w:p>
          <w:p w:rsidR="002D03DD" w:rsidRDefault="002D03DD" w:rsidP="00F93F24">
            <w:pPr>
              <w:ind w:firstLineChars="100" w:firstLine="210"/>
            </w:pPr>
          </w:p>
          <w:p w:rsidR="002D03DD" w:rsidRDefault="002D03DD" w:rsidP="00F93F24">
            <w:pPr>
              <w:ind w:firstLineChars="100" w:firstLine="210"/>
            </w:pPr>
          </w:p>
          <w:p w:rsidR="002D03DD" w:rsidRDefault="002D03DD" w:rsidP="00F93F24">
            <w:pPr>
              <w:ind w:firstLineChars="100" w:firstLine="210"/>
            </w:pPr>
          </w:p>
          <w:p w:rsidR="002D03DD" w:rsidRDefault="002D03DD" w:rsidP="00F93F24">
            <w:r>
              <w:rPr>
                <w:rFonts w:hint="eastAsia"/>
              </w:rPr>
              <w:t>1</w:t>
            </w:r>
          </w:p>
        </w:tc>
        <w:tc>
          <w:tcPr>
            <w:tcW w:w="597" w:type="dxa"/>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Pr>
              <w:ind w:firstLineChars="50" w:firstLine="105"/>
            </w:pPr>
          </w:p>
          <w:p w:rsidR="002D03DD" w:rsidRDefault="002D03DD" w:rsidP="00F93F24"/>
          <w:p w:rsidR="002D03DD" w:rsidRDefault="002D03DD" w:rsidP="00F93F24">
            <w:r>
              <w:rPr>
                <w:rFonts w:hint="eastAsia"/>
              </w:rPr>
              <w:t>套</w:t>
            </w:r>
          </w:p>
        </w:tc>
      </w:tr>
      <w:tr w:rsidR="002D03DD" w:rsidTr="00F93F24">
        <w:trPr>
          <w:trHeight w:val="1833"/>
          <w:jc w:val="center"/>
        </w:trPr>
        <w:tc>
          <w:tcPr>
            <w:tcW w:w="596" w:type="dxa"/>
          </w:tcPr>
          <w:p w:rsidR="002D03DD" w:rsidRDefault="002D03DD" w:rsidP="00F93F24">
            <w:pPr>
              <w:ind w:firstLineChars="100" w:firstLine="210"/>
              <w:jc w:val="center"/>
            </w:pPr>
          </w:p>
          <w:p w:rsidR="002D03DD" w:rsidRDefault="002D03DD" w:rsidP="00F93F24">
            <w:pPr>
              <w:ind w:firstLineChars="100" w:firstLine="210"/>
              <w:jc w:val="center"/>
            </w:pPr>
          </w:p>
          <w:p w:rsidR="002D03DD" w:rsidRDefault="002D03DD" w:rsidP="00F93F24">
            <w:pPr>
              <w:ind w:firstLineChars="100" w:firstLine="210"/>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p>
          <w:p w:rsidR="002D03DD" w:rsidRDefault="002D03DD" w:rsidP="00F93F24">
            <w:pPr>
              <w:jc w:val="center"/>
            </w:pPr>
            <w:r>
              <w:rPr>
                <w:rFonts w:hint="eastAsia"/>
              </w:rPr>
              <w:t>3</w:t>
            </w:r>
          </w:p>
        </w:tc>
        <w:tc>
          <w:tcPr>
            <w:tcW w:w="1130" w:type="dxa"/>
          </w:tcPr>
          <w:p w:rsidR="002D03DD" w:rsidRDefault="002D03DD" w:rsidP="00F93F24">
            <w:pPr>
              <w:ind w:firstLineChars="200" w:firstLine="420"/>
            </w:pPr>
          </w:p>
          <w:p w:rsidR="002D03DD" w:rsidRDefault="002D03DD" w:rsidP="00F93F24">
            <w:pPr>
              <w:ind w:firstLineChars="200" w:firstLine="420"/>
            </w:pPr>
          </w:p>
          <w:p w:rsidR="002D03DD" w:rsidRDefault="002D03DD" w:rsidP="00F93F24">
            <w:pPr>
              <w:ind w:firstLineChars="200" w:firstLine="420"/>
            </w:pPr>
          </w:p>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r>
              <w:rPr>
                <w:rFonts w:hint="eastAsia"/>
              </w:rPr>
              <w:lastRenderedPageBreak/>
              <w:t>报检实务教学系统软件</w:t>
            </w:r>
          </w:p>
        </w:tc>
        <w:tc>
          <w:tcPr>
            <w:tcW w:w="848" w:type="dxa"/>
          </w:tcPr>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rPr>
                <w:sz w:val="24"/>
              </w:rPr>
            </w:pPr>
          </w:p>
          <w:p w:rsidR="002D03DD" w:rsidRDefault="002D03DD" w:rsidP="00F93F24">
            <w:pPr>
              <w:jc w:val="center"/>
            </w:pPr>
            <w:proofErr w:type="gramStart"/>
            <w:r>
              <w:rPr>
                <w:rFonts w:hint="eastAsia"/>
                <w:sz w:val="24"/>
              </w:rPr>
              <w:t>南京步惊云</w:t>
            </w:r>
            <w:proofErr w:type="gramEnd"/>
          </w:p>
        </w:tc>
        <w:tc>
          <w:tcPr>
            <w:tcW w:w="850" w:type="dxa"/>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r>
              <w:t>V</w:t>
            </w:r>
            <w:r>
              <w:rPr>
                <w:rFonts w:hint="eastAsia"/>
              </w:rPr>
              <w:t>1.0</w:t>
            </w:r>
          </w:p>
        </w:tc>
        <w:tc>
          <w:tcPr>
            <w:tcW w:w="5368" w:type="dxa"/>
          </w:tcPr>
          <w:p w:rsidR="002D03DD" w:rsidRDefault="002D03DD" w:rsidP="00F93F24">
            <w:pPr>
              <w:rPr>
                <w:rFonts w:ascii="宋体" w:hAnsi="宋体"/>
                <w:b/>
                <w:szCs w:val="21"/>
              </w:rPr>
            </w:pPr>
            <w:r>
              <w:rPr>
                <w:rFonts w:ascii="宋体" w:hAnsi="宋体" w:hint="eastAsia"/>
                <w:b/>
                <w:szCs w:val="21"/>
              </w:rPr>
              <w:lastRenderedPageBreak/>
              <w:t>学生端：</w:t>
            </w:r>
          </w:p>
          <w:p w:rsidR="002D03DD" w:rsidRDefault="002D03DD" w:rsidP="00F93F24">
            <w:pPr>
              <w:rPr>
                <w:rFonts w:ascii="宋体" w:hAnsi="宋体"/>
                <w:szCs w:val="21"/>
              </w:rPr>
            </w:pPr>
            <w:r>
              <w:rPr>
                <w:rFonts w:ascii="宋体" w:hAnsi="宋体" w:hint="eastAsia"/>
                <w:szCs w:val="21"/>
              </w:rPr>
              <w:t>1. 系统为B/S架构，满足1000学生同时在线使用</w:t>
            </w:r>
          </w:p>
          <w:p w:rsidR="002D03DD" w:rsidRDefault="002D03DD" w:rsidP="00F93F24">
            <w:pPr>
              <w:rPr>
                <w:rFonts w:ascii="宋体" w:hAnsi="宋体"/>
                <w:szCs w:val="21"/>
              </w:rPr>
            </w:pPr>
            <w:r>
              <w:rPr>
                <w:rFonts w:ascii="宋体" w:hAnsi="宋体" w:hint="eastAsia"/>
                <w:szCs w:val="21"/>
              </w:rPr>
              <w:t>2. 系统内嵌CIQ2000预申报系统，仿真实际工作中代理报检企业的真实操作界面，同步2015年最新的法检目录和海关监管条件。</w:t>
            </w:r>
          </w:p>
          <w:p w:rsidR="002D03DD" w:rsidRDefault="002D03DD" w:rsidP="00F93F24">
            <w:pPr>
              <w:rPr>
                <w:rFonts w:ascii="宋体" w:hAnsi="宋体"/>
                <w:szCs w:val="21"/>
              </w:rPr>
            </w:pPr>
            <w:r>
              <w:rPr>
                <w:rFonts w:ascii="宋体" w:hAnsi="宋体" w:hint="eastAsia"/>
                <w:szCs w:val="21"/>
              </w:rPr>
              <w:t>3. 软件能够自动处理各种外贸业务及报检业务的流程逻辑，在学生操作过程中能够自动判断其履约流程的正确性，并且给出及时提示。</w:t>
            </w:r>
          </w:p>
          <w:p w:rsidR="002D03DD" w:rsidRDefault="002D03DD" w:rsidP="00F93F24">
            <w:pPr>
              <w:rPr>
                <w:rFonts w:ascii="宋体" w:hAnsi="宋体"/>
                <w:szCs w:val="21"/>
              </w:rPr>
            </w:pPr>
            <w:r>
              <w:rPr>
                <w:rFonts w:ascii="宋体" w:hAnsi="宋体" w:hint="eastAsia"/>
                <w:szCs w:val="21"/>
              </w:rPr>
              <w:t>4.系统提供3D操作界面，模拟了城市地图及各机构界面，大大增强学习趣味性，学生可以进入报关大厅以及业务办理窗口，在模拟业务的同时，更具有真实画面感。</w:t>
            </w:r>
          </w:p>
          <w:p w:rsidR="002D03DD" w:rsidRDefault="002D03DD" w:rsidP="00F93F24">
            <w:pPr>
              <w:rPr>
                <w:rFonts w:ascii="宋体" w:hAnsi="宋体"/>
                <w:szCs w:val="21"/>
              </w:rPr>
            </w:pPr>
            <w:r>
              <w:rPr>
                <w:rFonts w:ascii="宋体" w:hAnsi="宋体" w:hint="eastAsia"/>
                <w:szCs w:val="21"/>
              </w:rPr>
              <w:t>5. 软件能提供多种方式激励学生的使用兴趣，包含即时排名系统。</w:t>
            </w:r>
          </w:p>
          <w:p w:rsidR="002D03DD" w:rsidRDefault="002D03DD" w:rsidP="00F93F24">
            <w:pPr>
              <w:rPr>
                <w:rFonts w:ascii="宋体" w:hAnsi="宋体"/>
                <w:szCs w:val="21"/>
              </w:rPr>
            </w:pPr>
            <w:r>
              <w:rPr>
                <w:rFonts w:ascii="宋体" w:hAnsi="宋体" w:hint="eastAsia"/>
                <w:szCs w:val="21"/>
              </w:rPr>
              <w:lastRenderedPageBreak/>
              <w:t>6. 系统包含强大的在线使用指引，可以指导学生进行实训。使用引导包含：操作指南、商品包装计算、费用计算说明、单据样本。</w:t>
            </w:r>
          </w:p>
          <w:p w:rsidR="002D03DD" w:rsidRDefault="002D03DD" w:rsidP="00F93F24">
            <w:pPr>
              <w:rPr>
                <w:rFonts w:ascii="宋体" w:hAnsi="宋体"/>
                <w:szCs w:val="21"/>
              </w:rPr>
            </w:pPr>
            <w:r>
              <w:rPr>
                <w:rFonts w:ascii="宋体" w:hAnsi="宋体" w:hint="eastAsia"/>
                <w:szCs w:val="21"/>
              </w:rPr>
              <w:t>7.系统提供相关的报检工具，包括：检验检疫类别查询、通过报检参数查询（包含报检类别代码表、施检机构代码表、国内口岸代码表、国际口岸代码表等）、强制性产品认证目录。</w:t>
            </w:r>
          </w:p>
          <w:p w:rsidR="002D03DD" w:rsidRDefault="002D03DD" w:rsidP="00F93F24">
            <w:pPr>
              <w:rPr>
                <w:rFonts w:ascii="宋体" w:hAnsi="宋体"/>
                <w:szCs w:val="21"/>
              </w:rPr>
            </w:pPr>
            <w:r>
              <w:rPr>
                <w:rFonts w:ascii="宋体" w:hAnsi="宋体" w:hint="eastAsia"/>
                <w:szCs w:val="21"/>
              </w:rPr>
              <w:t>8. 学生登录后，进入课程学习，每个课程分多个章节，含有大量的练习，系统内置200多套练习，练习的内容主要包含有：“报检常用英语专项训练”、“出入境检验检疫概述专项训练”、“报检基础知识专项训练”、“出入境货物报检的一般规定专项训练”、“出入境动植物及其产品报检专项训练”、“出入境食品报检专项训练”、“出入境机电产品报检专项训练”、“其他特殊出入境货物报检专项训练”、“其他出入境检验检疫对象报检专项训练”、“国际贸易基础知识专项训练”、“报检员考试专项训练”。</w:t>
            </w:r>
          </w:p>
          <w:p w:rsidR="002D03DD" w:rsidRDefault="002D03DD" w:rsidP="00F93F24">
            <w:pPr>
              <w:rPr>
                <w:rFonts w:ascii="宋体" w:hAnsi="宋体"/>
                <w:szCs w:val="21"/>
              </w:rPr>
            </w:pPr>
            <w:r>
              <w:rPr>
                <w:rFonts w:ascii="宋体" w:hAnsi="宋体" w:hint="eastAsia"/>
                <w:szCs w:val="21"/>
              </w:rPr>
              <w:t>9.可对报检相</w:t>
            </w:r>
            <w:proofErr w:type="gramStart"/>
            <w:r>
              <w:rPr>
                <w:rFonts w:ascii="宋体" w:hAnsi="宋体" w:hint="eastAsia"/>
                <w:szCs w:val="21"/>
              </w:rPr>
              <w:t>关知识</w:t>
            </w:r>
            <w:proofErr w:type="gramEnd"/>
            <w:r>
              <w:rPr>
                <w:rFonts w:ascii="宋体" w:hAnsi="宋体" w:hint="eastAsia"/>
                <w:szCs w:val="21"/>
              </w:rPr>
              <w:t>点单独训练，至少包含提供100套以上的题目供学生训练。每套题目都有操作帮助。</w:t>
            </w:r>
          </w:p>
          <w:p w:rsidR="002D03DD" w:rsidRDefault="002D03DD" w:rsidP="00F93F24">
            <w:pPr>
              <w:rPr>
                <w:rFonts w:ascii="宋体" w:hAnsi="宋体"/>
                <w:szCs w:val="21"/>
              </w:rPr>
            </w:pPr>
            <w:r>
              <w:rPr>
                <w:rFonts w:ascii="宋体" w:hAnsi="宋体" w:hint="eastAsia"/>
                <w:szCs w:val="21"/>
              </w:rPr>
              <w:t>单据题：</w:t>
            </w:r>
          </w:p>
          <w:p w:rsidR="002D03DD" w:rsidRDefault="002D03DD" w:rsidP="00F93F24">
            <w:pPr>
              <w:rPr>
                <w:rFonts w:ascii="宋体" w:hAnsi="宋体"/>
                <w:szCs w:val="21"/>
              </w:rPr>
            </w:pPr>
            <w:r>
              <w:rPr>
                <w:rFonts w:ascii="宋体" w:hAnsi="宋体" w:hint="eastAsia"/>
                <w:szCs w:val="21"/>
              </w:rPr>
              <w:t>10.系统提供了进出口报检相关单据制作练习，至少包含出境货物报检单、入境货物报检单、代理报检委托书、 进口旧机电产品备案申请书，。</w:t>
            </w:r>
          </w:p>
          <w:p w:rsidR="002D03DD" w:rsidRDefault="002D03DD" w:rsidP="00F93F24">
            <w:pPr>
              <w:rPr>
                <w:rFonts w:ascii="宋体" w:hAnsi="宋体"/>
                <w:szCs w:val="21"/>
              </w:rPr>
            </w:pPr>
            <w:r>
              <w:rPr>
                <w:rFonts w:ascii="宋体" w:hAnsi="宋体" w:hint="eastAsia"/>
                <w:szCs w:val="21"/>
              </w:rPr>
              <w:t>11.制</w:t>
            </w:r>
            <w:proofErr w:type="gramStart"/>
            <w:r>
              <w:rPr>
                <w:rFonts w:ascii="宋体" w:hAnsi="宋体" w:hint="eastAsia"/>
                <w:szCs w:val="21"/>
              </w:rPr>
              <w:t>单过程</w:t>
            </w:r>
            <w:proofErr w:type="gramEnd"/>
            <w:r>
              <w:rPr>
                <w:rFonts w:ascii="宋体" w:hAnsi="宋体" w:hint="eastAsia"/>
                <w:szCs w:val="21"/>
              </w:rPr>
              <w:t>中，每个要填写的栏位都有帮助信息，并</w:t>
            </w:r>
            <w:proofErr w:type="gramStart"/>
            <w:r>
              <w:rPr>
                <w:rFonts w:ascii="宋体" w:hAnsi="宋体" w:hint="eastAsia"/>
                <w:szCs w:val="21"/>
              </w:rPr>
              <w:t>随学生</w:t>
            </w:r>
            <w:proofErr w:type="gramEnd"/>
            <w:r>
              <w:rPr>
                <w:rFonts w:ascii="宋体" w:hAnsi="宋体" w:hint="eastAsia"/>
                <w:szCs w:val="21"/>
              </w:rPr>
              <w:t>的填写切换。学生在制</w:t>
            </w:r>
            <w:proofErr w:type="gramStart"/>
            <w:r>
              <w:rPr>
                <w:rFonts w:ascii="宋体" w:hAnsi="宋体" w:hint="eastAsia"/>
                <w:szCs w:val="21"/>
              </w:rPr>
              <w:t>单过程</w:t>
            </w:r>
            <w:proofErr w:type="gramEnd"/>
            <w:r>
              <w:rPr>
                <w:rFonts w:ascii="宋体" w:hAnsi="宋体" w:hint="eastAsia"/>
                <w:szCs w:val="21"/>
              </w:rPr>
              <w:t>中可使用检查功能，单据可自动检查错误，可查看单据的正确答案。制</w:t>
            </w:r>
            <w:proofErr w:type="gramStart"/>
            <w:r>
              <w:rPr>
                <w:rFonts w:ascii="宋体" w:hAnsi="宋体" w:hint="eastAsia"/>
                <w:szCs w:val="21"/>
              </w:rPr>
              <w:t>单完成</w:t>
            </w:r>
            <w:proofErr w:type="gramEnd"/>
            <w:r>
              <w:rPr>
                <w:rFonts w:ascii="宋体" w:hAnsi="宋体" w:hint="eastAsia"/>
                <w:szCs w:val="21"/>
              </w:rPr>
              <w:t>之后，所有单据都进行自动评分。</w:t>
            </w:r>
          </w:p>
          <w:p w:rsidR="002D03DD" w:rsidRDefault="002D03DD" w:rsidP="00F93F24">
            <w:pPr>
              <w:rPr>
                <w:rFonts w:ascii="宋体" w:hAnsi="宋体"/>
                <w:szCs w:val="21"/>
              </w:rPr>
            </w:pPr>
            <w:r>
              <w:rPr>
                <w:rFonts w:ascii="宋体" w:hAnsi="宋体" w:hint="eastAsia"/>
                <w:szCs w:val="21"/>
              </w:rPr>
              <w:t>测试题：</w:t>
            </w:r>
          </w:p>
          <w:p w:rsidR="002D03DD" w:rsidRDefault="002D03DD" w:rsidP="00F93F24">
            <w:pPr>
              <w:rPr>
                <w:rFonts w:ascii="宋体" w:hAnsi="宋体"/>
                <w:szCs w:val="21"/>
              </w:rPr>
            </w:pPr>
            <w:r>
              <w:rPr>
                <w:rFonts w:ascii="宋体" w:hAnsi="宋体" w:hint="eastAsia"/>
                <w:szCs w:val="21"/>
              </w:rPr>
              <w:t>12.测试题的试卷采用和传统考试一样的界面，具备自动倒计时，到时自动交卷并计分的功能。试卷提供答题卡，允许学生快速定位到某一题进行作答。</w:t>
            </w:r>
          </w:p>
          <w:p w:rsidR="002D03DD" w:rsidRDefault="002D03DD" w:rsidP="00F93F24">
            <w:pPr>
              <w:rPr>
                <w:rFonts w:ascii="宋体" w:hAnsi="宋体"/>
                <w:szCs w:val="21"/>
              </w:rPr>
            </w:pPr>
            <w:r>
              <w:rPr>
                <w:rFonts w:ascii="宋体" w:hAnsi="宋体" w:hint="eastAsia"/>
                <w:szCs w:val="21"/>
              </w:rPr>
              <w:t>13.系统针对全国报检员考试中心的考题类型度身打造考试题库，自带历年报关员考试真题、多套模拟试卷以及专项练习题（不少于30套），试卷有自动计时和答题卡功能。</w:t>
            </w:r>
          </w:p>
          <w:p w:rsidR="002D03DD" w:rsidRDefault="002D03DD" w:rsidP="00F93F24">
            <w:pPr>
              <w:rPr>
                <w:rFonts w:ascii="宋体" w:hAnsi="宋体"/>
                <w:szCs w:val="21"/>
              </w:rPr>
            </w:pPr>
            <w:r>
              <w:rPr>
                <w:rFonts w:ascii="宋体" w:hAnsi="宋体" w:hint="eastAsia"/>
                <w:szCs w:val="21"/>
              </w:rPr>
              <w:t>操作题：</w:t>
            </w:r>
          </w:p>
          <w:p w:rsidR="002D03DD" w:rsidRDefault="002D03DD" w:rsidP="00F93F24">
            <w:pPr>
              <w:rPr>
                <w:rFonts w:ascii="宋体" w:hAnsi="宋体"/>
                <w:szCs w:val="21"/>
              </w:rPr>
            </w:pPr>
            <w:r>
              <w:rPr>
                <w:rFonts w:ascii="宋体" w:hAnsi="宋体" w:hint="eastAsia"/>
                <w:szCs w:val="21"/>
              </w:rPr>
              <w:t xml:space="preserve">14. 系统包含申请一般原产地证练习，申请普惠制产地证练习，申请东盟产地证练习，申请亚太产地证练习 。  </w:t>
            </w:r>
          </w:p>
          <w:p w:rsidR="002D03DD" w:rsidRDefault="002D03DD" w:rsidP="00F93F24">
            <w:pPr>
              <w:rPr>
                <w:rFonts w:ascii="宋体" w:hAnsi="宋体"/>
                <w:szCs w:val="21"/>
              </w:rPr>
            </w:pPr>
            <w:r>
              <w:rPr>
                <w:rFonts w:ascii="宋体" w:hAnsi="宋体" w:hint="eastAsia"/>
                <w:szCs w:val="21"/>
              </w:rPr>
              <w:t xml:space="preserve">15. 系统包含进、出口报检练习-一般货物（海运）练习，进、出口报检练习-一般货物（空运）练习。  </w:t>
            </w:r>
          </w:p>
          <w:p w:rsidR="002D03DD" w:rsidRDefault="002D03DD" w:rsidP="00F93F24">
            <w:pPr>
              <w:rPr>
                <w:rFonts w:ascii="宋体" w:hAnsi="宋体"/>
                <w:szCs w:val="21"/>
              </w:rPr>
            </w:pPr>
            <w:r>
              <w:rPr>
                <w:rFonts w:ascii="宋体" w:hAnsi="宋体" w:hint="eastAsia"/>
                <w:szCs w:val="21"/>
              </w:rPr>
              <w:t>16. 系统包含申请进境动植物检疫许可证训练，进、出口报检练习-冻肉类训练，进、出口报检练习-水产品类训练，进、出口报检练习-竹木草制品训练，进、出口报检练习-保鲜水果训练，进、出口报检练习-保鲜蔬菜训练，进、出口报检练习-粮谷类训练。</w:t>
            </w:r>
          </w:p>
          <w:p w:rsidR="002D03DD" w:rsidRDefault="002D03DD" w:rsidP="00F93F24">
            <w:pPr>
              <w:rPr>
                <w:rFonts w:ascii="宋体" w:hAnsi="宋体"/>
                <w:szCs w:val="21"/>
              </w:rPr>
            </w:pPr>
            <w:r>
              <w:rPr>
                <w:rFonts w:ascii="宋体" w:hAnsi="宋体" w:hint="eastAsia"/>
                <w:szCs w:val="21"/>
              </w:rPr>
              <w:t>17. 包含进、出口食品报检练习，产品类型包括熟肉制品、乳制品、蛋制品、水果制品、蔬菜制品、粮食制品 、食</w:t>
            </w:r>
            <w:r>
              <w:rPr>
                <w:rFonts w:ascii="宋体" w:hAnsi="宋体" w:hint="eastAsia"/>
                <w:szCs w:val="21"/>
              </w:rPr>
              <w:lastRenderedPageBreak/>
              <w:t>品用具。</w:t>
            </w:r>
          </w:p>
          <w:p w:rsidR="002D03DD" w:rsidRDefault="002D03DD" w:rsidP="00F93F24">
            <w:pPr>
              <w:rPr>
                <w:rFonts w:ascii="宋体" w:hAnsi="宋体"/>
                <w:szCs w:val="21"/>
              </w:rPr>
            </w:pPr>
            <w:r>
              <w:rPr>
                <w:rFonts w:ascii="宋体" w:hAnsi="宋体" w:hint="eastAsia"/>
                <w:szCs w:val="21"/>
              </w:rPr>
              <w:t>18. 系统包含进口电池产品备案练习，包含进、出口机电产品报检练习，产品类型包括电池、灯具、小家电（强制性认证）、医疗仪器。</w:t>
            </w:r>
          </w:p>
          <w:p w:rsidR="002D03DD" w:rsidRDefault="002D03DD" w:rsidP="00F93F24">
            <w:pPr>
              <w:rPr>
                <w:rFonts w:ascii="宋体" w:hAnsi="宋体"/>
                <w:szCs w:val="21"/>
              </w:rPr>
            </w:pPr>
          </w:p>
          <w:p w:rsidR="002D03DD" w:rsidRDefault="002D03DD" w:rsidP="00F93F24">
            <w:pPr>
              <w:rPr>
                <w:rFonts w:ascii="宋体" w:hAnsi="宋体"/>
                <w:b/>
                <w:szCs w:val="21"/>
              </w:rPr>
            </w:pPr>
            <w:r>
              <w:rPr>
                <w:rFonts w:ascii="宋体" w:hAnsi="宋体" w:hint="eastAsia"/>
                <w:b/>
                <w:szCs w:val="21"/>
              </w:rPr>
              <w:t>教师端：</w:t>
            </w:r>
          </w:p>
          <w:p w:rsidR="002D03DD" w:rsidRDefault="002D03DD" w:rsidP="00F93F24">
            <w:pPr>
              <w:rPr>
                <w:rFonts w:ascii="宋体" w:hAnsi="宋体"/>
                <w:szCs w:val="21"/>
              </w:rPr>
            </w:pPr>
            <w:r>
              <w:rPr>
                <w:rFonts w:ascii="宋体" w:hAnsi="宋体" w:hint="eastAsia"/>
                <w:szCs w:val="21"/>
              </w:rPr>
              <w:t>19. 教师能够修改训练题库中的内容，也可自行上传、新增题目、编辑答案等。</w:t>
            </w:r>
          </w:p>
          <w:p w:rsidR="002D03DD" w:rsidRDefault="002D03DD" w:rsidP="00F93F24">
            <w:pPr>
              <w:rPr>
                <w:rFonts w:ascii="宋体" w:hAnsi="宋体"/>
                <w:szCs w:val="21"/>
              </w:rPr>
            </w:pPr>
            <w:r>
              <w:rPr>
                <w:rFonts w:ascii="宋体" w:hAnsi="宋体" w:hint="eastAsia"/>
                <w:szCs w:val="21"/>
              </w:rPr>
              <w:t>20. 系统提供大量题库与模板课程，老师无需另行添加，可直接复制模板课程使用。</w:t>
            </w:r>
          </w:p>
          <w:p w:rsidR="002D03DD" w:rsidRDefault="002D03DD" w:rsidP="00F93F24">
            <w:pPr>
              <w:rPr>
                <w:rFonts w:ascii="宋体" w:hAnsi="宋体"/>
                <w:szCs w:val="21"/>
              </w:rPr>
            </w:pPr>
            <w:r>
              <w:rPr>
                <w:rFonts w:ascii="宋体" w:hAnsi="宋体" w:hint="eastAsia"/>
                <w:szCs w:val="21"/>
              </w:rPr>
              <w:t>21. 老师可自定义课程内容，随时调整练习的类型与数量，以配合教学进度的需要。</w:t>
            </w:r>
          </w:p>
          <w:p w:rsidR="002D03DD" w:rsidRDefault="002D03DD" w:rsidP="00F93F24">
            <w:pPr>
              <w:rPr>
                <w:rFonts w:ascii="宋体" w:hAnsi="宋体"/>
                <w:szCs w:val="21"/>
              </w:rPr>
            </w:pPr>
            <w:r>
              <w:rPr>
                <w:rFonts w:ascii="宋体" w:hAnsi="宋体" w:hint="eastAsia"/>
                <w:szCs w:val="21"/>
              </w:rPr>
              <w:t>22. 实</w:t>
            </w:r>
            <w:proofErr w:type="gramStart"/>
            <w:r>
              <w:rPr>
                <w:rFonts w:ascii="宋体" w:hAnsi="宋体" w:hint="eastAsia"/>
                <w:szCs w:val="21"/>
              </w:rPr>
              <w:t>训过程</w:t>
            </w:r>
            <w:proofErr w:type="gramEnd"/>
            <w:r>
              <w:rPr>
                <w:rFonts w:ascii="宋体" w:hAnsi="宋体" w:hint="eastAsia"/>
                <w:szCs w:val="21"/>
              </w:rPr>
              <w:t>中，老师可随时查看每个学生的练习进度，包含学生填写的单据、操作日志等，从而对学生进行针对性指导。</w:t>
            </w:r>
          </w:p>
          <w:p w:rsidR="002D03DD" w:rsidRDefault="002D03DD" w:rsidP="00F93F24">
            <w:pPr>
              <w:rPr>
                <w:rFonts w:ascii="宋体" w:hAnsi="宋体"/>
                <w:szCs w:val="21"/>
              </w:rPr>
            </w:pPr>
            <w:r>
              <w:rPr>
                <w:rFonts w:ascii="宋体" w:hAnsi="宋体" w:hint="eastAsia"/>
                <w:szCs w:val="21"/>
              </w:rPr>
              <w:t>23. 自动评分机制。老师可以根据其考核的重点设置评分标准。可对班级整体的学习情况进行统计分析，并可导出为excel存档。</w:t>
            </w:r>
          </w:p>
          <w:p w:rsidR="002D03DD" w:rsidRDefault="002D03DD" w:rsidP="00F93F24">
            <w:pPr>
              <w:rPr>
                <w:rFonts w:ascii="宋体" w:hAnsi="宋体"/>
                <w:szCs w:val="21"/>
              </w:rPr>
            </w:pPr>
            <w:r>
              <w:rPr>
                <w:rFonts w:ascii="宋体" w:hAnsi="宋体" w:hint="eastAsia"/>
                <w:szCs w:val="21"/>
              </w:rPr>
              <w:t>24. 系统含有报检实务的视频教学资源。</w:t>
            </w:r>
          </w:p>
          <w:p w:rsidR="002D03DD" w:rsidRDefault="002D03DD" w:rsidP="00F93F24">
            <w:pPr>
              <w:rPr>
                <w:rFonts w:ascii="宋体" w:hAnsi="宋体"/>
                <w:szCs w:val="21"/>
              </w:rPr>
            </w:pPr>
            <w:r>
              <w:rPr>
                <w:rFonts w:ascii="宋体" w:hAnsi="宋体" w:hint="eastAsia"/>
                <w:szCs w:val="21"/>
              </w:rPr>
              <w:t>25. 系统内置报检实务百科知识系统，学生或老师可通过关键字进行在线检索。内容包含所有报关、报检的相关知识。</w:t>
            </w:r>
          </w:p>
          <w:p w:rsidR="002D03DD" w:rsidRDefault="002D03DD" w:rsidP="00F93F24">
            <w:pPr>
              <w:rPr>
                <w:rFonts w:ascii="Calibri" w:hAnsi="Calibri"/>
                <w:bCs/>
              </w:rPr>
            </w:pPr>
            <w:r>
              <w:rPr>
                <w:rFonts w:ascii="Calibri" w:hAnsi="Calibri" w:hint="eastAsia"/>
                <w:bCs/>
              </w:rPr>
              <w:t>软件中标后需要中标方在两个星期内能够供货，并按照参数进行验收，如果不能及时供货或者不满足参数要求按违约进行处理，中标方必须承担相应的违约责任。中标方在使用方指定的时间给学校安装和培训。</w:t>
            </w:r>
          </w:p>
          <w:p w:rsidR="002D03DD" w:rsidRDefault="002D03DD" w:rsidP="00F93F24">
            <w:pPr>
              <w:spacing w:line="360" w:lineRule="auto"/>
              <w:rPr>
                <w:rFonts w:ascii="宋体" w:hAnsi="宋体"/>
                <w:szCs w:val="21"/>
              </w:rPr>
            </w:pPr>
          </w:p>
          <w:p w:rsidR="002D03DD" w:rsidRPr="004024D1" w:rsidRDefault="007D25A7" w:rsidP="00F93F24">
            <w:pPr>
              <w:spacing w:line="360" w:lineRule="auto"/>
              <w:rPr>
                <w:rFonts w:ascii="宋体" w:hAnsi="宋体"/>
                <w:color w:val="FF0000"/>
                <w:szCs w:val="21"/>
              </w:rPr>
            </w:pPr>
            <w:r>
              <w:rPr>
                <w:rFonts w:asciiTheme="minorEastAsia" w:hAnsiTheme="minorEastAsia" w:hint="eastAsia"/>
                <w:color w:val="FF0000"/>
                <w:szCs w:val="21"/>
              </w:rPr>
              <w:t xml:space="preserve"> </w:t>
            </w:r>
          </w:p>
          <w:p w:rsidR="002D03DD" w:rsidRDefault="002D03DD" w:rsidP="00F93F24">
            <w:pPr>
              <w:spacing w:line="360" w:lineRule="auto"/>
              <w:rPr>
                <w:rFonts w:ascii="宋体" w:hAnsi="宋体"/>
                <w:b/>
                <w:szCs w:val="21"/>
              </w:rPr>
            </w:pPr>
          </w:p>
        </w:tc>
        <w:tc>
          <w:tcPr>
            <w:tcW w:w="736" w:type="dxa"/>
          </w:tcPr>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ind w:firstLineChars="200" w:firstLine="420"/>
              <w:jc w:val="center"/>
            </w:pPr>
          </w:p>
          <w:p w:rsidR="002D03DD" w:rsidRDefault="002D03DD" w:rsidP="00F93F24">
            <w:pPr>
              <w:jc w:val="center"/>
            </w:pPr>
            <w:r>
              <w:rPr>
                <w:rFonts w:hint="eastAsia"/>
              </w:rPr>
              <w:t>1</w:t>
            </w:r>
          </w:p>
        </w:tc>
        <w:tc>
          <w:tcPr>
            <w:tcW w:w="597" w:type="dxa"/>
          </w:tcPr>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p w:rsidR="002D03DD" w:rsidRDefault="002D03DD" w:rsidP="00F93F24">
            <w:r>
              <w:rPr>
                <w:rFonts w:hint="eastAsia"/>
              </w:rPr>
              <w:t>套</w:t>
            </w:r>
          </w:p>
        </w:tc>
      </w:tr>
    </w:tbl>
    <w:p w:rsidR="009078F7" w:rsidRPr="007E79C5" w:rsidRDefault="009078F7">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FD5E06" w:rsidRDefault="00FD5E06">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4"/>
      <w:bookmarkEnd w:id="35"/>
      <w:bookmarkEnd w:id="36"/>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002D03DD">
        <w:rPr>
          <w:rFonts w:ascii="仿宋" w:eastAsia="仿宋" w:hAnsi="仿宋" w:cs="仿宋" w:hint="eastAsia"/>
          <w:sz w:val="28"/>
          <w:szCs w:val="28"/>
        </w:rPr>
        <w:t>免费维保</w:t>
      </w:r>
      <w:r w:rsidR="007D25A7">
        <w:rPr>
          <w:rFonts w:ascii="仿宋" w:eastAsia="仿宋" w:hAnsi="仿宋" w:cs="仿宋" w:hint="eastAsia"/>
          <w:color w:val="FF0000"/>
          <w:sz w:val="28"/>
          <w:szCs w:val="28"/>
        </w:rPr>
        <w:t>五</w:t>
      </w:r>
      <w:r w:rsidR="002D03DD">
        <w:rPr>
          <w:rFonts w:ascii="仿宋" w:eastAsia="仿宋" w:hAnsi="仿宋" w:cs="仿宋" w:hint="eastAsia"/>
          <w:sz w:val="28"/>
          <w:szCs w:val="28"/>
        </w:rPr>
        <w:t>年</w:t>
      </w:r>
      <w:r w:rsidR="001430BD">
        <w:rPr>
          <w:rFonts w:ascii="仿宋" w:eastAsia="仿宋" w:hAnsi="仿宋" w:cs="仿宋" w:hint="eastAsia"/>
          <w:sz w:val="28"/>
          <w:szCs w:val="28"/>
        </w:rPr>
        <w:t>，</w:t>
      </w:r>
      <w:r w:rsidR="00BA41F9">
        <w:rPr>
          <w:rFonts w:ascii="仿宋" w:eastAsia="仿宋" w:hAnsi="仿宋" w:cs="仿宋" w:hint="eastAsia"/>
          <w:sz w:val="28"/>
          <w:szCs w:val="28"/>
        </w:rPr>
        <w:t xml:space="preserve"> </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9078F7" w:rsidRDefault="00256AD1">
      <w:pPr>
        <w:numPr>
          <w:ilvl w:val="0"/>
          <w:numId w:val="15"/>
        </w:numPr>
        <w:rPr>
          <w:rFonts w:ascii="仿宋" w:eastAsia="仿宋" w:hAnsi="仿宋" w:cs="仿宋"/>
          <w:sz w:val="28"/>
          <w:szCs w:val="28"/>
        </w:rPr>
      </w:pPr>
      <w:bookmarkStart w:id="50" w:name="_Toc16266"/>
      <w:bookmarkStart w:id="51" w:name="_Toc24005"/>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9078F7" w:rsidRDefault="00256AD1">
      <w:pPr>
        <w:numPr>
          <w:ilvl w:val="0"/>
          <w:numId w:val="15"/>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500467"/>
      <w:bookmarkStart w:id="55" w:name="_Toc373486314"/>
      <w:bookmarkStart w:id="56"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7" w:name="_Toc373486002"/>
      <w:bookmarkStart w:id="58" w:name="_Toc373486315"/>
      <w:bookmarkStart w:id="59" w:name="_Toc373500468"/>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078F7" w:rsidRDefault="00256AD1">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B2" w:rsidRDefault="006D07B2">
      <w:r>
        <w:separator/>
      </w:r>
    </w:p>
  </w:endnote>
  <w:endnote w:type="continuationSeparator" w:id="0">
    <w:p w:rsidR="006D07B2" w:rsidRDefault="006D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A7285" w:rsidRPr="00DA7285">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A7285">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A7285" w:rsidRPr="00DA7285">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A7285">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25A7" w:rsidRPr="007D25A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D25A7">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25A7" w:rsidRPr="007D25A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D25A7">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B2" w:rsidRDefault="006D07B2">
      <w:r>
        <w:separator/>
      </w:r>
    </w:p>
  </w:footnote>
  <w:footnote w:type="continuationSeparator" w:id="0">
    <w:p w:rsidR="006D07B2" w:rsidRDefault="006D0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Pr="00FD5E06" w:rsidRDefault="007E79C5" w:rsidP="00FD5E06">
    <w:pPr>
      <w:pStyle w:val="a8"/>
    </w:pPr>
    <w:r w:rsidRPr="007E79C5">
      <w:rPr>
        <w:rFonts w:hint="eastAsia"/>
      </w:rPr>
      <w:t>中山大学新华学院</w:t>
    </w:r>
    <w:r w:rsidRPr="007E79C5">
      <w:rPr>
        <w:rFonts w:hint="eastAsia"/>
      </w:rPr>
      <w:t>2018</w:t>
    </w:r>
    <w:r w:rsidRPr="007E79C5">
      <w:rPr>
        <w:rFonts w:hint="eastAsia"/>
      </w:rPr>
      <w:t>年国贸仿真教学软件项目招标</w:t>
    </w:r>
    <w:r w:rsidRPr="007E79C5">
      <w:rPr>
        <w:rFonts w:hint="eastAsia"/>
      </w:rPr>
      <w:t xml:space="preserve">                                  </w:t>
    </w:r>
    <w:r w:rsidRPr="007E79C5">
      <w:rPr>
        <w:rFonts w:hint="eastAsia"/>
      </w:rPr>
      <w:t>项目编号：</w:t>
    </w:r>
    <w:r w:rsidRPr="007E79C5">
      <w:rPr>
        <w:rFonts w:hint="eastAsia"/>
      </w:rPr>
      <w:t>ZDXHAa201802010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8"/>
      <w:jc w:val="left"/>
    </w:pPr>
    <w:r>
      <w:rPr>
        <w:rFonts w:hint="eastAsia"/>
      </w:rPr>
      <w:t>中山大学新华学院</w:t>
    </w:r>
    <w:r>
      <w:rPr>
        <w:rFonts w:hint="eastAsia"/>
      </w:rPr>
      <w:t>2018</w:t>
    </w:r>
    <w:r>
      <w:rPr>
        <w:rFonts w:hint="eastAsia"/>
      </w:rPr>
      <w:t>年</w:t>
    </w:r>
    <w:r w:rsidR="007E79C5">
      <w:rPr>
        <w:rFonts w:hint="eastAsia"/>
      </w:rPr>
      <w:t>国贸仿真教学软件</w:t>
    </w:r>
    <w:r>
      <w:rPr>
        <w:rFonts w:hint="eastAsia"/>
      </w:rPr>
      <w:t>项目招标</w:t>
    </w:r>
    <w:r>
      <w:rPr>
        <w:rFonts w:hint="eastAsia"/>
      </w:rPr>
      <w:t xml:space="preserve">                        </w:t>
    </w:r>
    <w:r w:rsidR="00305D43">
      <w:rPr>
        <w:rFonts w:hint="eastAsia"/>
      </w:rPr>
      <w:t xml:space="preserve">         </w:t>
    </w:r>
    <w:r>
      <w:rPr>
        <w:rFonts w:hint="eastAsia"/>
      </w:rPr>
      <w:t xml:space="preserve"> </w:t>
    </w:r>
    <w:r>
      <w:rPr>
        <w:rFonts w:hint="eastAsia"/>
      </w:rPr>
      <w:t>项目编号：</w:t>
    </w:r>
    <w:r>
      <w:t>ZDXHAa201</w:t>
    </w:r>
    <w:r>
      <w:rPr>
        <w:rFonts w:hint="eastAsia"/>
      </w:rPr>
      <w:t>8</w:t>
    </w:r>
    <w:r>
      <w:t>0</w:t>
    </w:r>
    <w:r>
      <w:rPr>
        <w:rFonts w:hint="eastAsia"/>
      </w:rPr>
      <w:t>2</w:t>
    </w:r>
    <w:r>
      <w:t>0</w:t>
    </w:r>
    <w:r w:rsidR="007E79C5">
      <w:rPr>
        <w:rFonts w:hint="eastAsia"/>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573"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1204458A"/>
    <w:multiLevelType w:val="multilevel"/>
    <w:tmpl w:val="120445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31464FD"/>
    <w:multiLevelType w:val="multilevel"/>
    <w:tmpl w:val="231464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6C688F"/>
    <w:multiLevelType w:val="singleLevel"/>
    <w:tmpl w:val="586C688F"/>
    <w:lvl w:ilvl="0">
      <w:start w:val="4"/>
      <w:numFmt w:val="chineseCounting"/>
      <w:suff w:val="nothing"/>
      <w:lvlText w:val="（%1）"/>
      <w:lvlJc w:val="left"/>
    </w:lvl>
  </w:abstractNum>
  <w:abstractNum w:abstractNumId="16">
    <w:nsid w:val="5A27D0E5"/>
    <w:multiLevelType w:val="singleLevel"/>
    <w:tmpl w:val="5A27D0E5"/>
    <w:lvl w:ilvl="0">
      <w:start w:val="4"/>
      <w:numFmt w:val="decimal"/>
      <w:lvlText w:val="%1."/>
      <w:lvlJc w:val="left"/>
      <w:pPr>
        <w:tabs>
          <w:tab w:val="left" w:pos="312"/>
        </w:tabs>
      </w:pPr>
    </w:lvl>
  </w:abstractNum>
  <w:abstractNum w:abstractNumId="17">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6"/>
  </w:num>
  <w:num w:numId="11">
    <w:abstractNumId w:val="8"/>
  </w:num>
  <w:num w:numId="12">
    <w:abstractNumId w:val="15"/>
  </w:num>
  <w:num w:numId="13">
    <w:abstractNumId w:val="9"/>
  </w:num>
  <w:num w:numId="14">
    <w:abstractNumId w:val="6"/>
  </w:num>
  <w:num w:numId="15">
    <w:abstractNumId w:val="17"/>
  </w:num>
  <w:num w:numId="16">
    <w:abstractNumId w:val="2"/>
  </w:num>
  <w:num w:numId="17">
    <w:abstractNumId w:val="14"/>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A5"/>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670B8"/>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430BD"/>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148F3"/>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03DD"/>
    <w:rsid w:val="002D631F"/>
    <w:rsid w:val="002E3F98"/>
    <w:rsid w:val="002F2A9B"/>
    <w:rsid w:val="00300865"/>
    <w:rsid w:val="00305780"/>
    <w:rsid w:val="00305D43"/>
    <w:rsid w:val="00305F4A"/>
    <w:rsid w:val="0032362B"/>
    <w:rsid w:val="0032431B"/>
    <w:rsid w:val="003252C5"/>
    <w:rsid w:val="00325926"/>
    <w:rsid w:val="00331925"/>
    <w:rsid w:val="003425CE"/>
    <w:rsid w:val="00342D21"/>
    <w:rsid w:val="00351970"/>
    <w:rsid w:val="00364933"/>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62F5"/>
    <w:rsid w:val="004B7746"/>
    <w:rsid w:val="004D300C"/>
    <w:rsid w:val="004F427F"/>
    <w:rsid w:val="004F5429"/>
    <w:rsid w:val="00501D9C"/>
    <w:rsid w:val="0051470C"/>
    <w:rsid w:val="005164CB"/>
    <w:rsid w:val="00517A9D"/>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55D8B"/>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C7A77"/>
    <w:rsid w:val="006D07B2"/>
    <w:rsid w:val="006D241B"/>
    <w:rsid w:val="006D72D7"/>
    <w:rsid w:val="006D7382"/>
    <w:rsid w:val="006E6A8A"/>
    <w:rsid w:val="006F1347"/>
    <w:rsid w:val="006F2A38"/>
    <w:rsid w:val="006F5436"/>
    <w:rsid w:val="00706CFD"/>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A6893"/>
    <w:rsid w:val="007B01EC"/>
    <w:rsid w:val="007C1659"/>
    <w:rsid w:val="007C35CB"/>
    <w:rsid w:val="007D250D"/>
    <w:rsid w:val="007D25A7"/>
    <w:rsid w:val="007D7E86"/>
    <w:rsid w:val="007E1CEF"/>
    <w:rsid w:val="007E2B3E"/>
    <w:rsid w:val="007E52F7"/>
    <w:rsid w:val="007E79C5"/>
    <w:rsid w:val="007F4A5F"/>
    <w:rsid w:val="008001B5"/>
    <w:rsid w:val="0081578B"/>
    <w:rsid w:val="008209E0"/>
    <w:rsid w:val="00821FDA"/>
    <w:rsid w:val="008233EE"/>
    <w:rsid w:val="00824934"/>
    <w:rsid w:val="00827950"/>
    <w:rsid w:val="0083786E"/>
    <w:rsid w:val="00847756"/>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B0E20"/>
    <w:rsid w:val="00AD0945"/>
    <w:rsid w:val="00AD483F"/>
    <w:rsid w:val="00AD6720"/>
    <w:rsid w:val="00AF3F9C"/>
    <w:rsid w:val="00B11BBD"/>
    <w:rsid w:val="00B11F4C"/>
    <w:rsid w:val="00B15A27"/>
    <w:rsid w:val="00B20029"/>
    <w:rsid w:val="00B22D21"/>
    <w:rsid w:val="00B24B8F"/>
    <w:rsid w:val="00B3516B"/>
    <w:rsid w:val="00B448DE"/>
    <w:rsid w:val="00B44C89"/>
    <w:rsid w:val="00B46C08"/>
    <w:rsid w:val="00B503F1"/>
    <w:rsid w:val="00B62872"/>
    <w:rsid w:val="00B651A6"/>
    <w:rsid w:val="00B6627F"/>
    <w:rsid w:val="00B672F9"/>
    <w:rsid w:val="00B71131"/>
    <w:rsid w:val="00B73B85"/>
    <w:rsid w:val="00B81D67"/>
    <w:rsid w:val="00B873D2"/>
    <w:rsid w:val="00B96CA4"/>
    <w:rsid w:val="00BA41F9"/>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365B5"/>
    <w:rsid w:val="00D437FB"/>
    <w:rsid w:val="00D43F37"/>
    <w:rsid w:val="00D44C66"/>
    <w:rsid w:val="00D5228E"/>
    <w:rsid w:val="00D678BB"/>
    <w:rsid w:val="00D72A81"/>
    <w:rsid w:val="00D77276"/>
    <w:rsid w:val="00D77A27"/>
    <w:rsid w:val="00D8110D"/>
    <w:rsid w:val="00D83E92"/>
    <w:rsid w:val="00DA4D38"/>
    <w:rsid w:val="00DA7285"/>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640F8"/>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B6031"/>
    <w:rsid w:val="00FC4683"/>
    <w:rsid w:val="00FD5E06"/>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23</Pages>
  <Words>1904</Words>
  <Characters>10856</Characters>
  <Application>Microsoft Office Word</Application>
  <DocSecurity>0</DocSecurity>
  <Lines>90</Lines>
  <Paragraphs>25</Paragraphs>
  <ScaleCrop>false</ScaleCrop>
  <Company>Lenovo</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110</cp:revision>
  <cp:lastPrinted>2014-11-18T01:50:00Z</cp:lastPrinted>
  <dcterms:created xsi:type="dcterms:W3CDTF">2017-01-21T07:51:00Z</dcterms:created>
  <dcterms:modified xsi:type="dcterms:W3CDTF">2018-10-12T07:01:00Z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