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4B" w:rsidRDefault="00C47C91">
      <w:pPr>
        <w:pStyle w:val="30"/>
        <w:spacing w:line="600" w:lineRule="exact"/>
        <w:rPr>
          <w:sz w:val="52"/>
          <w:szCs w:val="52"/>
        </w:rPr>
      </w:pPr>
      <w:r>
        <w:rPr>
          <w:rFonts w:hint="eastAsia"/>
          <w:b/>
          <w:bCs/>
          <w:sz w:val="52"/>
          <w:szCs w:val="52"/>
        </w:rPr>
        <w:t>中 山 大 学 新 华 学 院</w:t>
      </w:r>
    </w:p>
    <w:p w:rsidR="008E784B" w:rsidRDefault="00C47C91">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计算机基础云桌面实验室改造</w:t>
      </w:r>
      <w:r>
        <w:rPr>
          <w:rFonts w:ascii="仿宋" w:eastAsia="仿宋" w:hAnsi="仿宋" w:cs="仿宋" w:hint="eastAsia"/>
          <w:sz w:val="36"/>
          <w:szCs w:val="36"/>
        </w:rPr>
        <w:t>项目</w:t>
      </w:r>
    </w:p>
    <w:p w:rsidR="008E784B" w:rsidRDefault="008E784B">
      <w:pPr>
        <w:spacing w:after="50" w:line="600" w:lineRule="exact"/>
        <w:ind w:left="-3" w:hanging="3"/>
        <w:jc w:val="center"/>
        <w:rPr>
          <w:rFonts w:ascii="仿宋_GB2312" w:eastAsia="仿宋_GB2312" w:hAnsi="宋体"/>
          <w:sz w:val="36"/>
        </w:rPr>
      </w:pPr>
    </w:p>
    <w:p w:rsidR="008E784B" w:rsidRDefault="00C47C9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8E784B" w:rsidRDefault="00C47C9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8E784B" w:rsidRDefault="00C47C9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8E784B" w:rsidRDefault="00C47C9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8E784B" w:rsidRDefault="008E784B">
      <w:pPr>
        <w:spacing w:line="600" w:lineRule="exact"/>
        <w:jc w:val="center"/>
        <w:rPr>
          <w:rFonts w:ascii="仿宋_GB2312" w:eastAsia="仿宋_GB2312" w:hAnsi="宋体"/>
          <w:b/>
          <w:bCs/>
          <w:sz w:val="28"/>
        </w:rPr>
      </w:pPr>
    </w:p>
    <w:p w:rsidR="008E784B" w:rsidRDefault="00C47C91">
      <w:pPr>
        <w:spacing w:line="600" w:lineRule="exact"/>
        <w:jc w:val="center"/>
        <w:rPr>
          <w:rFonts w:ascii="仿宋_GB2312" w:eastAsia="仿宋_GB2312" w:hAnsi="宋体"/>
          <w:b/>
          <w:bCs/>
          <w:sz w:val="28"/>
        </w:rPr>
      </w:pPr>
      <w:r>
        <w:rPr>
          <w:rFonts w:ascii="仿宋_GB2312" w:eastAsia="仿宋_GB2312" w:hAnsi="宋体" w:hint="eastAsia"/>
          <w:b/>
          <w:bCs/>
          <w:sz w:val="28"/>
        </w:rPr>
        <w:t>二〇一七年十一月六日</w:t>
      </w:r>
    </w:p>
    <w:p w:rsidR="008E784B" w:rsidRDefault="008E784B">
      <w:pPr>
        <w:spacing w:afterLines="50" w:after="156"/>
        <w:jc w:val="center"/>
        <w:rPr>
          <w:rFonts w:ascii="黑体" w:eastAsia="黑体" w:hAnsi="黑体" w:cs="黑体"/>
          <w:sz w:val="52"/>
          <w:szCs w:val="52"/>
        </w:rPr>
        <w:sectPr w:rsidR="008E784B">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8E784B" w:rsidRDefault="00C47C9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8E784B" w:rsidRDefault="00C47C9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2" w:history="1">
        <w:r w:rsidR="00C47C91">
          <w:rPr>
            <w:rStyle w:val="ab"/>
            <w:rFonts w:ascii="仿宋_GB2312" w:eastAsia="仿宋_GB2312" w:hAnsi="仿宋_GB2312" w:hint="eastAsia"/>
            <w:sz w:val="24"/>
          </w:rPr>
          <w:t>一、招标项目</w:t>
        </w:r>
        <w:r w:rsidR="00C47C91">
          <w:rPr>
            <w:sz w:val="24"/>
          </w:rPr>
          <w:tab/>
        </w:r>
        <w:r w:rsidR="00C47C91">
          <w:rPr>
            <w:sz w:val="24"/>
          </w:rPr>
          <w:fldChar w:fldCharType="begin"/>
        </w:r>
        <w:r w:rsidR="00C47C91">
          <w:rPr>
            <w:sz w:val="24"/>
          </w:rPr>
          <w:instrText xml:space="preserve"> PAGEREF _Toc373500452 \h </w:instrText>
        </w:r>
        <w:r w:rsidR="00C47C91">
          <w:rPr>
            <w:sz w:val="24"/>
          </w:rPr>
        </w:r>
        <w:r w:rsidR="00C47C91">
          <w:rPr>
            <w:sz w:val="24"/>
          </w:rPr>
          <w:fldChar w:fldCharType="separate"/>
        </w:r>
        <w:r w:rsidR="00C47C91">
          <w:rPr>
            <w:sz w:val="24"/>
          </w:rPr>
          <w:t>2</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3" w:history="1">
        <w:r w:rsidR="00C47C91">
          <w:rPr>
            <w:rStyle w:val="ab"/>
            <w:rFonts w:ascii="仿宋_GB2312" w:eastAsia="仿宋_GB2312" w:hAnsi="仿宋_GB2312" w:hint="eastAsia"/>
            <w:sz w:val="24"/>
          </w:rPr>
          <w:t>二、投标截止时间及方式</w:t>
        </w:r>
        <w:r w:rsidR="00C47C91">
          <w:rPr>
            <w:sz w:val="24"/>
          </w:rPr>
          <w:tab/>
        </w:r>
        <w:r w:rsidR="00C47C91">
          <w:rPr>
            <w:sz w:val="24"/>
          </w:rPr>
          <w:fldChar w:fldCharType="begin"/>
        </w:r>
        <w:r w:rsidR="00C47C91">
          <w:rPr>
            <w:sz w:val="24"/>
          </w:rPr>
          <w:instrText xml:space="preserve"> PAGEREF _Toc373500453 \h </w:instrText>
        </w:r>
        <w:r w:rsidR="00C47C91">
          <w:rPr>
            <w:sz w:val="24"/>
          </w:rPr>
        </w:r>
        <w:r w:rsidR="00C47C91">
          <w:rPr>
            <w:sz w:val="24"/>
          </w:rPr>
          <w:fldChar w:fldCharType="separate"/>
        </w:r>
        <w:r w:rsidR="00C47C91">
          <w:rPr>
            <w:sz w:val="24"/>
          </w:rPr>
          <w:t>2</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4" w:history="1">
        <w:r w:rsidR="00C47C91">
          <w:rPr>
            <w:rStyle w:val="ab"/>
            <w:rFonts w:ascii="仿宋_GB2312" w:eastAsia="仿宋_GB2312" w:hAnsi="仿宋_GB2312" w:hint="eastAsia"/>
            <w:sz w:val="24"/>
          </w:rPr>
          <w:t>三、开标时间及地点</w:t>
        </w:r>
        <w:r w:rsidR="00C47C91">
          <w:rPr>
            <w:sz w:val="24"/>
          </w:rPr>
          <w:tab/>
        </w:r>
        <w:r w:rsidR="00C47C91">
          <w:rPr>
            <w:sz w:val="24"/>
          </w:rPr>
          <w:fldChar w:fldCharType="begin"/>
        </w:r>
        <w:r w:rsidR="00C47C91">
          <w:rPr>
            <w:sz w:val="24"/>
          </w:rPr>
          <w:instrText xml:space="preserve"> PAGEREF _Toc373500454 \h </w:instrText>
        </w:r>
        <w:r w:rsidR="00C47C91">
          <w:rPr>
            <w:sz w:val="24"/>
          </w:rPr>
        </w:r>
        <w:r w:rsidR="00C47C91">
          <w:rPr>
            <w:sz w:val="24"/>
          </w:rPr>
          <w:fldChar w:fldCharType="separate"/>
        </w:r>
        <w:r w:rsidR="00C47C91">
          <w:rPr>
            <w:sz w:val="24"/>
          </w:rPr>
          <w:t>2</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5" w:history="1">
        <w:r w:rsidR="00C47C91">
          <w:rPr>
            <w:rStyle w:val="ab"/>
            <w:rFonts w:ascii="仿宋_GB2312" w:eastAsia="仿宋_GB2312" w:hAnsi="仿宋_GB2312" w:hint="eastAsia"/>
            <w:sz w:val="24"/>
          </w:rPr>
          <w:t>四、联系方式</w:t>
        </w:r>
        <w:r w:rsidR="00C47C91">
          <w:rPr>
            <w:sz w:val="24"/>
          </w:rPr>
          <w:tab/>
        </w:r>
        <w:r w:rsidR="00C47C91">
          <w:rPr>
            <w:sz w:val="24"/>
          </w:rPr>
          <w:fldChar w:fldCharType="begin"/>
        </w:r>
        <w:r w:rsidR="00C47C91">
          <w:rPr>
            <w:sz w:val="24"/>
          </w:rPr>
          <w:instrText xml:space="preserve"> PAGEREF _Toc373500455 \h </w:instrText>
        </w:r>
        <w:r w:rsidR="00C47C91">
          <w:rPr>
            <w:sz w:val="24"/>
          </w:rPr>
        </w:r>
        <w:r w:rsidR="00C47C91">
          <w:rPr>
            <w:sz w:val="24"/>
          </w:rPr>
          <w:fldChar w:fldCharType="separate"/>
        </w:r>
        <w:r w:rsidR="00C47C91">
          <w:rPr>
            <w:sz w:val="24"/>
          </w:rPr>
          <w:t>2</w:t>
        </w:r>
        <w:r w:rsidR="00C47C91">
          <w:rPr>
            <w:sz w:val="24"/>
          </w:rPr>
          <w:fldChar w:fldCharType="end"/>
        </w:r>
      </w:hyperlink>
    </w:p>
    <w:p w:rsidR="008E784B" w:rsidRDefault="006B5A49">
      <w:pPr>
        <w:pStyle w:val="10"/>
        <w:tabs>
          <w:tab w:val="right" w:leader="dot" w:pos="10014"/>
        </w:tabs>
        <w:spacing w:line="360" w:lineRule="auto"/>
        <w:rPr>
          <w:rFonts w:ascii="Calibri" w:hAnsi="Calibri"/>
          <w:sz w:val="24"/>
        </w:rPr>
      </w:pPr>
      <w:hyperlink w:anchor="_Toc373500456" w:history="1">
        <w:r w:rsidR="00C47C91">
          <w:rPr>
            <w:rStyle w:val="ab"/>
            <w:rFonts w:ascii="黑体" w:eastAsia="黑体" w:hAnsi="黑体" w:cs="黑体" w:hint="eastAsia"/>
            <w:sz w:val="24"/>
          </w:rPr>
          <w:t>第二部分</w:t>
        </w:r>
        <w:r w:rsidR="00C47C91">
          <w:rPr>
            <w:rStyle w:val="ab"/>
            <w:rFonts w:ascii="黑体" w:eastAsia="黑体" w:hAnsi="黑体" w:cs="黑体"/>
            <w:sz w:val="24"/>
          </w:rPr>
          <w:t xml:space="preserve"> </w:t>
        </w:r>
        <w:r w:rsidR="00C47C91">
          <w:rPr>
            <w:rStyle w:val="ab"/>
            <w:rFonts w:ascii="黑体" w:eastAsia="黑体" w:hAnsi="黑体" w:cs="黑体" w:hint="eastAsia"/>
            <w:sz w:val="24"/>
          </w:rPr>
          <w:t>投标须知</w:t>
        </w:r>
        <w:r w:rsidR="00C47C91">
          <w:rPr>
            <w:sz w:val="24"/>
          </w:rPr>
          <w:tab/>
        </w:r>
        <w:r w:rsidR="00C47C91">
          <w:rPr>
            <w:sz w:val="24"/>
          </w:rPr>
          <w:fldChar w:fldCharType="begin"/>
        </w:r>
        <w:r w:rsidR="00C47C91">
          <w:rPr>
            <w:sz w:val="24"/>
          </w:rPr>
          <w:instrText xml:space="preserve"> PAGEREF _Toc373500456 \h </w:instrText>
        </w:r>
        <w:r w:rsidR="00C47C91">
          <w:rPr>
            <w:sz w:val="24"/>
          </w:rPr>
        </w:r>
        <w:r w:rsidR="00C47C91">
          <w:rPr>
            <w:sz w:val="24"/>
          </w:rPr>
          <w:fldChar w:fldCharType="separate"/>
        </w:r>
        <w:r w:rsidR="00C47C91">
          <w:rPr>
            <w:sz w:val="24"/>
          </w:rPr>
          <w:t>3</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7" w:history="1">
        <w:r w:rsidR="00C47C91">
          <w:rPr>
            <w:rStyle w:val="ab"/>
            <w:rFonts w:ascii="仿宋_GB2312" w:eastAsia="仿宋_GB2312" w:hAnsi="仿宋_GB2312" w:hint="eastAsia"/>
            <w:b/>
            <w:bCs/>
            <w:sz w:val="24"/>
          </w:rPr>
          <w:t>一、概述</w:t>
        </w:r>
        <w:r w:rsidR="00C47C91">
          <w:rPr>
            <w:sz w:val="24"/>
          </w:rPr>
          <w:tab/>
        </w:r>
        <w:r w:rsidR="00C47C91">
          <w:rPr>
            <w:sz w:val="24"/>
          </w:rPr>
          <w:fldChar w:fldCharType="begin"/>
        </w:r>
        <w:r w:rsidR="00C47C91">
          <w:rPr>
            <w:sz w:val="24"/>
          </w:rPr>
          <w:instrText xml:space="preserve"> PAGEREF _Toc373500457 \h </w:instrText>
        </w:r>
        <w:r w:rsidR="00C47C91">
          <w:rPr>
            <w:sz w:val="24"/>
          </w:rPr>
        </w:r>
        <w:r w:rsidR="00C47C91">
          <w:rPr>
            <w:sz w:val="24"/>
          </w:rPr>
          <w:fldChar w:fldCharType="separate"/>
        </w:r>
        <w:r w:rsidR="00C47C91">
          <w:rPr>
            <w:sz w:val="24"/>
          </w:rPr>
          <w:t>3</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8" w:history="1">
        <w:r w:rsidR="00C47C91">
          <w:rPr>
            <w:rStyle w:val="ab"/>
            <w:rFonts w:ascii="仿宋_GB2312" w:eastAsia="仿宋_GB2312" w:hAnsi="仿宋_GB2312" w:hint="eastAsia"/>
            <w:b/>
            <w:bCs/>
            <w:sz w:val="24"/>
          </w:rPr>
          <w:t>二、招标文件</w:t>
        </w:r>
        <w:r w:rsidR="00C47C91">
          <w:rPr>
            <w:sz w:val="24"/>
          </w:rPr>
          <w:tab/>
        </w:r>
        <w:r w:rsidR="00C47C91">
          <w:rPr>
            <w:sz w:val="24"/>
          </w:rPr>
          <w:fldChar w:fldCharType="begin"/>
        </w:r>
        <w:r w:rsidR="00C47C91">
          <w:rPr>
            <w:sz w:val="24"/>
          </w:rPr>
          <w:instrText xml:space="preserve"> PAGEREF _Toc373500458 \h </w:instrText>
        </w:r>
        <w:r w:rsidR="00C47C91">
          <w:rPr>
            <w:sz w:val="24"/>
          </w:rPr>
        </w:r>
        <w:r w:rsidR="00C47C91">
          <w:rPr>
            <w:sz w:val="24"/>
          </w:rPr>
          <w:fldChar w:fldCharType="separate"/>
        </w:r>
        <w:r w:rsidR="00C47C91">
          <w:rPr>
            <w:sz w:val="24"/>
          </w:rPr>
          <w:t>4</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59" w:history="1">
        <w:r w:rsidR="00C47C91">
          <w:rPr>
            <w:rStyle w:val="ab"/>
            <w:rFonts w:ascii="仿宋_GB2312" w:eastAsia="仿宋_GB2312" w:hAnsi="仿宋_GB2312" w:hint="eastAsia"/>
            <w:b/>
            <w:bCs/>
            <w:sz w:val="24"/>
          </w:rPr>
          <w:t>三、投标文件</w:t>
        </w:r>
        <w:r w:rsidR="00C47C91">
          <w:rPr>
            <w:sz w:val="24"/>
          </w:rPr>
          <w:tab/>
        </w:r>
        <w:r w:rsidR="00C47C91">
          <w:rPr>
            <w:sz w:val="24"/>
          </w:rPr>
          <w:fldChar w:fldCharType="begin"/>
        </w:r>
        <w:r w:rsidR="00C47C91">
          <w:rPr>
            <w:sz w:val="24"/>
          </w:rPr>
          <w:instrText xml:space="preserve"> PAGEREF _Toc373500459 \h </w:instrText>
        </w:r>
        <w:r w:rsidR="00C47C91">
          <w:rPr>
            <w:sz w:val="24"/>
          </w:rPr>
        </w:r>
        <w:r w:rsidR="00C47C91">
          <w:rPr>
            <w:sz w:val="24"/>
          </w:rPr>
          <w:fldChar w:fldCharType="separate"/>
        </w:r>
        <w:r w:rsidR="00C47C91">
          <w:rPr>
            <w:sz w:val="24"/>
          </w:rPr>
          <w:t>5</w:t>
        </w:r>
        <w:r w:rsidR="00C47C91">
          <w:rPr>
            <w:sz w:val="24"/>
          </w:rPr>
          <w:fldChar w:fldCharType="end"/>
        </w:r>
      </w:hyperlink>
    </w:p>
    <w:p w:rsidR="008E784B" w:rsidRDefault="006B5A49">
      <w:pPr>
        <w:pStyle w:val="20"/>
        <w:tabs>
          <w:tab w:val="right" w:leader="dot" w:pos="10014"/>
        </w:tabs>
        <w:spacing w:line="360" w:lineRule="auto"/>
        <w:rPr>
          <w:rFonts w:ascii="Calibri" w:hAnsi="Calibri"/>
          <w:sz w:val="24"/>
        </w:rPr>
      </w:pPr>
      <w:hyperlink w:anchor="_Toc373500460" w:history="1">
        <w:r w:rsidR="00C47C91">
          <w:rPr>
            <w:rStyle w:val="ab"/>
            <w:rFonts w:ascii="仿宋_GB2312" w:eastAsia="仿宋_GB2312" w:hAnsi="仿宋_GB2312" w:hint="eastAsia"/>
            <w:b/>
            <w:bCs/>
            <w:sz w:val="24"/>
          </w:rPr>
          <w:t>四、开标及评标</w:t>
        </w:r>
        <w:r w:rsidR="00C47C91">
          <w:rPr>
            <w:sz w:val="24"/>
          </w:rPr>
          <w:tab/>
        </w:r>
        <w:r w:rsidR="00C47C91">
          <w:rPr>
            <w:sz w:val="24"/>
          </w:rPr>
          <w:fldChar w:fldCharType="begin"/>
        </w:r>
        <w:r w:rsidR="00C47C91">
          <w:rPr>
            <w:sz w:val="24"/>
          </w:rPr>
          <w:instrText xml:space="preserve"> PAGEREF _Toc373500460 \h </w:instrText>
        </w:r>
        <w:r w:rsidR="00C47C91">
          <w:rPr>
            <w:sz w:val="24"/>
          </w:rPr>
        </w:r>
        <w:r w:rsidR="00C47C91">
          <w:rPr>
            <w:sz w:val="24"/>
          </w:rPr>
          <w:fldChar w:fldCharType="separate"/>
        </w:r>
        <w:r w:rsidR="00C47C91">
          <w:rPr>
            <w:sz w:val="24"/>
          </w:rPr>
          <w:t>7</w:t>
        </w:r>
        <w:r w:rsidR="00C47C91">
          <w:rPr>
            <w:sz w:val="24"/>
          </w:rPr>
          <w:fldChar w:fldCharType="end"/>
        </w:r>
      </w:hyperlink>
    </w:p>
    <w:p w:rsidR="008E784B" w:rsidRDefault="006B5A49">
      <w:pPr>
        <w:pStyle w:val="10"/>
        <w:tabs>
          <w:tab w:val="right" w:leader="dot" w:pos="10014"/>
        </w:tabs>
        <w:spacing w:line="360" w:lineRule="auto"/>
        <w:rPr>
          <w:rFonts w:ascii="Calibri" w:hAnsi="Calibri"/>
          <w:sz w:val="24"/>
        </w:rPr>
      </w:pPr>
      <w:hyperlink w:anchor="_Toc373500461" w:history="1">
        <w:r w:rsidR="00C47C91">
          <w:rPr>
            <w:rStyle w:val="ab"/>
            <w:rFonts w:ascii="黑体" w:eastAsia="黑体" w:hAnsi="黑体" w:cs="黑体" w:hint="eastAsia"/>
            <w:sz w:val="24"/>
          </w:rPr>
          <w:t>第三部分</w:t>
        </w:r>
        <w:r w:rsidR="00C47C91">
          <w:rPr>
            <w:rStyle w:val="ab"/>
            <w:rFonts w:ascii="黑体" w:eastAsia="黑体" w:hAnsi="黑体" w:cs="黑体"/>
            <w:sz w:val="24"/>
          </w:rPr>
          <w:t xml:space="preserve"> </w:t>
        </w:r>
        <w:r w:rsidR="00C47C91">
          <w:rPr>
            <w:rStyle w:val="ab"/>
            <w:rFonts w:ascii="黑体" w:eastAsia="黑体" w:hAnsi="黑体" w:cs="黑体" w:hint="eastAsia"/>
            <w:sz w:val="24"/>
          </w:rPr>
          <w:t>招标项目清单及技术参数要求</w:t>
        </w:r>
        <w:r w:rsidR="00C47C91">
          <w:rPr>
            <w:sz w:val="24"/>
          </w:rPr>
          <w:tab/>
        </w:r>
        <w:r w:rsidR="00C47C91">
          <w:rPr>
            <w:rFonts w:hint="eastAsia"/>
            <w:sz w:val="24"/>
          </w:rPr>
          <w:t>1</w:t>
        </w:r>
      </w:hyperlink>
      <w:r w:rsidR="00C47C91">
        <w:rPr>
          <w:rFonts w:hint="eastAsia"/>
          <w:sz w:val="24"/>
        </w:rPr>
        <w:t>0</w:t>
      </w:r>
    </w:p>
    <w:p w:rsidR="008E784B" w:rsidRDefault="006B5A49">
      <w:pPr>
        <w:pStyle w:val="10"/>
        <w:tabs>
          <w:tab w:val="right" w:leader="dot" w:pos="10014"/>
        </w:tabs>
        <w:spacing w:line="360" w:lineRule="auto"/>
        <w:rPr>
          <w:rFonts w:ascii="Calibri" w:hAnsi="Calibri"/>
          <w:sz w:val="24"/>
        </w:rPr>
      </w:pPr>
      <w:hyperlink w:anchor="_Toc373500462" w:history="1">
        <w:r w:rsidR="00C47C91">
          <w:rPr>
            <w:rStyle w:val="ab"/>
            <w:rFonts w:ascii="黑体" w:eastAsia="黑体" w:hAnsi="黑体" w:cs="黑体" w:hint="eastAsia"/>
            <w:sz w:val="24"/>
          </w:rPr>
          <w:t>第四部分</w:t>
        </w:r>
        <w:r w:rsidR="00C47C91">
          <w:rPr>
            <w:rStyle w:val="ab"/>
            <w:rFonts w:ascii="黑体" w:eastAsia="黑体" w:hAnsi="黑体" w:cs="黑体"/>
            <w:sz w:val="24"/>
          </w:rPr>
          <w:t xml:space="preserve"> </w:t>
        </w:r>
        <w:r w:rsidR="00C47C91">
          <w:rPr>
            <w:rStyle w:val="ab"/>
            <w:rFonts w:ascii="黑体" w:eastAsia="黑体" w:hAnsi="黑体" w:cs="黑体" w:hint="eastAsia"/>
            <w:sz w:val="24"/>
          </w:rPr>
          <w:t>合同主要条款</w:t>
        </w:r>
        <w:r w:rsidR="00C47C91">
          <w:rPr>
            <w:sz w:val="24"/>
          </w:rPr>
          <w:tab/>
        </w:r>
        <w:r w:rsidR="00C47C91">
          <w:rPr>
            <w:rFonts w:hint="eastAsia"/>
            <w:sz w:val="24"/>
          </w:rPr>
          <w:t>1</w:t>
        </w:r>
      </w:hyperlink>
      <w:r w:rsidR="00C47C91">
        <w:rPr>
          <w:rFonts w:hint="eastAsia"/>
          <w:sz w:val="24"/>
        </w:rPr>
        <w:t>5</w:t>
      </w:r>
    </w:p>
    <w:p w:rsidR="008E784B" w:rsidRDefault="006B5A49">
      <w:pPr>
        <w:pStyle w:val="20"/>
        <w:tabs>
          <w:tab w:val="right" w:leader="dot" w:pos="10014"/>
        </w:tabs>
        <w:spacing w:line="360" w:lineRule="auto"/>
        <w:rPr>
          <w:rFonts w:ascii="Calibri" w:hAnsi="Calibri"/>
          <w:sz w:val="24"/>
        </w:rPr>
      </w:pPr>
      <w:hyperlink w:anchor="_Toc373500463" w:history="1">
        <w:r w:rsidR="00C47C91">
          <w:rPr>
            <w:rStyle w:val="ab"/>
            <w:rFonts w:ascii="仿宋" w:eastAsia="仿宋" w:hAnsi="仿宋" w:cs="仿宋" w:hint="eastAsia"/>
            <w:sz w:val="24"/>
          </w:rPr>
          <w:t>一、 产品要求</w:t>
        </w:r>
        <w:r w:rsidR="00C47C91">
          <w:rPr>
            <w:sz w:val="24"/>
          </w:rPr>
          <w:tab/>
        </w:r>
        <w:r w:rsidR="00C47C91">
          <w:rPr>
            <w:rFonts w:hint="eastAsia"/>
            <w:sz w:val="24"/>
          </w:rPr>
          <w:t>1</w:t>
        </w:r>
      </w:hyperlink>
      <w:r w:rsidR="00C47C91">
        <w:rPr>
          <w:rFonts w:hint="eastAsia"/>
          <w:sz w:val="24"/>
        </w:rPr>
        <w:t>5</w:t>
      </w:r>
    </w:p>
    <w:p w:rsidR="008E784B" w:rsidRDefault="006B5A49">
      <w:pPr>
        <w:pStyle w:val="20"/>
        <w:tabs>
          <w:tab w:val="right" w:leader="dot" w:pos="10014"/>
        </w:tabs>
        <w:spacing w:line="360" w:lineRule="auto"/>
        <w:rPr>
          <w:rFonts w:ascii="Calibri" w:hAnsi="Calibri"/>
          <w:sz w:val="24"/>
        </w:rPr>
      </w:pPr>
      <w:hyperlink w:anchor="_Toc373500464" w:history="1">
        <w:r w:rsidR="00C47C91">
          <w:rPr>
            <w:rStyle w:val="ab"/>
            <w:rFonts w:ascii="仿宋" w:eastAsia="仿宋" w:hAnsi="仿宋" w:cs="仿宋" w:hint="eastAsia"/>
            <w:sz w:val="24"/>
          </w:rPr>
          <w:t>二、 供货及验收</w:t>
        </w:r>
        <w:r w:rsidR="00C47C91">
          <w:rPr>
            <w:sz w:val="24"/>
          </w:rPr>
          <w:tab/>
        </w:r>
        <w:r w:rsidR="00C47C91">
          <w:rPr>
            <w:rFonts w:hint="eastAsia"/>
            <w:sz w:val="24"/>
          </w:rPr>
          <w:t>1</w:t>
        </w:r>
      </w:hyperlink>
      <w:r w:rsidR="00C47C91">
        <w:rPr>
          <w:rFonts w:hint="eastAsia"/>
          <w:sz w:val="24"/>
        </w:rPr>
        <w:t>6</w:t>
      </w:r>
    </w:p>
    <w:p w:rsidR="008E784B" w:rsidRDefault="006B5A49">
      <w:pPr>
        <w:pStyle w:val="20"/>
        <w:tabs>
          <w:tab w:val="right" w:leader="dot" w:pos="10014"/>
        </w:tabs>
        <w:spacing w:line="360" w:lineRule="auto"/>
        <w:rPr>
          <w:rFonts w:ascii="Calibri" w:hAnsi="Calibri"/>
          <w:sz w:val="24"/>
        </w:rPr>
      </w:pPr>
      <w:hyperlink w:anchor="_Toc373500465" w:history="1">
        <w:r w:rsidR="00C47C91">
          <w:rPr>
            <w:rStyle w:val="ab"/>
            <w:rFonts w:ascii="仿宋" w:eastAsia="仿宋" w:hAnsi="仿宋" w:cs="仿宋" w:hint="eastAsia"/>
            <w:sz w:val="24"/>
          </w:rPr>
          <w:t>三、 售后服务</w:t>
        </w:r>
        <w:r w:rsidR="00C47C91">
          <w:rPr>
            <w:sz w:val="24"/>
          </w:rPr>
          <w:tab/>
        </w:r>
        <w:r w:rsidR="00C47C91">
          <w:rPr>
            <w:rFonts w:hint="eastAsia"/>
            <w:sz w:val="24"/>
          </w:rPr>
          <w:t>1</w:t>
        </w:r>
      </w:hyperlink>
      <w:r w:rsidR="00C47C91">
        <w:rPr>
          <w:rFonts w:hint="eastAsia"/>
          <w:sz w:val="24"/>
        </w:rPr>
        <w:t>7</w:t>
      </w:r>
    </w:p>
    <w:p w:rsidR="008E784B" w:rsidRDefault="006B5A49">
      <w:pPr>
        <w:pStyle w:val="20"/>
        <w:tabs>
          <w:tab w:val="right" w:leader="dot" w:pos="10014"/>
        </w:tabs>
        <w:spacing w:line="360" w:lineRule="auto"/>
        <w:rPr>
          <w:rFonts w:ascii="Calibri" w:hAnsi="Calibri"/>
          <w:sz w:val="24"/>
        </w:rPr>
      </w:pPr>
      <w:hyperlink w:anchor="_Toc373500466" w:history="1">
        <w:r w:rsidR="00C47C91">
          <w:rPr>
            <w:rStyle w:val="ab"/>
            <w:rFonts w:ascii="仿宋" w:eastAsia="仿宋" w:hAnsi="仿宋" w:cs="仿宋" w:hint="eastAsia"/>
            <w:sz w:val="24"/>
          </w:rPr>
          <w:t>四、 付款方式</w:t>
        </w:r>
        <w:r w:rsidR="00C47C91">
          <w:rPr>
            <w:sz w:val="24"/>
          </w:rPr>
          <w:tab/>
        </w:r>
        <w:r w:rsidR="00C47C91">
          <w:rPr>
            <w:rFonts w:hint="eastAsia"/>
            <w:sz w:val="24"/>
          </w:rPr>
          <w:t>1</w:t>
        </w:r>
      </w:hyperlink>
      <w:r w:rsidR="00C47C91">
        <w:rPr>
          <w:rFonts w:hint="eastAsia"/>
          <w:sz w:val="24"/>
        </w:rPr>
        <w:t>7</w:t>
      </w:r>
    </w:p>
    <w:p w:rsidR="008E784B" w:rsidRDefault="006B5A49">
      <w:pPr>
        <w:pStyle w:val="10"/>
        <w:tabs>
          <w:tab w:val="right" w:leader="dot" w:pos="10014"/>
        </w:tabs>
        <w:spacing w:line="360" w:lineRule="auto"/>
        <w:rPr>
          <w:rFonts w:ascii="Calibri" w:hAnsi="Calibri"/>
          <w:sz w:val="24"/>
        </w:rPr>
      </w:pPr>
      <w:hyperlink w:anchor="_Toc373500467" w:history="1">
        <w:r w:rsidR="00C47C91">
          <w:rPr>
            <w:rStyle w:val="ab"/>
            <w:rFonts w:ascii="黑体" w:eastAsia="黑体" w:hAnsi="黑体" w:cs="黑体" w:hint="eastAsia"/>
            <w:sz w:val="24"/>
          </w:rPr>
          <w:t>第五部分</w:t>
        </w:r>
        <w:r w:rsidR="00C47C91">
          <w:rPr>
            <w:rStyle w:val="ab"/>
            <w:rFonts w:ascii="黑体" w:eastAsia="黑体" w:hAnsi="黑体" w:cs="黑体"/>
            <w:sz w:val="24"/>
          </w:rPr>
          <w:t xml:space="preserve"> </w:t>
        </w:r>
        <w:r w:rsidR="00C47C91">
          <w:rPr>
            <w:rStyle w:val="ab"/>
            <w:rFonts w:ascii="黑体" w:eastAsia="黑体" w:hAnsi="黑体" w:cs="黑体" w:hint="eastAsia"/>
            <w:sz w:val="24"/>
          </w:rPr>
          <w:t>附件</w:t>
        </w:r>
        <w:r w:rsidR="00C47C91">
          <w:rPr>
            <w:sz w:val="24"/>
          </w:rPr>
          <w:tab/>
        </w:r>
        <w:r w:rsidR="00C47C91">
          <w:rPr>
            <w:rFonts w:hint="eastAsia"/>
            <w:sz w:val="24"/>
          </w:rPr>
          <w:t>1</w:t>
        </w:r>
      </w:hyperlink>
      <w:r w:rsidR="00C47C91">
        <w:rPr>
          <w:rFonts w:hint="eastAsia"/>
          <w:sz w:val="24"/>
        </w:rPr>
        <w:t>8</w:t>
      </w:r>
    </w:p>
    <w:p w:rsidR="008E784B" w:rsidRDefault="006B5A49">
      <w:pPr>
        <w:pStyle w:val="20"/>
        <w:tabs>
          <w:tab w:val="right" w:leader="dot" w:pos="10014"/>
        </w:tabs>
        <w:spacing w:line="360" w:lineRule="auto"/>
        <w:rPr>
          <w:rFonts w:ascii="Calibri" w:hAnsi="Calibri"/>
          <w:sz w:val="24"/>
        </w:rPr>
      </w:pPr>
      <w:hyperlink w:anchor="_Toc373500468" w:history="1">
        <w:r w:rsidR="00C47C91">
          <w:rPr>
            <w:rStyle w:val="ab"/>
            <w:rFonts w:ascii="仿宋" w:eastAsia="仿宋" w:hAnsi="仿宋" w:cs="仿宋" w:hint="eastAsia"/>
            <w:b/>
            <w:sz w:val="24"/>
          </w:rPr>
          <w:t>开标一览表</w:t>
        </w:r>
        <w:r w:rsidR="00C47C91">
          <w:rPr>
            <w:sz w:val="24"/>
          </w:rPr>
          <w:tab/>
        </w:r>
      </w:hyperlink>
      <w:r w:rsidR="00C47C91">
        <w:rPr>
          <w:rFonts w:hint="eastAsia"/>
          <w:sz w:val="24"/>
        </w:rPr>
        <w:t>18</w:t>
      </w:r>
    </w:p>
    <w:p w:rsidR="008E784B" w:rsidRDefault="006B5A49">
      <w:pPr>
        <w:pStyle w:val="20"/>
        <w:tabs>
          <w:tab w:val="right" w:leader="dot" w:pos="10014"/>
        </w:tabs>
        <w:spacing w:line="360" w:lineRule="auto"/>
        <w:rPr>
          <w:rFonts w:ascii="Calibri" w:hAnsi="Calibri"/>
          <w:sz w:val="24"/>
        </w:rPr>
      </w:pPr>
      <w:hyperlink w:anchor="_Toc373500469" w:history="1">
        <w:r w:rsidR="00C47C91">
          <w:rPr>
            <w:rStyle w:val="ab"/>
            <w:rFonts w:ascii="仿宋" w:eastAsia="仿宋" w:hAnsi="仿宋" w:cs="仿宋" w:hint="eastAsia"/>
            <w:b/>
            <w:sz w:val="24"/>
          </w:rPr>
          <w:t>投标函</w:t>
        </w:r>
        <w:r w:rsidR="00C47C91">
          <w:rPr>
            <w:sz w:val="24"/>
          </w:rPr>
          <w:tab/>
        </w:r>
      </w:hyperlink>
      <w:r w:rsidR="00C47C91">
        <w:rPr>
          <w:rFonts w:hint="eastAsia"/>
          <w:sz w:val="24"/>
        </w:rPr>
        <w:t>19</w:t>
      </w:r>
    </w:p>
    <w:p w:rsidR="008E784B" w:rsidRDefault="006B5A49">
      <w:pPr>
        <w:pStyle w:val="20"/>
        <w:tabs>
          <w:tab w:val="right" w:leader="dot" w:pos="10014"/>
        </w:tabs>
        <w:spacing w:line="360" w:lineRule="auto"/>
        <w:rPr>
          <w:rFonts w:ascii="Calibri" w:hAnsi="Calibri"/>
          <w:sz w:val="24"/>
        </w:rPr>
      </w:pPr>
      <w:hyperlink w:anchor="_Toc373500470" w:history="1">
        <w:r w:rsidR="00C47C91">
          <w:rPr>
            <w:rStyle w:val="ab"/>
            <w:rFonts w:ascii="仿宋" w:eastAsia="仿宋" w:hAnsi="仿宋" w:cs="仿宋" w:hint="eastAsia"/>
            <w:b/>
            <w:sz w:val="24"/>
          </w:rPr>
          <w:t>投标报价明细表</w:t>
        </w:r>
        <w:r w:rsidR="00C47C91">
          <w:rPr>
            <w:sz w:val="24"/>
          </w:rPr>
          <w:tab/>
        </w:r>
        <w:r w:rsidR="00C47C91">
          <w:rPr>
            <w:rFonts w:hint="eastAsia"/>
            <w:sz w:val="24"/>
          </w:rPr>
          <w:t>2</w:t>
        </w:r>
      </w:hyperlink>
      <w:r w:rsidR="00C47C91">
        <w:rPr>
          <w:rFonts w:hint="eastAsia"/>
          <w:sz w:val="24"/>
        </w:rPr>
        <w:t xml:space="preserve">0 </w:t>
      </w:r>
    </w:p>
    <w:p w:rsidR="008E784B" w:rsidRDefault="006B5A49">
      <w:pPr>
        <w:pStyle w:val="20"/>
        <w:tabs>
          <w:tab w:val="right" w:leader="dot" w:pos="10014"/>
        </w:tabs>
        <w:spacing w:line="360" w:lineRule="auto"/>
        <w:rPr>
          <w:rFonts w:ascii="Calibri" w:hAnsi="Calibri"/>
          <w:sz w:val="24"/>
        </w:rPr>
      </w:pPr>
      <w:hyperlink w:anchor="_Toc373500471" w:history="1">
        <w:r w:rsidR="00C47C91">
          <w:rPr>
            <w:rStyle w:val="ab"/>
            <w:rFonts w:ascii="仿宋" w:eastAsia="仿宋" w:hAnsi="仿宋" w:cs="仿宋" w:hint="eastAsia"/>
            <w:b/>
            <w:sz w:val="24"/>
          </w:rPr>
          <w:t>技术参数与商务条款偏离表</w:t>
        </w:r>
        <w:r w:rsidR="00C47C91">
          <w:rPr>
            <w:sz w:val="24"/>
          </w:rPr>
          <w:tab/>
        </w:r>
      </w:hyperlink>
      <w:r w:rsidR="00C47C91">
        <w:rPr>
          <w:rFonts w:hint="eastAsia"/>
          <w:sz w:val="24"/>
        </w:rPr>
        <w:t>21</w:t>
      </w:r>
    </w:p>
    <w:p w:rsidR="008E784B" w:rsidRDefault="00C47C91">
      <w:pPr>
        <w:tabs>
          <w:tab w:val="left" w:pos="8545"/>
        </w:tabs>
        <w:spacing w:afterLines="50" w:after="156" w:line="360" w:lineRule="auto"/>
        <w:rPr>
          <w:b/>
          <w:bCs/>
          <w:sz w:val="24"/>
        </w:rPr>
      </w:pPr>
      <w:r>
        <w:rPr>
          <w:b/>
          <w:bCs/>
          <w:sz w:val="24"/>
        </w:rPr>
        <w:fldChar w:fldCharType="end"/>
      </w:r>
      <w:r>
        <w:rPr>
          <w:rFonts w:hint="eastAsia"/>
          <w:b/>
          <w:bCs/>
          <w:sz w:val="24"/>
        </w:rPr>
        <w:tab/>
      </w:r>
    </w:p>
    <w:p w:rsidR="008E784B" w:rsidRDefault="00C47C91">
      <w:pPr>
        <w:widowControl/>
        <w:tabs>
          <w:tab w:val="center" w:pos="4890"/>
        </w:tabs>
        <w:jc w:val="left"/>
        <w:rPr>
          <w:rFonts w:ascii="黑体" w:eastAsia="黑体" w:hAnsi="黑体"/>
          <w:b/>
          <w:bCs/>
          <w:kern w:val="44"/>
          <w:sz w:val="44"/>
          <w:szCs w:val="44"/>
        </w:rPr>
      </w:pPr>
      <w:bookmarkStart w:id="0" w:name="_Toc373500451"/>
      <w:bookmarkStart w:id="1" w:name="_Toc373486298"/>
      <w:bookmarkStart w:id="2" w:name="_Toc373485985"/>
      <w:bookmarkStart w:id="3" w:name="_Toc1640"/>
      <w:r>
        <w:rPr>
          <w:rFonts w:ascii="黑体" w:eastAsia="黑体" w:hAnsi="黑体"/>
        </w:rPr>
        <w:br w:type="page"/>
      </w:r>
      <w:r>
        <w:rPr>
          <w:rFonts w:ascii="黑体" w:eastAsia="黑体" w:hAnsi="黑体" w:hint="eastAsia"/>
        </w:rPr>
        <w:lastRenderedPageBreak/>
        <w:tab/>
      </w:r>
    </w:p>
    <w:p w:rsidR="008E784B" w:rsidRDefault="00C47C9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8E784B" w:rsidRDefault="00C47C9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根据中山大学新华学院2017年关于</w:t>
      </w:r>
      <w:r>
        <w:rPr>
          <w:rFonts w:ascii="仿宋" w:eastAsia="仿宋" w:hAnsi="仿宋" w:cs="仿宋" w:hint="eastAsia"/>
          <w:sz w:val="28"/>
          <w:szCs w:val="28"/>
          <w:u w:val="single"/>
        </w:rPr>
        <w:t>计算机基础云桌面实验室改造</w:t>
      </w:r>
      <w:r>
        <w:rPr>
          <w:rFonts w:ascii="仿宋_GB2312" w:eastAsia="仿宋_GB2312" w:hAnsi="仿宋_GB2312" w:hint="eastAsia"/>
          <w:sz w:val="28"/>
        </w:rPr>
        <w:t>计划，我中心拟通过公开招标的方式选定投标单位，现邀请贵公司参加该项目的投标。</w:t>
      </w:r>
    </w:p>
    <w:p w:rsidR="008E784B" w:rsidRDefault="00C47C91">
      <w:pPr>
        <w:ind w:firstLineChars="200" w:firstLine="560"/>
        <w:outlineLvl w:val="1"/>
        <w:rPr>
          <w:rFonts w:ascii="仿宋_GB2312" w:eastAsia="仿宋_GB2312" w:hAnsi="仿宋_GB2312"/>
          <w:sz w:val="28"/>
        </w:rPr>
      </w:pPr>
      <w:bookmarkStart w:id="4" w:name="_Toc373486299"/>
      <w:bookmarkStart w:id="5" w:name="_Toc373485986"/>
      <w:bookmarkStart w:id="6" w:name="_Toc373500452"/>
      <w:r>
        <w:rPr>
          <w:rFonts w:ascii="仿宋_GB2312" w:eastAsia="仿宋_GB2312" w:hAnsi="仿宋_GB2312" w:hint="eastAsia"/>
          <w:sz w:val="28"/>
        </w:rPr>
        <w:t>一、招标项目</w:t>
      </w:r>
      <w:bookmarkEnd w:id="4"/>
      <w:bookmarkEnd w:id="5"/>
      <w:bookmarkEnd w:id="6"/>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计算机基础云桌面实验室改造</w:t>
      </w:r>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8E784B" w:rsidRDefault="00C47C91">
      <w:pPr>
        <w:ind w:leftChars="227" w:left="477"/>
        <w:outlineLvl w:val="1"/>
        <w:rPr>
          <w:rFonts w:ascii="仿宋_GB2312" w:eastAsia="仿宋_GB2312" w:hAnsi="仿宋_GB2312"/>
          <w:sz w:val="28"/>
        </w:rPr>
      </w:pPr>
      <w:bookmarkStart w:id="7" w:name="_Toc373486300"/>
      <w:bookmarkStart w:id="8" w:name="_Toc373500453"/>
      <w:bookmarkStart w:id="9" w:name="_Toc373485987"/>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2017年11月22日1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8E784B" w:rsidRDefault="00C47C9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8E784B" w:rsidRDefault="00C47C9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8E784B" w:rsidRDefault="00C47C9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8E784B" w:rsidRDefault="00C47C9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8E784B" w:rsidRDefault="00C47C9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8E784B" w:rsidRDefault="00C47C91">
      <w:pPr>
        <w:rPr>
          <w:rFonts w:ascii="仿宋_GB2312" w:eastAsia="仿宋_GB2312" w:hAnsi="仿宋_GB2312"/>
          <w:sz w:val="28"/>
        </w:rPr>
      </w:pPr>
      <w:r>
        <w:rPr>
          <w:rFonts w:ascii="仿宋_GB2312" w:eastAsia="仿宋_GB2312" w:hAnsi="仿宋_GB2312" w:hint="eastAsia"/>
          <w:sz w:val="28"/>
        </w:rPr>
        <w:t xml:space="preserve">       地  址：东莞市麻涌镇沿江西一路7号(523133)</w:t>
      </w:r>
    </w:p>
    <w:p w:rsidR="008E784B" w:rsidRDefault="008E784B">
      <w:pPr>
        <w:rPr>
          <w:rFonts w:ascii="仿宋_GB2312" w:eastAsia="仿宋_GB2312" w:hAnsi="仿宋_GB2312"/>
          <w:sz w:val="28"/>
        </w:rPr>
      </w:pPr>
    </w:p>
    <w:p w:rsidR="008E784B" w:rsidRDefault="008E784B">
      <w:pPr>
        <w:rPr>
          <w:rFonts w:ascii="仿宋_GB2312" w:eastAsia="仿宋_GB2312" w:hAnsi="仿宋_GB2312"/>
          <w:sz w:val="28"/>
        </w:rPr>
      </w:pPr>
    </w:p>
    <w:p w:rsidR="008E784B" w:rsidRDefault="008E784B">
      <w:pPr>
        <w:spacing w:beforeLines="100" w:before="312" w:afterLines="100" w:after="312"/>
        <w:jc w:val="center"/>
        <w:outlineLvl w:val="0"/>
        <w:rPr>
          <w:rFonts w:ascii="黑体" w:eastAsia="黑体" w:hAnsi="黑体" w:cs="黑体"/>
          <w:sz w:val="44"/>
          <w:szCs w:val="44"/>
        </w:rPr>
      </w:pPr>
      <w:bookmarkStart w:id="16" w:name="_Toc373486303"/>
      <w:bookmarkStart w:id="17" w:name="_Toc373485990"/>
      <w:bookmarkStart w:id="18" w:name="_Toc373500456"/>
    </w:p>
    <w:p w:rsidR="008E784B" w:rsidRDefault="00C47C9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8E784B" w:rsidRDefault="00C47C91">
      <w:pPr>
        <w:jc w:val="center"/>
        <w:outlineLvl w:val="1"/>
        <w:rPr>
          <w:rFonts w:ascii="仿宋_GB2312" w:eastAsia="仿宋_GB2312" w:hAnsi="仿宋_GB2312"/>
          <w:sz w:val="28"/>
        </w:rPr>
      </w:pPr>
      <w:bookmarkStart w:id="19" w:name="_Toc373485991"/>
      <w:bookmarkStart w:id="20" w:name="_Toc373486304"/>
      <w:bookmarkStart w:id="21" w:name="_Toc373500457"/>
      <w:r>
        <w:rPr>
          <w:rFonts w:ascii="仿宋_GB2312" w:eastAsia="仿宋_GB2312" w:hAnsi="仿宋_GB2312" w:hint="eastAsia"/>
          <w:b/>
          <w:bCs/>
          <w:sz w:val="32"/>
          <w:szCs w:val="28"/>
        </w:rPr>
        <w:t>一、概述</w:t>
      </w:r>
      <w:bookmarkEnd w:id="19"/>
      <w:bookmarkEnd w:id="20"/>
      <w:bookmarkEnd w:id="21"/>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8E784B" w:rsidRDefault="00C47C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8E784B" w:rsidRDefault="00C47C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8E784B" w:rsidRDefault="00C47C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8E784B" w:rsidRDefault="00C47C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投标人应具有50万以上注册资金，须有能力在广州东莞提供长期的技术支持及售后服务。</w:t>
      </w:r>
    </w:p>
    <w:p w:rsidR="008E784B" w:rsidRDefault="00C47C9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8E784B" w:rsidRDefault="00C47C9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8E784B" w:rsidRDefault="00C47C9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8E784B" w:rsidRDefault="00C47C9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请附项目编号及名称信息。</w:t>
      </w:r>
    </w:p>
    <w:p w:rsidR="008E784B" w:rsidRDefault="00C47C9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8E784B" w:rsidRDefault="00C47C91">
      <w:pPr>
        <w:rPr>
          <w:rFonts w:ascii="仿宋" w:eastAsia="仿宋" w:hAnsi="仿宋" w:cs="仿宋"/>
          <w:sz w:val="28"/>
          <w:szCs w:val="28"/>
        </w:rPr>
      </w:pPr>
      <w:r>
        <w:rPr>
          <w:rFonts w:ascii="仿宋" w:eastAsia="仿宋" w:hAnsi="仿宋" w:cs="仿宋" w:hint="eastAsia"/>
          <w:sz w:val="28"/>
          <w:szCs w:val="28"/>
        </w:rPr>
        <w:t xml:space="preserve">  （四）禁止事项</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8E784B" w:rsidRDefault="008E784B">
      <w:pPr>
        <w:rPr>
          <w:rFonts w:ascii="仿宋" w:eastAsia="仿宋" w:hAnsi="仿宋" w:cs="仿宋"/>
          <w:sz w:val="28"/>
          <w:szCs w:val="28"/>
        </w:rPr>
      </w:pPr>
    </w:p>
    <w:p w:rsidR="008E784B" w:rsidRDefault="00C47C91">
      <w:pPr>
        <w:jc w:val="center"/>
        <w:outlineLvl w:val="1"/>
        <w:rPr>
          <w:rFonts w:ascii="仿宋_GB2312" w:eastAsia="仿宋_GB2312" w:hAnsi="仿宋_GB2312"/>
          <w:sz w:val="28"/>
        </w:rPr>
      </w:pPr>
      <w:bookmarkStart w:id="22" w:name="_Toc373500458"/>
      <w:bookmarkStart w:id="23" w:name="_Toc373486305"/>
      <w:bookmarkStart w:id="24" w:name="_Toc373485992"/>
      <w:r>
        <w:rPr>
          <w:rFonts w:ascii="仿宋_GB2312" w:eastAsia="仿宋_GB2312" w:hAnsi="仿宋_GB2312" w:hint="eastAsia"/>
          <w:b/>
          <w:bCs/>
          <w:sz w:val="32"/>
          <w:szCs w:val="28"/>
        </w:rPr>
        <w:t>二、招标文件</w:t>
      </w:r>
      <w:bookmarkEnd w:id="22"/>
      <w:bookmarkEnd w:id="23"/>
      <w:bookmarkEnd w:id="24"/>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8E784B" w:rsidRDefault="00C47C9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8E784B" w:rsidRDefault="00C47C9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投标人需按照招标文件修改文件的要求参与投标，投标人没有作出实质性响应可能导致其投标被拒绝。</w:t>
      </w:r>
    </w:p>
    <w:p w:rsidR="008E784B" w:rsidRDefault="00C47C9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8E784B" w:rsidRDefault="00C47C91">
      <w:pPr>
        <w:jc w:val="center"/>
        <w:outlineLvl w:val="1"/>
        <w:rPr>
          <w:rFonts w:ascii="仿宋_GB2312" w:eastAsia="仿宋_GB2312" w:hAnsi="仿宋_GB2312"/>
          <w:b/>
          <w:bCs/>
          <w:sz w:val="28"/>
        </w:rPr>
      </w:pPr>
      <w:bookmarkStart w:id="25" w:name="_Toc373486306"/>
      <w:bookmarkStart w:id="26" w:name="_Toc373500459"/>
      <w:bookmarkStart w:id="27" w:name="_Toc373485993"/>
      <w:r>
        <w:rPr>
          <w:rFonts w:ascii="仿宋_GB2312" w:eastAsia="仿宋_GB2312" w:hAnsi="仿宋_GB2312" w:hint="eastAsia"/>
          <w:b/>
          <w:bCs/>
          <w:sz w:val="32"/>
          <w:szCs w:val="28"/>
        </w:rPr>
        <w:t>三、投标文件</w:t>
      </w:r>
      <w:bookmarkEnd w:id="25"/>
      <w:bookmarkEnd w:id="26"/>
      <w:bookmarkEnd w:id="27"/>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如果投标人没有按照招标文件要求提交全部资料或者投标文件没有对招标文件在各方面都作出实质性响应，可能导致其投标被拒绝。</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投标文件内容应无涂改和行间插字，如因招标人修改招标文件造成的投标文件涂（删）改，应在涂（删）改处加盖公章，投标代理人签名。</w:t>
      </w:r>
    </w:p>
    <w:p w:rsidR="008E784B" w:rsidRDefault="00C47C9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8E784B" w:rsidRDefault="00C47C9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8E784B" w:rsidRDefault="00C47C9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投标报价应包含所有必要设备、随机零配件、标配工具、消耗品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8E784B" w:rsidRDefault="00C47C9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8E784B" w:rsidRDefault="00C47C9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8E784B" w:rsidRDefault="00C47C9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8E784B" w:rsidRDefault="00C47C9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8E784B" w:rsidRDefault="00C47C9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8E784B" w:rsidRDefault="00C47C9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8E784B" w:rsidRDefault="00C47C9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8E784B" w:rsidRDefault="00C47C9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8E784B" w:rsidRDefault="00C47C9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8E784B" w:rsidRDefault="00C47C9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8E784B" w:rsidRDefault="00C47C91">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8E784B" w:rsidRDefault="00C47C9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8E784B" w:rsidRDefault="00C47C9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8E784B" w:rsidRDefault="00C47C9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8E784B" w:rsidRDefault="00C47C9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8E784B" w:rsidRDefault="00C47C9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8E784B" w:rsidRDefault="00C47C9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8E784B" w:rsidRDefault="00C47C9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8E784B" w:rsidRDefault="00C47C9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8E784B" w:rsidRDefault="00C47C9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8E784B" w:rsidRDefault="00C47C9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8E784B" w:rsidRDefault="00C47C9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8E784B" w:rsidRDefault="00C47C9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8E784B" w:rsidRDefault="00C47C9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8E784B" w:rsidRDefault="00C47C9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8E784B" w:rsidRDefault="00C47C9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8E784B" w:rsidRDefault="00C47C9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8E784B" w:rsidRDefault="00C47C9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8E784B" w:rsidRDefault="00C47C9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8E784B" w:rsidRDefault="00C47C9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8E784B" w:rsidRDefault="00C47C9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8E784B" w:rsidRDefault="00C47C9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8E784B" w:rsidRDefault="00C47C9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8E784B" w:rsidRDefault="00C47C9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8E784B" w:rsidRDefault="00C47C9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8E784B" w:rsidRDefault="00C47C91">
      <w:pPr>
        <w:tabs>
          <w:tab w:val="left" w:pos="2500"/>
        </w:tabs>
        <w:rPr>
          <w:rFonts w:ascii="仿宋_GB2312" w:eastAsia="仿宋_GB2312" w:hAnsi="仿宋_GB2312"/>
          <w:sz w:val="28"/>
        </w:rPr>
      </w:pPr>
      <w:r>
        <w:rPr>
          <w:rFonts w:ascii="仿宋_GB2312" w:eastAsia="仿宋_GB2312" w:hAnsi="仿宋_GB2312"/>
          <w:sz w:val="28"/>
        </w:rPr>
        <w:tab/>
      </w:r>
    </w:p>
    <w:p w:rsidR="008E784B" w:rsidRDefault="008E784B">
      <w:pPr>
        <w:rPr>
          <w:rFonts w:ascii="仿宋_GB2312" w:eastAsia="仿宋_GB2312" w:hAnsi="仿宋_GB2312"/>
          <w:sz w:val="28"/>
        </w:rPr>
      </w:pPr>
    </w:p>
    <w:p w:rsidR="008E784B" w:rsidRDefault="00C47C91">
      <w:pPr>
        <w:spacing w:beforeLines="100" w:before="312" w:afterLines="100" w:after="312"/>
        <w:jc w:val="center"/>
        <w:outlineLvl w:val="0"/>
        <w:rPr>
          <w:rFonts w:ascii="黑体" w:eastAsia="黑体" w:hAnsi="黑体" w:cs="黑体"/>
          <w:sz w:val="44"/>
          <w:szCs w:val="44"/>
        </w:rPr>
      </w:pPr>
      <w:bookmarkStart w:id="31" w:name="_Toc373500461"/>
      <w:bookmarkStart w:id="32" w:name="_Toc373485995"/>
      <w:bookmarkStart w:id="33"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8E784B" w:rsidRDefault="00C47C91">
      <w:pPr>
        <w:jc w:val="center"/>
        <w:rPr>
          <w:rFonts w:ascii="仿宋" w:eastAsia="仿宋" w:hAnsi="仿宋" w:cs="宋体"/>
          <w:color w:val="000000"/>
          <w:kern w:val="0"/>
          <w:sz w:val="24"/>
        </w:rPr>
      </w:pPr>
      <w:bookmarkStart w:id="34" w:name="_Toc373500462"/>
      <w:bookmarkStart w:id="35" w:name="_Toc373485996"/>
      <w:bookmarkStart w:id="36" w:name="_Toc373486309"/>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瞿诗齐老师，18824273941</w:t>
      </w:r>
      <w:r>
        <w:rPr>
          <w:rFonts w:ascii="仿宋" w:eastAsia="仿宋" w:hAnsi="仿宋" w:cs="宋体" w:hint="eastAsia"/>
          <w:color w:val="000000"/>
          <w:kern w:val="0"/>
          <w:sz w:val="24"/>
        </w:rPr>
        <w:t>）</w:t>
      </w:r>
    </w:p>
    <w:p w:rsidR="008E784B" w:rsidRDefault="00C47C91">
      <w:pPr>
        <w:jc w:val="left"/>
        <w:rPr>
          <w:rFonts w:ascii="仿宋" w:eastAsia="仿宋" w:hAnsi="仿宋" w:cs="宋体"/>
          <w:b/>
          <w:bCs/>
          <w:kern w:val="0"/>
          <w:sz w:val="28"/>
          <w:szCs w:val="28"/>
        </w:rPr>
      </w:pPr>
      <w:r>
        <w:rPr>
          <w:rFonts w:ascii="仿宋" w:eastAsia="仿宋" w:hAnsi="仿宋" w:cs="宋体" w:hint="eastAsia"/>
          <w:b/>
          <w:bCs/>
          <w:kern w:val="0"/>
          <w:sz w:val="28"/>
          <w:szCs w:val="28"/>
        </w:rPr>
        <w:t>一、计算机基础云桌面实验室改造清单</w:t>
      </w:r>
    </w:p>
    <w:tbl>
      <w:tblPr>
        <w:tblStyle w:val="ad"/>
        <w:tblW w:w="8522" w:type="dxa"/>
        <w:jc w:val="center"/>
        <w:tblLayout w:type="fixed"/>
        <w:tblLook w:val="04A0" w:firstRow="1" w:lastRow="0" w:firstColumn="1" w:lastColumn="0" w:noHBand="0" w:noVBand="1"/>
      </w:tblPr>
      <w:tblGrid>
        <w:gridCol w:w="835"/>
        <w:gridCol w:w="836"/>
        <w:gridCol w:w="1556"/>
        <w:gridCol w:w="3381"/>
        <w:gridCol w:w="924"/>
        <w:gridCol w:w="990"/>
      </w:tblGrid>
      <w:tr w:rsidR="008E784B" w:rsidTr="00D678BB">
        <w:trPr>
          <w:jc w:val="center"/>
        </w:trPr>
        <w:tc>
          <w:tcPr>
            <w:tcW w:w="835" w:type="dxa"/>
            <w:vAlign w:val="center"/>
          </w:tcPr>
          <w:p w:rsidR="008E784B" w:rsidRDefault="00C47C91" w:rsidP="00D678BB">
            <w:pPr>
              <w:jc w:val="center"/>
              <w:rPr>
                <w:b/>
                <w:kern w:val="0"/>
                <w:sz w:val="28"/>
                <w:szCs w:val="28"/>
              </w:rPr>
            </w:pPr>
            <w:r>
              <w:rPr>
                <w:rFonts w:hint="eastAsia"/>
                <w:b/>
                <w:kern w:val="0"/>
                <w:sz w:val="28"/>
                <w:szCs w:val="28"/>
              </w:rPr>
              <w:t>序号</w:t>
            </w:r>
          </w:p>
        </w:tc>
        <w:tc>
          <w:tcPr>
            <w:tcW w:w="836" w:type="dxa"/>
            <w:vAlign w:val="center"/>
          </w:tcPr>
          <w:p w:rsidR="008E784B" w:rsidRDefault="00C47C91" w:rsidP="00D678BB">
            <w:pPr>
              <w:jc w:val="center"/>
              <w:rPr>
                <w:b/>
                <w:kern w:val="0"/>
                <w:sz w:val="28"/>
                <w:szCs w:val="28"/>
              </w:rPr>
            </w:pPr>
            <w:r>
              <w:rPr>
                <w:rFonts w:hint="eastAsia"/>
                <w:b/>
                <w:kern w:val="0"/>
                <w:sz w:val="28"/>
                <w:szCs w:val="28"/>
              </w:rPr>
              <w:t>名称</w:t>
            </w:r>
          </w:p>
        </w:tc>
        <w:tc>
          <w:tcPr>
            <w:tcW w:w="1556" w:type="dxa"/>
            <w:vAlign w:val="center"/>
          </w:tcPr>
          <w:p w:rsidR="008E784B" w:rsidRDefault="00C47C91" w:rsidP="00D678BB">
            <w:pPr>
              <w:jc w:val="center"/>
              <w:rPr>
                <w:b/>
                <w:kern w:val="0"/>
                <w:sz w:val="28"/>
                <w:szCs w:val="28"/>
              </w:rPr>
            </w:pPr>
            <w:r>
              <w:rPr>
                <w:rFonts w:hint="eastAsia"/>
                <w:b/>
                <w:kern w:val="0"/>
                <w:sz w:val="28"/>
                <w:szCs w:val="28"/>
              </w:rPr>
              <w:t>技术指标</w:t>
            </w:r>
          </w:p>
        </w:tc>
        <w:tc>
          <w:tcPr>
            <w:tcW w:w="3381" w:type="dxa"/>
            <w:vAlign w:val="center"/>
          </w:tcPr>
          <w:p w:rsidR="008E784B" w:rsidRDefault="00C47C91" w:rsidP="00D678BB">
            <w:pPr>
              <w:jc w:val="center"/>
              <w:rPr>
                <w:b/>
                <w:kern w:val="0"/>
                <w:sz w:val="28"/>
                <w:szCs w:val="28"/>
              </w:rPr>
            </w:pPr>
            <w:r>
              <w:rPr>
                <w:rFonts w:hint="eastAsia"/>
                <w:b/>
                <w:kern w:val="0"/>
                <w:sz w:val="28"/>
                <w:szCs w:val="28"/>
              </w:rPr>
              <w:t>功能参数</w:t>
            </w:r>
          </w:p>
        </w:tc>
        <w:tc>
          <w:tcPr>
            <w:tcW w:w="924" w:type="dxa"/>
            <w:vAlign w:val="center"/>
          </w:tcPr>
          <w:p w:rsidR="008E784B" w:rsidRDefault="00C47C91" w:rsidP="00D678BB">
            <w:pPr>
              <w:jc w:val="center"/>
              <w:rPr>
                <w:b/>
                <w:kern w:val="0"/>
                <w:sz w:val="28"/>
                <w:szCs w:val="28"/>
              </w:rPr>
            </w:pPr>
            <w:r>
              <w:rPr>
                <w:rFonts w:hint="eastAsia"/>
                <w:b/>
                <w:kern w:val="0"/>
                <w:sz w:val="28"/>
                <w:szCs w:val="28"/>
              </w:rPr>
              <w:t>数量</w:t>
            </w:r>
            <w:r w:rsidR="00E46A76">
              <w:rPr>
                <w:rFonts w:hint="eastAsia"/>
                <w:b/>
                <w:kern w:val="0"/>
                <w:sz w:val="28"/>
                <w:szCs w:val="28"/>
              </w:rPr>
              <w:t>（台</w:t>
            </w:r>
            <w:r w:rsidR="00E46A76">
              <w:rPr>
                <w:rFonts w:hint="eastAsia"/>
                <w:b/>
                <w:kern w:val="0"/>
                <w:sz w:val="28"/>
                <w:szCs w:val="28"/>
              </w:rPr>
              <w:t>/</w:t>
            </w:r>
            <w:r w:rsidR="00E46A76">
              <w:rPr>
                <w:rFonts w:hint="eastAsia"/>
                <w:b/>
                <w:kern w:val="0"/>
                <w:sz w:val="28"/>
                <w:szCs w:val="28"/>
              </w:rPr>
              <w:t>个）</w:t>
            </w:r>
          </w:p>
        </w:tc>
        <w:tc>
          <w:tcPr>
            <w:tcW w:w="990" w:type="dxa"/>
            <w:vAlign w:val="center"/>
          </w:tcPr>
          <w:p w:rsidR="008E784B" w:rsidRDefault="00C47C91" w:rsidP="00D678BB">
            <w:pPr>
              <w:jc w:val="center"/>
              <w:rPr>
                <w:b/>
                <w:kern w:val="0"/>
                <w:sz w:val="28"/>
                <w:szCs w:val="28"/>
              </w:rPr>
            </w:pPr>
            <w:r>
              <w:rPr>
                <w:rFonts w:hint="eastAsia"/>
                <w:b/>
                <w:kern w:val="0"/>
                <w:sz w:val="28"/>
                <w:szCs w:val="28"/>
              </w:rPr>
              <w:t>备注</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t>1</w:t>
            </w:r>
          </w:p>
        </w:tc>
        <w:tc>
          <w:tcPr>
            <w:tcW w:w="836" w:type="dxa"/>
            <w:vAlign w:val="center"/>
          </w:tcPr>
          <w:p w:rsidR="008E784B" w:rsidRDefault="00C47C91">
            <w:pPr>
              <w:jc w:val="center"/>
              <w:rPr>
                <w:rFonts w:ascii="宋体" w:hAnsi="宋体"/>
                <w:kern w:val="0"/>
                <w:szCs w:val="21"/>
              </w:rPr>
            </w:pPr>
            <w:r>
              <w:rPr>
                <w:rFonts w:ascii="宋体" w:hAnsi="宋体"/>
                <w:kern w:val="0"/>
                <w:szCs w:val="21"/>
              </w:rPr>
              <w:t>云桌面服务器</w:t>
            </w:r>
          </w:p>
        </w:tc>
        <w:tc>
          <w:tcPr>
            <w:tcW w:w="1556" w:type="dxa"/>
            <w:vAlign w:val="center"/>
          </w:tcPr>
          <w:p w:rsidR="008E784B" w:rsidRDefault="00C47C91">
            <w:pPr>
              <w:jc w:val="left"/>
              <w:rPr>
                <w:rFonts w:ascii="宋体" w:hAnsi="宋体"/>
                <w:kern w:val="0"/>
                <w:szCs w:val="21"/>
              </w:rPr>
            </w:pPr>
            <w:r>
              <w:rPr>
                <w:rFonts w:ascii="宋体" w:hAnsi="宋体" w:hint="eastAsia"/>
                <w:kern w:val="0"/>
                <w:szCs w:val="21"/>
              </w:rPr>
              <w:t>1.集成云服务器软件，支持统一部署、集中管理、软件统一更新，能对150台云终端进行资源分配和管理。</w:t>
            </w:r>
          </w:p>
          <w:p w:rsidR="008E784B" w:rsidRDefault="00C47C91">
            <w:pPr>
              <w:rPr>
                <w:rFonts w:ascii="宋体" w:hAnsi="宋体"/>
                <w:kern w:val="0"/>
                <w:szCs w:val="21"/>
              </w:rPr>
            </w:pPr>
            <w:r>
              <w:rPr>
                <w:rFonts w:ascii="宋体" w:hAnsi="宋体" w:hint="eastAsia"/>
                <w:kern w:val="0"/>
                <w:szCs w:val="21"/>
              </w:rPr>
              <w:t>2.集成软件平台服务端 ，集成容灾备份软件及存储设备，集成云桌面服务端。</w:t>
            </w:r>
          </w:p>
          <w:p w:rsidR="008E784B" w:rsidRDefault="00C47C91">
            <w:pPr>
              <w:rPr>
                <w:rFonts w:ascii="宋体" w:hAnsi="宋体"/>
                <w:kern w:val="0"/>
                <w:szCs w:val="21"/>
              </w:rPr>
            </w:pPr>
            <w:r>
              <w:rPr>
                <w:rFonts w:ascii="宋体" w:hAnsi="宋体" w:hint="eastAsia"/>
                <w:kern w:val="0"/>
                <w:szCs w:val="21"/>
              </w:rPr>
              <w:t>3.具有远程管理方式和良好的扩展性。</w:t>
            </w:r>
          </w:p>
          <w:p w:rsidR="008E784B" w:rsidRDefault="00C47C91">
            <w:pPr>
              <w:jc w:val="left"/>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p>
          <w:p w:rsidR="008E784B" w:rsidRDefault="00C47C91">
            <w:pPr>
              <w:rPr>
                <w:rFonts w:ascii="宋体" w:hAnsi="宋体"/>
                <w:kern w:val="0"/>
                <w:szCs w:val="21"/>
              </w:rPr>
            </w:pPr>
            <w:r>
              <w:rPr>
                <w:rFonts w:ascii="宋体" w:hAnsi="宋体" w:hint="eastAsia"/>
                <w:kern w:val="0"/>
                <w:szCs w:val="21"/>
              </w:rPr>
              <w:t>售  后：整机叁年质保，原厂工程师上门服务</w:t>
            </w:r>
          </w:p>
        </w:tc>
        <w:tc>
          <w:tcPr>
            <w:tcW w:w="3381" w:type="dxa"/>
            <w:vAlign w:val="center"/>
          </w:tcPr>
          <w:p w:rsidR="008E784B" w:rsidRDefault="00C47C91">
            <w:pPr>
              <w:jc w:val="left"/>
              <w:rPr>
                <w:rFonts w:ascii="宋体" w:hAnsi="宋体"/>
                <w:kern w:val="0"/>
                <w:szCs w:val="21"/>
              </w:rPr>
            </w:pPr>
            <w:r>
              <w:rPr>
                <w:rFonts w:ascii="宋体" w:hAnsi="宋体"/>
                <w:kern w:val="0"/>
                <w:szCs w:val="21"/>
              </w:rPr>
              <w:t>集成双口千兆网卡具有负载均衡，链路汇聚及冗余特性，可有效减少网络延迟； 支持1个1000M IPMI专用远程管理网口，可实现KVM OVER IP带外管理。 丰富的扩展能力：提供多种全高全长PCI-E扩展槽；另外提供多种网络扩展模块（不占PCI-E槽）</w:t>
            </w:r>
          </w:p>
          <w:p w:rsidR="008E784B" w:rsidRDefault="008E784B">
            <w:pPr>
              <w:jc w:val="left"/>
              <w:rPr>
                <w:rFonts w:ascii="宋体" w:hAnsi="宋体"/>
                <w:kern w:val="0"/>
                <w:szCs w:val="21"/>
              </w:rPr>
            </w:pPr>
          </w:p>
          <w:p w:rsidR="008E784B" w:rsidRDefault="00C47C91">
            <w:pPr>
              <w:jc w:val="left"/>
              <w:rPr>
                <w:rFonts w:ascii="宋体" w:hAnsi="宋体"/>
                <w:kern w:val="0"/>
                <w:szCs w:val="21"/>
              </w:rPr>
            </w:pPr>
            <w:r>
              <w:rPr>
                <w:rFonts w:ascii="宋体" w:hAnsi="宋体" w:hint="eastAsia"/>
                <w:kern w:val="0"/>
                <w:szCs w:val="21"/>
              </w:rPr>
              <w:t>单台云主机配置：处理器基于INTEL X86架构的至强V4系列CPU，2颗或以上，每颗CPU主频2.2GHz或以上，12核或以上；</w:t>
            </w:r>
          </w:p>
          <w:p w:rsidR="008E784B" w:rsidRDefault="00C47C91">
            <w:pPr>
              <w:jc w:val="center"/>
              <w:rPr>
                <w:rFonts w:ascii="宋体" w:hAnsi="宋体"/>
                <w:kern w:val="0"/>
                <w:szCs w:val="21"/>
              </w:rPr>
            </w:pPr>
            <w:r>
              <w:rPr>
                <w:rFonts w:ascii="宋体" w:hAnsi="宋体"/>
                <w:kern w:val="0"/>
                <w:szCs w:val="21"/>
              </w:rPr>
              <w:t>2 X Intel Xeon Processor E5-2630V4 10C/20T 2.2GHz 25M 8.0GT/s 85W</w:t>
            </w:r>
          </w:p>
          <w:p w:rsidR="008E784B" w:rsidRDefault="00C47C91">
            <w:pPr>
              <w:jc w:val="center"/>
              <w:rPr>
                <w:rFonts w:ascii="宋体" w:hAnsi="宋体"/>
                <w:kern w:val="0"/>
                <w:szCs w:val="21"/>
              </w:rPr>
            </w:pPr>
            <w:r>
              <w:rPr>
                <w:rFonts w:ascii="宋体" w:hAnsi="宋体"/>
                <w:kern w:val="0"/>
                <w:szCs w:val="21"/>
              </w:rPr>
              <w:t xml:space="preserve">4 X 16GB/DDR4/2133或2400MHz/ECC/REG/2RANK </w:t>
            </w:r>
          </w:p>
          <w:p w:rsidR="008E784B" w:rsidRDefault="00C47C91">
            <w:pPr>
              <w:jc w:val="center"/>
              <w:rPr>
                <w:rFonts w:ascii="宋体" w:hAnsi="宋体"/>
                <w:kern w:val="0"/>
                <w:szCs w:val="21"/>
              </w:rPr>
            </w:pPr>
            <w:r>
              <w:rPr>
                <w:rFonts w:ascii="宋体" w:hAnsi="宋体"/>
                <w:kern w:val="0"/>
                <w:szCs w:val="21"/>
              </w:rPr>
              <w:t xml:space="preserve">2 X 1TB/SAS/7200RPM/3.5寸/企业级 </w:t>
            </w:r>
          </w:p>
          <w:p w:rsidR="008E784B" w:rsidRDefault="00C47C91">
            <w:pPr>
              <w:jc w:val="center"/>
              <w:rPr>
                <w:rFonts w:ascii="宋体" w:hAnsi="宋体"/>
                <w:kern w:val="0"/>
                <w:szCs w:val="21"/>
              </w:rPr>
            </w:pPr>
            <w:r>
              <w:rPr>
                <w:rFonts w:ascii="宋体" w:hAnsi="宋体"/>
                <w:kern w:val="0"/>
                <w:szCs w:val="21"/>
              </w:rPr>
              <w:t xml:space="preserve">2 X Samsung/SSD/512GB/850PRO(SATA/2.5寸/6GB/S） </w:t>
            </w:r>
          </w:p>
          <w:p w:rsidR="008E784B" w:rsidRDefault="00C47C91">
            <w:pPr>
              <w:jc w:val="center"/>
              <w:rPr>
                <w:rFonts w:ascii="宋体" w:hAnsi="宋体"/>
                <w:kern w:val="0"/>
                <w:szCs w:val="21"/>
              </w:rPr>
            </w:pPr>
            <w:r>
              <w:rPr>
                <w:rFonts w:ascii="宋体" w:hAnsi="宋体"/>
                <w:kern w:val="0"/>
                <w:szCs w:val="21"/>
              </w:rPr>
              <w:t>1 X LR382A/8口/SAS 12Gb/半高/PCIe 3.0 x8/DDR3 1GB/SFF8643</w:t>
            </w:r>
          </w:p>
          <w:p w:rsidR="008E784B" w:rsidRDefault="00C47C91">
            <w:pPr>
              <w:jc w:val="center"/>
              <w:rPr>
                <w:rFonts w:ascii="宋体" w:hAnsi="宋体"/>
                <w:kern w:val="0"/>
                <w:szCs w:val="21"/>
              </w:rPr>
            </w:pPr>
            <w:r>
              <w:rPr>
                <w:rFonts w:ascii="宋体" w:hAnsi="宋体"/>
                <w:kern w:val="0"/>
                <w:szCs w:val="21"/>
              </w:rPr>
              <w:t>1 X 上架导轨套件(适用于机柜立柱间距730--870mm)                                                  1 X 双口/千兆铜纤/I350-T2</w:t>
            </w:r>
            <w:r>
              <w:rPr>
                <w:rFonts w:ascii="宋体" w:hAnsi="宋体" w:hint="eastAsia"/>
                <w:kern w:val="0"/>
                <w:szCs w:val="21"/>
              </w:rPr>
              <w:t xml:space="preserve"> </w:t>
            </w:r>
          </w:p>
          <w:p w:rsidR="008E784B" w:rsidRDefault="008E784B">
            <w:pPr>
              <w:jc w:val="center"/>
              <w:rPr>
                <w:rFonts w:ascii="宋体" w:hAnsi="宋体"/>
                <w:kern w:val="0"/>
                <w:szCs w:val="21"/>
              </w:rPr>
            </w:pPr>
          </w:p>
          <w:p w:rsidR="00E46A76" w:rsidRDefault="00E46A76">
            <w:pPr>
              <w:jc w:val="center"/>
              <w:rPr>
                <w:rFonts w:ascii="宋体" w:hAnsi="宋体"/>
                <w:kern w:val="0"/>
                <w:szCs w:val="21"/>
              </w:rPr>
            </w:pPr>
          </w:p>
          <w:p w:rsidR="008E784B" w:rsidRDefault="008E784B">
            <w:pPr>
              <w:rPr>
                <w:rFonts w:ascii="宋体" w:hAnsi="宋体"/>
                <w:kern w:val="0"/>
                <w:szCs w:val="21"/>
              </w:rPr>
            </w:pPr>
          </w:p>
          <w:p w:rsidR="008E784B" w:rsidRDefault="00C47C91">
            <w:pPr>
              <w:jc w:val="center"/>
              <w:rPr>
                <w:rFonts w:ascii="宋体" w:hAnsi="宋体"/>
                <w:kern w:val="0"/>
                <w:szCs w:val="21"/>
              </w:rPr>
            </w:pPr>
            <w:r>
              <w:rPr>
                <w:rFonts w:ascii="宋体" w:hAnsi="宋体" w:hint="eastAsia"/>
                <w:kern w:val="0"/>
                <w:szCs w:val="21"/>
              </w:rPr>
              <w:t xml:space="preserve">                                      </w:t>
            </w:r>
          </w:p>
        </w:tc>
        <w:tc>
          <w:tcPr>
            <w:tcW w:w="924" w:type="dxa"/>
            <w:vAlign w:val="center"/>
          </w:tcPr>
          <w:p w:rsidR="008E784B" w:rsidRDefault="00C47C91">
            <w:pPr>
              <w:jc w:val="center"/>
              <w:rPr>
                <w:rFonts w:ascii="宋体" w:hAnsi="宋体"/>
                <w:kern w:val="0"/>
                <w:szCs w:val="21"/>
              </w:rPr>
            </w:pPr>
            <w:r>
              <w:rPr>
                <w:rFonts w:ascii="宋体" w:hAnsi="宋体" w:hint="eastAsia"/>
                <w:kern w:val="0"/>
                <w:szCs w:val="21"/>
              </w:rPr>
              <w:t>据实际服务器情况定，以满足云终端功能需求为准，这里预计为4台</w:t>
            </w:r>
          </w:p>
        </w:tc>
        <w:tc>
          <w:tcPr>
            <w:tcW w:w="990" w:type="dxa"/>
            <w:vAlign w:val="center"/>
          </w:tcPr>
          <w:p w:rsidR="008E784B" w:rsidRDefault="00C47C91">
            <w:pPr>
              <w:jc w:val="center"/>
              <w:rPr>
                <w:rFonts w:ascii="宋体" w:hAnsi="宋体"/>
                <w:kern w:val="0"/>
                <w:szCs w:val="21"/>
              </w:rPr>
            </w:pPr>
            <w:r>
              <w:rPr>
                <w:rFonts w:ascii="宋体" w:hAnsi="宋体"/>
                <w:kern w:val="0"/>
                <w:szCs w:val="21"/>
              </w:rPr>
              <w:t>这</w:t>
            </w:r>
            <w:bookmarkStart w:id="37" w:name="_GoBack"/>
            <w:bookmarkEnd w:id="37"/>
            <w:r>
              <w:rPr>
                <w:rFonts w:ascii="宋体" w:hAnsi="宋体"/>
                <w:kern w:val="0"/>
                <w:szCs w:val="21"/>
              </w:rPr>
              <w:t>里给出的为VDI的参考指标，通过</w:t>
            </w:r>
            <w:r>
              <w:rPr>
                <w:rFonts w:ascii="宋体" w:hAnsi="宋体" w:hint="eastAsia"/>
                <w:kern w:val="0"/>
                <w:szCs w:val="21"/>
              </w:rPr>
              <w:t>4台服务器搭建的资源池来完成对149台云终端及1台教师机的资源分配和管理，可视具体情况增减</w:t>
            </w:r>
            <w:r>
              <w:rPr>
                <w:rFonts w:ascii="宋体" w:hAnsi="宋体"/>
                <w:kern w:val="0"/>
                <w:szCs w:val="21"/>
              </w:rPr>
              <w:t>服务器，只要能满足功能即可。</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lastRenderedPageBreak/>
              <w:t>2</w:t>
            </w:r>
          </w:p>
        </w:tc>
        <w:tc>
          <w:tcPr>
            <w:tcW w:w="836" w:type="dxa"/>
            <w:vAlign w:val="center"/>
          </w:tcPr>
          <w:p w:rsidR="008E784B" w:rsidRDefault="00C47C91">
            <w:pPr>
              <w:jc w:val="center"/>
              <w:rPr>
                <w:rFonts w:ascii="宋体" w:hAnsi="宋体"/>
                <w:kern w:val="0"/>
                <w:szCs w:val="21"/>
              </w:rPr>
            </w:pPr>
            <w:r>
              <w:rPr>
                <w:rFonts w:ascii="宋体" w:hAnsi="宋体"/>
                <w:kern w:val="0"/>
                <w:szCs w:val="21"/>
              </w:rPr>
              <w:t>云终端</w:t>
            </w:r>
          </w:p>
        </w:tc>
        <w:tc>
          <w:tcPr>
            <w:tcW w:w="1556" w:type="dxa"/>
            <w:vAlign w:val="center"/>
          </w:tcPr>
          <w:p w:rsidR="008E784B" w:rsidRDefault="00C47C91">
            <w:pPr>
              <w:rPr>
                <w:rFonts w:ascii="宋体" w:hAnsi="宋体"/>
                <w:kern w:val="0"/>
                <w:szCs w:val="21"/>
              </w:rPr>
            </w:pPr>
            <w:r>
              <w:rPr>
                <w:rFonts w:ascii="宋体" w:hAnsi="宋体" w:hint="eastAsia"/>
                <w:kern w:val="0"/>
                <w:szCs w:val="21"/>
              </w:rPr>
              <w:t>1.</w:t>
            </w:r>
            <w:r>
              <w:rPr>
                <w:rFonts w:ascii="宋体" w:hAnsi="宋体"/>
                <w:kern w:val="0"/>
                <w:szCs w:val="21"/>
              </w:rPr>
              <w:t xml:space="preserve"> 其中需包含</w:t>
            </w:r>
            <w:r>
              <w:rPr>
                <w:rFonts w:ascii="宋体" w:hAnsi="宋体" w:hint="eastAsia"/>
                <w:kern w:val="0"/>
                <w:szCs w:val="21"/>
              </w:rPr>
              <w:t>1</w:t>
            </w:r>
            <w:r>
              <w:rPr>
                <w:rFonts w:ascii="宋体" w:hAnsi="宋体"/>
                <w:kern w:val="0"/>
                <w:szCs w:val="21"/>
              </w:rPr>
              <w:t>台教师机云终端和</w:t>
            </w:r>
            <w:r>
              <w:rPr>
                <w:rFonts w:ascii="宋体" w:hAnsi="宋体" w:hint="eastAsia"/>
                <w:kern w:val="0"/>
                <w:szCs w:val="21"/>
              </w:rPr>
              <w:t>149台学生机云终端</w:t>
            </w:r>
            <w:r>
              <w:rPr>
                <w:rFonts w:ascii="宋体" w:hAnsi="宋体"/>
                <w:kern w:val="0"/>
                <w:szCs w:val="21"/>
              </w:rPr>
              <w:t>，教师端集成多媒体教学软件，满足对</w:t>
            </w:r>
            <w:r>
              <w:rPr>
                <w:rFonts w:ascii="宋体" w:hAnsi="宋体" w:hint="eastAsia"/>
                <w:kern w:val="0"/>
                <w:szCs w:val="21"/>
              </w:rPr>
              <w:t>149台云终端的多媒体教学需求，学生终端集成多媒体教学软件学生端。</w:t>
            </w:r>
          </w:p>
          <w:p w:rsidR="008E784B" w:rsidRDefault="00C47C91">
            <w:pPr>
              <w:rPr>
                <w:rFonts w:ascii="宋体" w:hAnsi="宋体"/>
                <w:kern w:val="0"/>
                <w:szCs w:val="21"/>
              </w:rPr>
            </w:pPr>
            <w:r>
              <w:rPr>
                <w:rFonts w:ascii="宋体" w:hAnsi="宋体" w:hint="eastAsia"/>
                <w:kern w:val="0"/>
                <w:szCs w:val="21"/>
              </w:rPr>
              <w:t>2.能满足计算机基本课程的要求，包括：</w:t>
            </w:r>
            <w:r>
              <w:rPr>
                <w:rFonts w:ascii="宋体" w:hAnsi="宋体"/>
                <w:kern w:val="0"/>
                <w:szCs w:val="21"/>
              </w:rPr>
              <w:t>Microsoft Office、</w:t>
            </w:r>
            <w:r>
              <w:rPr>
                <w:rFonts w:ascii="宋体" w:hAnsi="宋体" w:hint="eastAsia"/>
                <w:kern w:val="0"/>
                <w:szCs w:val="21"/>
              </w:rPr>
              <w:t>CS、VB等。</w:t>
            </w:r>
          </w:p>
          <w:p w:rsidR="008E784B" w:rsidRDefault="00C47C91">
            <w:pPr>
              <w:rPr>
                <w:rFonts w:ascii="宋体" w:hAnsi="宋体"/>
                <w:kern w:val="0"/>
                <w:szCs w:val="21"/>
              </w:rPr>
            </w:pPr>
            <w:r>
              <w:rPr>
                <w:rFonts w:ascii="宋体" w:hAnsi="宋体" w:hint="eastAsia"/>
                <w:kern w:val="0"/>
                <w:szCs w:val="21"/>
              </w:rPr>
              <w:t>3．满足部分专业选修课程：</w:t>
            </w:r>
            <w:r>
              <w:rPr>
                <w:rFonts w:ascii="宋体" w:hAnsi="宋体"/>
                <w:kern w:val="0"/>
                <w:szCs w:val="21"/>
              </w:rPr>
              <w:t>JAVA、</w:t>
            </w:r>
            <w:r>
              <w:rPr>
                <w:rFonts w:ascii="宋体" w:hAnsi="宋体" w:hint="eastAsia"/>
                <w:kern w:val="0"/>
                <w:szCs w:val="21"/>
              </w:rPr>
              <w:t>SPSS、数据库、CAD、3DMAX等。</w:t>
            </w:r>
          </w:p>
          <w:p w:rsidR="008E784B" w:rsidRDefault="00C47C91">
            <w:pPr>
              <w:rPr>
                <w:rFonts w:ascii="宋体" w:hAnsi="宋体"/>
                <w:kern w:val="0"/>
                <w:szCs w:val="21"/>
              </w:rPr>
            </w:pPr>
            <w:r>
              <w:rPr>
                <w:rFonts w:ascii="宋体" w:hAnsi="宋体" w:hint="eastAsia"/>
                <w:kern w:val="0"/>
                <w:szCs w:val="21"/>
              </w:rPr>
              <w:t>4．与一般常用考试软件相兼容，满足大型考试要求，主要是对于全国计算机等级考试软件的兼容。</w:t>
            </w:r>
          </w:p>
          <w:p w:rsidR="008E784B" w:rsidRDefault="00C47C91">
            <w:pPr>
              <w:rPr>
                <w:rFonts w:ascii="宋体" w:hAnsi="宋体"/>
                <w:kern w:val="0"/>
                <w:szCs w:val="21"/>
              </w:rPr>
            </w:pPr>
            <w:r>
              <w:rPr>
                <w:rFonts w:ascii="宋体" w:hAnsi="宋体" w:hint="eastAsia"/>
                <w:kern w:val="0"/>
                <w:szCs w:val="21"/>
              </w:rPr>
              <w:t>售  后：整机叁年质保，原厂工程师上门服务</w:t>
            </w:r>
          </w:p>
        </w:tc>
        <w:tc>
          <w:tcPr>
            <w:tcW w:w="3381" w:type="dxa"/>
            <w:vAlign w:val="center"/>
          </w:tcPr>
          <w:p w:rsidR="008E784B" w:rsidRDefault="00C47C91">
            <w:pPr>
              <w:jc w:val="left"/>
              <w:rPr>
                <w:rFonts w:ascii="宋体" w:hAnsi="宋体"/>
                <w:kern w:val="0"/>
                <w:szCs w:val="21"/>
              </w:rPr>
            </w:pPr>
            <w:r>
              <w:rPr>
                <w:rFonts w:ascii="宋体" w:hAnsi="宋体" w:hint="eastAsia"/>
                <w:kern w:val="0"/>
                <w:szCs w:val="21"/>
              </w:rPr>
              <w:t>CPU：Intel(R) Celeron 1037U 双核1.8GHZ</w:t>
            </w:r>
          </w:p>
          <w:p w:rsidR="008E784B" w:rsidRDefault="00C47C91">
            <w:pPr>
              <w:jc w:val="left"/>
              <w:rPr>
                <w:rFonts w:ascii="宋体" w:hAnsi="宋体"/>
                <w:kern w:val="0"/>
                <w:szCs w:val="21"/>
              </w:rPr>
            </w:pPr>
            <w:r>
              <w:rPr>
                <w:rFonts w:ascii="宋体" w:hAnsi="宋体" w:hint="eastAsia"/>
                <w:kern w:val="0"/>
                <w:szCs w:val="21"/>
              </w:rPr>
              <w:t>内存：</w:t>
            </w:r>
            <w:r>
              <w:rPr>
                <w:rFonts w:ascii="宋体" w:hAnsi="宋体" w:hint="eastAsia"/>
                <w:szCs w:val="21"/>
              </w:rPr>
              <w:t>DDR3L 4G以上（以能流畅处理图形处理软件需求为准）</w:t>
            </w:r>
          </w:p>
          <w:p w:rsidR="008E784B" w:rsidRDefault="00C47C91">
            <w:pPr>
              <w:jc w:val="left"/>
              <w:rPr>
                <w:rFonts w:ascii="宋体" w:hAnsi="宋体"/>
                <w:kern w:val="0"/>
                <w:szCs w:val="21"/>
              </w:rPr>
            </w:pPr>
            <w:r>
              <w:rPr>
                <w:rFonts w:ascii="宋体" w:hAnsi="宋体" w:hint="eastAsia"/>
                <w:kern w:val="0"/>
                <w:szCs w:val="21"/>
              </w:rPr>
              <w:t>硬盘：128G SSD</w:t>
            </w:r>
          </w:p>
          <w:p w:rsidR="008E784B" w:rsidRDefault="00C47C91">
            <w:pPr>
              <w:jc w:val="left"/>
              <w:rPr>
                <w:rFonts w:ascii="宋体" w:hAnsi="宋体"/>
                <w:kern w:val="0"/>
                <w:szCs w:val="21"/>
              </w:rPr>
            </w:pPr>
            <w:r>
              <w:rPr>
                <w:rFonts w:ascii="宋体" w:hAnsi="宋体" w:hint="eastAsia"/>
                <w:kern w:val="0"/>
                <w:szCs w:val="21"/>
              </w:rPr>
              <w:t>集成显卡：Intel® HD Graphics</w:t>
            </w:r>
          </w:p>
          <w:p w:rsidR="008E784B" w:rsidRDefault="00C47C91">
            <w:pPr>
              <w:jc w:val="left"/>
              <w:rPr>
                <w:rFonts w:ascii="宋体" w:hAnsi="宋体"/>
                <w:kern w:val="0"/>
                <w:szCs w:val="21"/>
              </w:rPr>
            </w:pPr>
            <w:r>
              <w:rPr>
                <w:rFonts w:ascii="宋体" w:hAnsi="宋体" w:hint="eastAsia"/>
                <w:kern w:val="0"/>
                <w:szCs w:val="21"/>
              </w:rPr>
              <w:t>声卡：Realtek HD ALC 662</w:t>
            </w:r>
          </w:p>
          <w:p w:rsidR="008E784B" w:rsidRDefault="00C47C91">
            <w:pPr>
              <w:jc w:val="left"/>
              <w:rPr>
                <w:rFonts w:ascii="宋体" w:hAnsi="宋体"/>
                <w:kern w:val="0"/>
                <w:szCs w:val="21"/>
              </w:rPr>
            </w:pPr>
            <w:r>
              <w:rPr>
                <w:rFonts w:ascii="宋体" w:hAnsi="宋体" w:hint="eastAsia"/>
                <w:kern w:val="0"/>
                <w:szCs w:val="21"/>
              </w:rPr>
              <w:t>网络：10/100/1000自适应</w:t>
            </w:r>
          </w:p>
          <w:p w:rsidR="008E784B" w:rsidRDefault="00C47C91">
            <w:pPr>
              <w:jc w:val="left"/>
              <w:rPr>
                <w:rFonts w:ascii="宋体" w:hAnsi="宋体"/>
                <w:kern w:val="0"/>
                <w:szCs w:val="21"/>
              </w:rPr>
            </w:pPr>
            <w:r>
              <w:rPr>
                <w:rFonts w:ascii="宋体" w:hAnsi="宋体" w:hint="eastAsia"/>
                <w:kern w:val="0"/>
                <w:szCs w:val="21"/>
              </w:rPr>
              <w:t>接口：1*HDMI接口；1*VGA接口；4*USB接口；1*RJ45接口；1 x3.5mm耳机/麦克风</w:t>
            </w:r>
          </w:p>
          <w:p w:rsidR="008E784B" w:rsidRDefault="00C47C91">
            <w:pPr>
              <w:jc w:val="left"/>
              <w:rPr>
                <w:rFonts w:ascii="宋体" w:hAnsi="宋体"/>
                <w:kern w:val="0"/>
                <w:szCs w:val="21"/>
              </w:rPr>
            </w:pPr>
            <w:r>
              <w:rPr>
                <w:rFonts w:ascii="宋体" w:hAnsi="宋体" w:hint="eastAsia"/>
                <w:kern w:val="0"/>
                <w:szCs w:val="21"/>
              </w:rPr>
              <w:t>软件环境：Windows7 x64 &amp; x32、Windows XP x32</w:t>
            </w:r>
          </w:p>
          <w:p w:rsidR="008E784B" w:rsidRDefault="00C47C91">
            <w:pPr>
              <w:jc w:val="left"/>
              <w:rPr>
                <w:rFonts w:ascii="宋体" w:hAnsi="宋体"/>
                <w:kern w:val="0"/>
                <w:szCs w:val="21"/>
              </w:rPr>
            </w:pPr>
            <w:r>
              <w:rPr>
                <w:rFonts w:ascii="宋体" w:hAnsi="宋体"/>
                <w:kern w:val="0"/>
                <w:szCs w:val="21"/>
              </w:rPr>
              <w:t>规格：主机长宽高小于或等于197*197*45mm，内含 VESA 安装孔，可支持悬挂于显示器后面；</w:t>
            </w:r>
          </w:p>
          <w:p w:rsidR="008E784B" w:rsidRDefault="00C47C91">
            <w:pPr>
              <w:jc w:val="left"/>
              <w:rPr>
                <w:rFonts w:ascii="宋体" w:hAnsi="宋体"/>
                <w:kern w:val="0"/>
                <w:szCs w:val="21"/>
              </w:rPr>
            </w:pPr>
            <w:r>
              <w:rPr>
                <w:rFonts w:ascii="宋体" w:hAnsi="宋体"/>
                <w:kern w:val="0"/>
                <w:szCs w:val="21"/>
              </w:rPr>
              <w:t>USB键盘鼠标</w:t>
            </w:r>
          </w:p>
        </w:tc>
        <w:tc>
          <w:tcPr>
            <w:tcW w:w="924" w:type="dxa"/>
            <w:vAlign w:val="center"/>
          </w:tcPr>
          <w:p w:rsidR="008E784B" w:rsidRDefault="00C47C91">
            <w:pPr>
              <w:jc w:val="center"/>
              <w:rPr>
                <w:rFonts w:ascii="宋体" w:hAnsi="宋体"/>
                <w:kern w:val="0"/>
                <w:szCs w:val="21"/>
              </w:rPr>
            </w:pPr>
            <w:r>
              <w:rPr>
                <w:rFonts w:ascii="宋体" w:hAnsi="宋体" w:hint="eastAsia"/>
                <w:kern w:val="0"/>
                <w:szCs w:val="21"/>
              </w:rPr>
              <w:t>150</w:t>
            </w:r>
          </w:p>
        </w:tc>
        <w:tc>
          <w:tcPr>
            <w:tcW w:w="990" w:type="dxa"/>
            <w:vAlign w:val="center"/>
          </w:tcPr>
          <w:p w:rsidR="008E784B" w:rsidRDefault="00C47C91">
            <w:pPr>
              <w:jc w:val="center"/>
              <w:rPr>
                <w:rFonts w:ascii="宋体" w:hAnsi="宋体"/>
                <w:kern w:val="0"/>
                <w:szCs w:val="21"/>
              </w:rPr>
            </w:pPr>
            <w:r>
              <w:rPr>
                <w:rFonts w:ascii="宋体" w:hAnsi="宋体" w:hint="eastAsia"/>
                <w:kern w:val="0"/>
                <w:szCs w:val="21"/>
              </w:rPr>
              <w:t>若为</w:t>
            </w:r>
            <w:r>
              <w:rPr>
                <w:rFonts w:ascii="宋体" w:hAnsi="宋体"/>
                <w:kern w:val="0"/>
                <w:szCs w:val="21"/>
              </w:rPr>
              <w:t>VDI方案，</w:t>
            </w:r>
            <w:r>
              <w:rPr>
                <w:rFonts w:ascii="宋体" w:hAnsi="宋体" w:hint="eastAsia"/>
                <w:kern w:val="0"/>
                <w:szCs w:val="21"/>
              </w:rPr>
              <w:t>云终端需额外配置128G的固态硬盘和至少4G的内存，能够满足终端的离线操作，并在操作的过程中保证运行速度，使其数据处理和软件运行都在本地上操作</w:t>
            </w:r>
          </w:p>
        </w:tc>
      </w:tr>
      <w:tr w:rsidR="008E784B" w:rsidTr="00E46A76">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t>3</w:t>
            </w:r>
          </w:p>
        </w:tc>
        <w:tc>
          <w:tcPr>
            <w:tcW w:w="836" w:type="dxa"/>
            <w:vAlign w:val="center"/>
          </w:tcPr>
          <w:p w:rsidR="008E784B" w:rsidRDefault="00C47C91">
            <w:pPr>
              <w:jc w:val="center"/>
              <w:rPr>
                <w:rFonts w:ascii="宋体" w:hAnsi="宋体"/>
                <w:kern w:val="0"/>
                <w:szCs w:val="21"/>
              </w:rPr>
            </w:pPr>
            <w:r>
              <w:rPr>
                <w:rFonts w:ascii="宋体" w:hAnsi="宋体"/>
                <w:kern w:val="0"/>
                <w:szCs w:val="21"/>
              </w:rPr>
              <w:t>显示器</w:t>
            </w:r>
          </w:p>
        </w:tc>
        <w:tc>
          <w:tcPr>
            <w:tcW w:w="1556" w:type="dxa"/>
            <w:vAlign w:val="center"/>
          </w:tcPr>
          <w:p w:rsidR="008E784B" w:rsidRDefault="008E784B" w:rsidP="00E46A76">
            <w:pPr>
              <w:rPr>
                <w:rFonts w:ascii="宋体" w:hAnsi="宋体"/>
                <w:kern w:val="0"/>
                <w:szCs w:val="21"/>
              </w:rPr>
            </w:pPr>
          </w:p>
        </w:tc>
        <w:tc>
          <w:tcPr>
            <w:tcW w:w="3381" w:type="dxa"/>
            <w:vAlign w:val="center"/>
          </w:tcPr>
          <w:p w:rsidR="00E46A76" w:rsidRDefault="00E46A76" w:rsidP="00E46A76">
            <w:pPr>
              <w:rPr>
                <w:rFonts w:ascii="宋体" w:hAnsi="宋体"/>
                <w:kern w:val="0"/>
                <w:szCs w:val="21"/>
              </w:rPr>
            </w:pPr>
          </w:p>
          <w:p w:rsidR="00E46A76" w:rsidRDefault="00C47C91" w:rsidP="00E46A76">
            <w:pPr>
              <w:rPr>
                <w:rFonts w:ascii="宋体" w:hAnsi="宋体"/>
                <w:kern w:val="0"/>
                <w:szCs w:val="21"/>
              </w:rPr>
            </w:pPr>
            <w:r>
              <w:rPr>
                <w:rFonts w:ascii="宋体" w:hAnsi="宋体" w:hint="eastAsia"/>
                <w:kern w:val="0"/>
                <w:szCs w:val="21"/>
              </w:rPr>
              <w:t>HP LV2011 20英寸宽屏16:9 LED背光液晶显示器,VGA接口,200nits,600:1,5百万:1(动态对比度), 5ms,1600x900,可视角度为水平90度/垂直50度，一级能效，具备TUV低蓝光及EPEAT认证</w:t>
            </w:r>
          </w:p>
          <w:p w:rsidR="00E46A76" w:rsidRDefault="00E46A76" w:rsidP="00E46A76">
            <w:pPr>
              <w:rPr>
                <w:rFonts w:ascii="宋体" w:hAnsi="宋体"/>
                <w:kern w:val="0"/>
                <w:szCs w:val="21"/>
              </w:rPr>
            </w:pPr>
          </w:p>
          <w:p w:rsidR="00E46A76" w:rsidRDefault="00E46A76" w:rsidP="00E46A76">
            <w:pPr>
              <w:rPr>
                <w:rFonts w:ascii="宋体" w:hAnsi="宋体"/>
                <w:kern w:val="0"/>
                <w:szCs w:val="21"/>
              </w:rPr>
            </w:pPr>
          </w:p>
        </w:tc>
        <w:tc>
          <w:tcPr>
            <w:tcW w:w="924" w:type="dxa"/>
            <w:vAlign w:val="center"/>
          </w:tcPr>
          <w:p w:rsidR="008E784B" w:rsidRDefault="00C47C91">
            <w:pPr>
              <w:jc w:val="center"/>
              <w:rPr>
                <w:rFonts w:ascii="宋体" w:hAnsi="宋体"/>
                <w:kern w:val="0"/>
                <w:szCs w:val="21"/>
              </w:rPr>
            </w:pPr>
            <w:r>
              <w:rPr>
                <w:rFonts w:ascii="宋体" w:hAnsi="宋体" w:hint="eastAsia"/>
                <w:kern w:val="0"/>
                <w:szCs w:val="21"/>
              </w:rPr>
              <w:t>40</w:t>
            </w:r>
          </w:p>
        </w:tc>
        <w:tc>
          <w:tcPr>
            <w:tcW w:w="990" w:type="dxa"/>
            <w:vAlign w:val="center"/>
          </w:tcPr>
          <w:p w:rsidR="008E784B" w:rsidRDefault="00C47C91">
            <w:pPr>
              <w:jc w:val="center"/>
              <w:rPr>
                <w:rFonts w:ascii="宋体" w:hAnsi="宋体"/>
                <w:kern w:val="0"/>
                <w:szCs w:val="21"/>
              </w:rPr>
            </w:pPr>
            <w:r>
              <w:rPr>
                <w:rFonts w:ascii="宋体" w:hAnsi="宋体"/>
                <w:kern w:val="0"/>
                <w:szCs w:val="21"/>
              </w:rPr>
              <w:t>现有显示器不更换，这里的用作备用，须与原型号保持一致</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lastRenderedPageBreak/>
              <w:t>4</w:t>
            </w:r>
          </w:p>
        </w:tc>
        <w:tc>
          <w:tcPr>
            <w:tcW w:w="836" w:type="dxa"/>
            <w:vAlign w:val="center"/>
          </w:tcPr>
          <w:p w:rsidR="008E784B" w:rsidRDefault="00C47C91">
            <w:pPr>
              <w:jc w:val="center"/>
              <w:rPr>
                <w:rFonts w:ascii="宋体" w:hAnsi="宋体"/>
                <w:kern w:val="0"/>
                <w:szCs w:val="21"/>
              </w:rPr>
            </w:pPr>
            <w:r>
              <w:rPr>
                <w:rFonts w:ascii="宋体" w:hAnsi="宋体"/>
                <w:kern w:val="0"/>
                <w:szCs w:val="21"/>
              </w:rPr>
              <w:t>全千兆交换机</w:t>
            </w:r>
          </w:p>
        </w:tc>
        <w:tc>
          <w:tcPr>
            <w:tcW w:w="1556" w:type="dxa"/>
            <w:vAlign w:val="center"/>
          </w:tcPr>
          <w:p w:rsidR="008E784B" w:rsidRDefault="008E784B">
            <w:pPr>
              <w:jc w:val="center"/>
              <w:rPr>
                <w:rFonts w:ascii="宋体" w:hAnsi="宋体"/>
                <w:kern w:val="0"/>
                <w:szCs w:val="21"/>
              </w:rPr>
            </w:pPr>
          </w:p>
        </w:tc>
        <w:tc>
          <w:tcPr>
            <w:tcW w:w="3381" w:type="dxa"/>
            <w:vAlign w:val="center"/>
          </w:tcPr>
          <w:p w:rsidR="008E784B" w:rsidRDefault="00C47C91">
            <w:pPr>
              <w:widowControl/>
              <w:jc w:val="center"/>
              <w:rPr>
                <w:rFonts w:ascii="宋体" w:hAnsi="宋体"/>
                <w:kern w:val="0"/>
                <w:szCs w:val="21"/>
              </w:rPr>
            </w:pPr>
            <w:r>
              <w:rPr>
                <w:rFonts w:ascii="宋体" w:hAnsi="宋体"/>
                <w:kern w:val="0"/>
                <w:szCs w:val="21"/>
              </w:rPr>
              <w:t>48口</w:t>
            </w:r>
            <w:r>
              <w:rPr>
                <w:rFonts w:ascii="宋体" w:hAnsi="宋体" w:hint="eastAsia"/>
                <w:kern w:val="0"/>
                <w:szCs w:val="21"/>
              </w:rPr>
              <w:t>全千兆交换机/4光纤口/网管，</w:t>
            </w:r>
            <w:r>
              <w:rPr>
                <w:rFonts w:ascii="宋体" w:hAnsi="宋体"/>
                <w:kern w:val="0"/>
                <w:szCs w:val="21"/>
              </w:rPr>
              <w:t>可参考H3C LS-S5110-52P-SI</w:t>
            </w:r>
          </w:p>
        </w:tc>
        <w:tc>
          <w:tcPr>
            <w:tcW w:w="924" w:type="dxa"/>
            <w:vAlign w:val="center"/>
          </w:tcPr>
          <w:p w:rsidR="008E784B" w:rsidRDefault="00C47C91">
            <w:pPr>
              <w:jc w:val="center"/>
              <w:rPr>
                <w:rFonts w:ascii="宋体" w:hAnsi="宋体"/>
                <w:kern w:val="0"/>
                <w:szCs w:val="21"/>
              </w:rPr>
            </w:pPr>
            <w:r>
              <w:rPr>
                <w:rFonts w:ascii="宋体" w:hAnsi="宋体"/>
                <w:kern w:val="0"/>
                <w:szCs w:val="21"/>
              </w:rPr>
              <w:t>5</w:t>
            </w:r>
          </w:p>
        </w:tc>
        <w:tc>
          <w:tcPr>
            <w:tcW w:w="990" w:type="dxa"/>
            <w:vAlign w:val="center"/>
          </w:tcPr>
          <w:p w:rsidR="008E784B" w:rsidRDefault="00C47C91">
            <w:pPr>
              <w:jc w:val="center"/>
              <w:rPr>
                <w:rFonts w:ascii="宋体" w:hAnsi="宋体"/>
                <w:kern w:val="0"/>
                <w:szCs w:val="21"/>
              </w:rPr>
            </w:pPr>
            <w:r>
              <w:rPr>
                <w:rFonts w:ascii="宋体" w:hAnsi="宋体" w:hint="eastAsia"/>
                <w:kern w:val="0"/>
                <w:szCs w:val="21"/>
              </w:rPr>
              <w:t xml:space="preserve"> </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t>5</w:t>
            </w:r>
          </w:p>
        </w:tc>
        <w:tc>
          <w:tcPr>
            <w:tcW w:w="836" w:type="dxa"/>
            <w:vAlign w:val="center"/>
          </w:tcPr>
          <w:p w:rsidR="008E784B" w:rsidRDefault="00C47C91">
            <w:pPr>
              <w:jc w:val="center"/>
              <w:rPr>
                <w:rFonts w:ascii="宋体" w:hAnsi="宋体"/>
                <w:kern w:val="0"/>
                <w:szCs w:val="21"/>
              </w:rPr>
            </w:pPr>
            <w:r>
              <w:rPr>
                <w:rFonts w:ascii="宋体" w:hAnsi="宋体"/>
                <w:kern w:val="0"/>
                <w:szCs w:val="21"/>
              </w:rPr>
              <w:t>集群交换机</w:t>
            </w:r>
          </w:p>
        </w:tc>
        <w:tc>
          <w:tcPr>
            <w:tcW w:w="1556" w:type="dxa"/>
            <w:vAlign w:val="center"/>
          </w:tcPr>
          <w:p w:rsidR="008E784B" w:rsidRDefault="008E784B">
            <w:pPr>
              <w:jc w:val="center"/>
              <w:rPr>
                <w:rFonts w:ascii="宋体" w:hAnsi="宋体"/>
                <w:kern w:val="0"/>
                <w:szCs w:val="21"/>
              </w:rPr>
            </w:pPr>
          </w:p>
        </w:tc>
        <w:tc>
          <w:tcPr>
            <w:tcW w:w="3381" w:type="dxa"/>
            <w:vAlign w:val="center"/>
          </w:tcPr>
          <w:p w:rsidR="008E784B" w:rsidRDefault="00C47C91">
            <w:pPr>
              <w:widowControl/>
              <w:jc w:val="center"/>
              <w:rPr>
                <w:rFonts w:ascii="宋体" w:hAnsi="宋体"/>
                <w:kern w:val="0"/>
                <w:szCs w:val="21"/>
              </w:rPr>
            </w:pPr>
            <w:r>
              <w:rPr>
                <w:rFonts w:ascii="宋体" w:hAnsi="宋体"/>
                <w:kern w:val="0"/>
                <w:szCs w:val="21"/>
              </w:rPr>
              <w:t>eSFP-GE-多模模块(850nm,0.5km,LC)</w:t>
            </w:r>
          </w:p>
        </w:tc>
        <w:tc>
          <w:tcPr>
            <w:tcW w:w="924" w:type="dxa"/>
            <w:vAlign w:val="center"/>
          </w:tcPr>
          <w:p w:rsidR="008E784B" w:rsidRDefault="00C47C91">
            <w:pPr>
              <w:jc w:val="center"/>
              <w:rPr>
                <w:rFonts w:ascii="宋体" w:hAnsi="宋体"/>
                <w:kern w:val="0"/>
                <w:szCs w:val="21"/>
              </w:rPr>
            </w:pPr>
            <w:r>
              <w:rPr>
                <w:rFonts w:ascii="宋体" w:hAnsi="宋体"/>
                <w:kern w:val="0"/>
                <w:szCs w:val="21"/>
              </w:rPr>
              <w:t>2</w:t>
            </w:r>
          </w:p>
        </w:tc>
        <w:tc>
          <w:tcPr>
            <w:tcW w:w="990" w:type="dxa"/>
            <w:vAlign w:val="center"/>
          </w:tcPr>
          <w:p w:rsidR="008E784B" w:rsidRDefault="00C47C91">
            <w:pPr>
              <w:jc w:val="center"/>
              <w:rPr>
                <w:rFonts w:ascii="宋体" w:hAnsi="宋体"/>
                <w:kern w:val="0"/>
                <w:szCs w:val="21"/>
              </w:rPr>
            </w:pPr>
            <w:r>
              <w:rPr>
                <w:rFonts w:ascii="宋体" w:hAnsi="宋体" w:hint="eastAsia"/>
                <w:kern w:val="0"/>
                <w:szCs w:val="21"/>
              </w:rPr>
              <w:t xml:space="preserve"> </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t>7</w:t>
            </w:r>
          </w:p>
        </w:tc>
        <w:tc>
          <w:tcPr>
            <w:tcW w:w="836" w:type="dxa"/>
            <w:vAlign w:val="center"/>
          </w:tcPr>
          <w:p w:rsidR="008E784B" w:rsidRDefault="00C47C91">
            <w:pPr>
              <w:jc w:val="center"/>
              <w:rPr>
                <w:rFonts w:ascii="宋体" w:hAnsi="宋体"/>
                <w:kern w:val="0"/>
                <w:szCs w:val="21"/>
              </w:rPr>
            </w:pPr>
            <w:r>
              <w:rPr>
                <w:rFonts w:ascii="宋体" w:hAnsi="宋体"/>
                <w:kern w:val="0"/>
                <w:szCs w:val="21"/>
              </w:rPr>
              <w:t>配线架</w:t>
            </w:r>
          </w:p>
        </w:tc>
        <w:tc>
          <w:tcPr>
            <w:tcW w:w="1556" w:type="dxa"/>
            <w:vAlign w:val="center"/>
          </w:tcPr>
          <w:p w:rsidR="008E784B" w:rsidRDefault="008E784B">
            <w:pPr>
              <w:jc w:val="center"/>
              <w:rPr>
                <w:rFonts w:ascii="宋体" w:hAnsi="宋体"/>
                <w:kern w:val="0"/>
                <w:szCs w:val="21"/>
              </w:rPr>
            </w:pPr>
          </w:p>
        </w:tc>
        <w:tc>
          <w:tcPr>
            <w:tcW w:w="3381" w:type="dxa"/>
            <w:vAlign w:val="center"/>
          </w:tcPr>
          <w:p w:rsidR="008E784B" w:rsidRDefault="00C47C91">
            <w:pPr>
              <w:jc w:val="center"/>
              <w:rPr>
                <w:rFonts w:ascii="宋体" w:hAnsi="宋体"/>
                <w:kern w:val="0"/>
                <w:szCs w:val="21"/>
              </w:rPr>
            </w:pPr>
            <w:r>
              <w:rPr>
                <w:rFonts w:ascii="宋体" w:hAnsi="宋体"/>
                <w:kern w:val="0"/>
                <w:szCs w:val="21"/>
              </w:rPr>
              <w:t>参考大唐电信</w:t>
            </w:r>
          </w:p>
        </w:tc>
        <w:tc>
          <w:tcPr>
            <w:tcW w:w="924" w:type="dxa"/>
            <w:vAlign w:val="center"/>
          </w:tcPr>
          <w:p w:rsidR="008E784B" w:rsidRDefault="00C47C91">
            <w:pPr>
              <w:jc w:val="center"/>
              <w:rPr>
                <w:rFonts w:ascii="宋体" w:hAnsi="宋体"/>
                <w:kern w:val="0"/>
                <w:szCs w:val="21"/>
              </w:rPr>
            </w:pPr>
            <w:r>
              <w:rPr>
                <w:rFonts w:ascii="宋体" w:hAnsi="宋体"/>
                <w:kern w:val="0"/>
                <w:szCs w:val="21"/>
              </w:rPr>
              <w:t>8</w:t>
            </w:r>
          </w:p>
        </w:tc>
        <w:tc>
          <w:tcPr>
            <w:tcW w:w="990" w:type="dxa"/>
            <w:vAlign w:val="center"/>
          </w:tcPr>
          <w:p w:rsidR="008E784B" w:rsidRDefault="00C47C91">
            <w:pPr>
              <w:jc w:val="center"/>
              <w:rPr>
                <w:rFonts w:ascii="宋体" w:hAnsi="宋体"/>
                <w:kern w:val="0"/>
                <w:szCs w:val="21"/>
              </w:rPr>
            </w:pPr>
            <w:r>
              <w:rPr>
                <w:rFonts w:ascii="宋体" w:hAnsi="宋体" w:hint="eastAsia"/>
                <w:kern w:val="0"/>
                <w:szCs w:val="21"/>
              </w:rPr>
              <w:t xml:space="preserve"> </w:t>
            </w:r>
          </w:p>
        </w:tc>
      </w:tr>
      <w:tr w:rsidR="008E784B">
        <w:trPr>
          <w:jc w:val="center"/>
        </w:trPr>
        <w:tc>
          <w:tcPr>
            <w:tcW w:w="835" w:type="dxa"/>
            <w:vAlign w:val="center"/>
          </w:tcPr>
          <w:p w:rsidR="008E784B" w:rsidRDefault="00C47C91">
            <w:pPr>
              <w:jc w:val="center"/>
              <w:rPr>
                <w:rFonts w:ascii="宋体" w:hAnsi="宋体"/>
                <w:kern w:val="0"/>
                <w:szCs w:val="21"/>
              </w:rPr>
            </w:pPr>
            <w:r>
              <w:rPr>
                <w:rFonts w:ascii="宋体" w:hAnsi="宋体" w:hint="eastAsia"/>
                <w:kern w:val="0"/>
                <w:szCs w:val="21"/>
              </w:rPr>
              <w:t>8</w:t>
            </w:r>
          </w:p>
        </w:tc>
        <w:tc>
          <w:tcPr>
            <w:tcW w:w="836" w:type="dxa"/>
            <w:vAlign w:val="center"/>
          </w:tcPr>
          <w:p w:rsidR="008E784B" w:rsidRDefault="00C47C91">
            <w:pPr>
              <w:jc w:val="center"/>
              <w:rPr>
                <w:rFonts w:ascii="宋体" w:hAnsi="宋体"/>
                <w:kern w:val="0"/>
                <w:szCs w:val="21"/>
              </w:rPr>
            </w:pPr>
            <w:r>
              <w:rPr>
                <w:rFonts w:ascii="宋体" w:hAnsi="宋体"/>
                <w:kern w:val="0"/>
                <w:szCs w:val="21"/>
              </w:rPr>
              <w:t>超六类线</w:t>
            </w:r>
          </w:p>
        </w:tc>
        <w:tc>
          <w:tcPr>
            <w:tcW w:w="1556" w:type="dxa"/>
            <w:vAlign w:val="center"/>
          </w:tcPr>
          <w:p w:rsidR="008E784B" w:rsidRDefault="008E784B">
            <w:pPr>
              <w:jc w:val="center"/>
              <w:rPr>
                <w:rFonts w:ascii="宋体" w:hAnsi="宋体"/>
                <w:kern w:val="0"/>
                <w:szCs w:val="21"/>
              </w:rPr>
            </w:pPr>
          </w:p>
        </w:tc>
        <w:tc>
          <w:tcPr>
            <w:tcW w:w="3381" w:type="dxa"/>
            <w:vAlign w:val="center"/>
          </w:tcPr>
          <w:p w:rsidR="008E784B" w:rsidRDefault="00C47C91">
            <w:pPr>
              <w:jc w:val="center"/>
              <w:rPr>
                <w:rFonts w:ascii="宋体" w:hAnsi="宋体"/>
                <w:kern w:val="0"/>
                <w:szCs w:val="21"/>
              </w:rPr>
            </w:pPr>
            <w:r>
              <w:rPr>
                <w:rFonts w:ascii="宋体" w:hAnsi="宋体"/>
                <w:kern w:val="0"/>
                <w:szCs w:val="21"/>
              </w:rPr>
              <w:t>参考大唐电信</w:t>
            </w:r>
          </w:p>
        </w:tc>
        <w:tc>
          <w:tcPr>
            <w:tcW w:w="924" w:type="dxa"/>
            <w:vAlign w:val="center"/>
          </w:tcPr>
          <w:p w:rsidR="008E784B" w:rsidRDefault="00C47C91">
            <w:pPr>
              <w:jc w:val="center"/>
              <w:rPr>
                <w:rFonts w:ascii="宋体" w:hAnsi="宋体"/>
                <w:kern w:val="0"/>
                <w:szCs w:val="21"/>
              </w:rPr>
            </w:pPr>
            <w:r>
              <w:rPr>
                <w:rFonts w:ascii="宋体" w:hAnsi="宋体"/>
                <w:kern w:val="0"/>
                <w:szCs w:val="21"/>
              </w:rPr>
              <w:t>20</w:t>
            </w:r>
          </w:p>
        </w:tc>
        <w:tc>
          <w:tcPr>
            <w:tcW w:w="990" w:type="dxa"/>
            <w:vAlign w:val="center"/>
          </w:tcPr>
          <w:p w:rsidR="008E784B" w:rsidRDefault="00C47C91">
            <w:pPr>
              <w:jc w:val="center"/>
              <w:rPr>
                <w:rFonts w:ascii="宋体" w:hAnsi="宋体"/>
                <w:kern w:val="0"/>
                <w:szCs w:val="21"/>
              </w:rPr>
            </w:pPr>
            <w:r>
              <w:rPr>
                <w:rFonts w:ascii="宋体" w:hAnsi="宋体" w:hint="eastAsia"/>
                <w:kern w:val="0"/>
                <w:szCs w:val="21"/>
              </w:rPr>
              <w:t xml:space="preserve"> </w:t>
            </w:r>
          </w:p>
        </w:tc>
      </w:tr>
    </w:tbl>
    <w:p w:rsidR="008E784B" w:rsidRDefault="00C47C91">
      <w:pPr>
        <w:widowControl/>
        <w:jc w:val="left"/>
        <w:rPr>
          <w:b/>
          <w:szCs w:val="21"/>
        </w:rPr>
      </w:pPr>
      <w:r>
        <w:rPr>
          <w:rFonts w:ascii="黑体" w:eastAsia="黑体" w:hAnsi="黑体" w:cs="黑体" w:hint="eastAsia"/>
          <w:sz w:val="32"/>
          <w:szCs w:val="32"/>
        </w:rPr>
        <w:t xml:space="preserve">注： </w:t>
      </w:r>
      <w:r>
        <w:rPr>
          <w:rFonts w:hint="eastAsia"/>
          <w:b/>
          <w:sz w:val="24"/>
        </w:rPr>
        <w:t>技术要求</w:t>
      </w:r>
    </w:p>
    <w:p w:rsidR="008E784B" w:rsidRDefault="00C47C91">
      <w:pPr>
        <w:spacing w:line="360" w:lineRule="auto"/>
        <w:rPr>
          <w:b/>
          <w:sz w:val="22"/>
          <w:szCs w:val="22"/>
        </w:rPr>
      </w:pPr>
      <w:r>
        <w:rPr>
          <w:rFonts w:eastAsia="黑体" w:hint="eastAsia"/>
          <w:sz w:val="24"/>
        </w:rPr>
        <w:t xml:space="preserve"> </w:t>
      </w:r>
      <w:r>
        <w:rPr>
          <w:rFonts w:hint="eastAsia"/>
          <w:b/>
          <w:sz w:val="22"/>
          <w:szCs w:val="22"/>
        </w:rPr>
        <w:t xml:space="preserve">1. </w:t>
      </w:r>
      <w:r>
        <w:rPr>
          <w:rFonts w:hint="eastAsia"/>
          <w:b/>
          <w:sz w:val="22"/>
          <w:szCs w:val="22"/>
        </w:rPr>
        <w:t>云桌面系统</w:t>
      </w:r>
    </w:p>
    <w:p w:rsidR="008E784B" w:rsidRDefault="00C47C91">
      <w:pPr>
        <w:spacing w:line="360" w:lineRule="auto"/>
        <w:rPr>
          <w:sz w:val="22"/>
          <w:szCs w:val="22"/>
        </w:rPr>
      </w:pPr>
      <w:r>
        <w:rPr>
          <w:rFonts w:hint="eastAsia"/>
          <w:sz w:val="22"/>
          <w:szCs w:val="22"/>
        </w:rPr>
        <w:t>1</w:t>
      </w:r>
      <w:r>
        <w:rPr>
          <w:rFonts w:hint="eastAsia"/>
          <w:sz w:val="22"/>
          <w:szCs w:val="22"/>
        </w:rPr>
        <w:t>）能够远程控制机房设备，实现远程的开关机；</w:t>
      </w:r>
    </w:p>
    <w:p w:rsidR="008E784B" w:rsidRDefault="00C47C91">
      <w:pPr>
        <w:spacing w:line="360" w:lineRule="auto"/>
        <w:rPr>
          <w:sz w:val="22"/>
          <w:szCs w:val="22"/>
        </w:rPr>
      </w:pPr>
      <w:r>
        <w:rPr>
          <w:rFonts w:hint="eastAsia"/>
          <w:sz w:val="22"/>
          <w:szCs w:val="22"/>
        </w:rPr>
        <w:t>2</w:t>
      </w:r>
      <w:r>
        <w:rPr>
          <w:rFonts w:hint="eastAsia"/>
          <w:sz w:val="22"/>
          <w:szCs w:val="22"/>
        </w:rPr>
        <w:t>）支持统一部署、集中管理、软件统一更新、考试环境快速部署等功能。即云终端需要安装软件时，可以直接远程在服务器中进行安装，然后通过服务器实现对云终端进行映射、同步；实现软件的多点安装；</w:t>
      </w:r>
    </w:p>
    <w:p w:rsidR="008E784B" w:rsidRDefault="00C47C91">
      <w:pPr>
        <w:spacing w:line="360" w:lineRule="auto"/>
        <w:rPr>
          <w:sz w:val="22"/>
          <w:szCs w:val="22"/>
        </w:rPr>
      </w:pPr>
      <w:r>
        <w:rPr>
          <w:rFonts w:hint="eastAsia"/>
          <w:sz w:val="22"/>
          <w:szCs w:val="22"/>
        </w:rPr>
        <w:t>3</w:t>
      </w:r>
      <w:r>
        <w:rPr>
          <w:rFonts w:hint="eastAsia"/>
          <w:sz w:val="22"/>
          <w:szCs w:val="22"/>
        </w:rPr>
        <w:t>）在云终端中需安装多系统，可以随意切换与调用不同的系统，方便进行分类管理；且在该系统中可以安装不同专业的软件，并且能够比较流畅的运行（如</w:t>
      </w:r>
      <w:r>
        <w:rPr>
          <w:sz w:val="22"/>
          <w:szCs w:val="22"/>
        </w:rPr>
        <w:t>Microsoft Visual C++ 6.0</w:t>
      </w:r>
      <w:r>
        <w:rPr>
          <w:rFonts w:hint="eastAsia"/>
          <w:sz w:val="22"/>
          <w:szCs w:val="22"/>
        </w:rPr>
        <w:t>、</w:t>
      </w:r>
      <w:r>
        <w:rPr>
          <w:sz w:val="22"/>
          <w:szCs w:val="22"/>
        </w:rPr>
        <w:t>eclipse</w:t>
      </w:r>
      <w:r>
        <w:rPr>
          <w:rFonts w:hint="eastAsia"/>
          <w:sz w:val="22"/>
          <w:szCs w:val="22"/>
        </w:rPr>
        <w:t>、</w:t>
      </w:r>
      <w:r>
        <w:rPr>
          <w:sz w:val="22"/>
          <w:szCs w:val="22"/>
        </w:rPr>
        <w:t>Dev-C++</w:t>
      </w:r>
      <w:r>
        <w:rPr>
          <w:rFonts w:hint="eastAsia"/>
          <w:sz w:val="22"/>
          <w:szCs w:val="22"/>
        </w:rPr>
        <w:t>、</w:t>
      </w:r>
      <w:r>
        <w:rPr>
          <w:sz w:val="22"/>
          <w:szCs w:val="22"/>
        </w:rPr>
        <w:t>Flash CS</w:t>
      </w:r>
      <w:r>
        <w:rPr>
          <w:rFonts w:hint="eastAsia"/>
          <w:sz w:val="22"/>
          <w:szCs w:val="22"/>
        </w:rPr>
        <w:t>6</w:t>
      </w:r>
      <w:r>
        <w:rPr>
          <w:rFonts w:hint="eastAsia"/>
          <w:sz w:val="22"/>
          <w:szCs w:val="22"/>
        </w:rPr>
        <w:t>、</w:t>
      </w:r>
      <w:r>
        <w:rPr>
          <w:sz w:val="22"/>
          <w:szCs w:val="22"/>
        </w:rPr>
        <w:t>tomcat</w:t>
      </w:r>
      <w:r>
        <w:rPr>
          <w:rFonts w:hint="eastAsia"/>
          <w:sz w:val="22"/>
          <w:szCs w:val="22"/>
        </w:rPr>
        <w:t xml:space="preserve"> 6.0</w:t>
      </w:r>
      <w:r>
        <w:rPr>
          <w:rFonts w:hint="eastAsia"/>
          <w:sz w:val="22"/>
          <w:szCs w:val="22"/>
        </w:rPr>
        <w:t>、</w:t>
      </w:r>
      <w:r>
        <w:rPr>
          <w:sz w:val="22"/>
          <w:szCs w:val="22"/>
        </w:rPr>
        <w:t>mysql</w:t>
      </w:r>
      <w:r>
        <w:rPr>
          <w:rFonts w:hint="eastAsia"/>
          <w:sz w:val="22"/>
          <w:szCs w:val="22"/>
        </w:rPr>
        <w:t>5.6</w:t>
      </w:r>
      <w:r>
        <w:rPr>
          <w:rFonts w:hint="eastAsia"/>
          <w:sz w:val="22"/>
          <w:szCs w:val="22"/>
        </w:rPr>
        <w:t>、</w:t>
      </w:r>
      <w:r>
        <w:rPr>
          <w:sz w:val="22"/>
          <w:szCs w:val="22"/>
        </w:rPr>
        <w:t>CorelDRAW</w:t>
      </w:r>
      <w:r>
        <w:rPr>
          <w:sz w:val="22"/>
          <w:szCs w:val="22"/>
        </w:rPr>
        <w:t>、</w:t>
      </w:r>
      <w:r>
        <w:rPr>
          <w:sz w:val="22"/>
          <w:szCs w:val="22"/>
        </w:rPr>
        <w:t>Adobe Photoshop</w:t>
      </w:r>
      <w:r>
        <w:rPr>
          <w:rFonts w:hint="eastAsia"/>
          <w:sz w:val="22"/>
          <w:szCs w:val="22"/>
        </w:rPr>
        <w:t xml:space="preserve"> </w:t>
      </w:r>
      <w:r>
        <w:rPr>
          <w:sz w:val="22"/>
          <w:szCs w:val="22"/>
        </w:rPr>
        <w:t xml:space="preserve"> CS</w:t>
      </w:r>
      <w:r>
        <w:rPr>
          <w:sz w:val="22"/>
          <w:szCs w:val="22"/>
        </w:rPr>
        <w:t>等</w:t>
      </w:r>
      <w:r>
        <w:rPr>
          <w:rFonts w:hint="eastAsia"/>
          <w:sz w:val="22"/>
          <w:szCs w:val="22"/>
        </w:rPr>
        <w:t>相关软件），以便能改建后的实验室需满足正常的教学需要；</w:t>
      </w:r>
    </w:p>
    <w:p w:rsidR="008E784B" w:rsidRDefault="00C47C91">
      <w:pPr>
        <w:spacing w:line="360" w:lineRule="auto"/>
        <w:rPr>
          <w:sz w:val="22"/>
          <w:szCs w:val="22"/>
        </w:rPr>
      </w:pPr>
      <w:r>
        <w:rPr>
          <w:rFonts w:hint="eastAsia"/>
          <w:sz w:val="22"/>
          <w:szCs w:val="22"/>
        </w:rPr>
        <w:t>4</w:t>
      </w:r>
      <w:r>
        <w:rPr>
          <w:rFonts w:hint="eastAsia"/>
          <w:sz w:val="22"/>
          <w:szCs w:val="22"/>
        </w:rPr>
        <w:t>）在教师云终端中需具备多媒体教学软件的相关功能，包括控屏功能，实现文件的上交与下发等功能，满足多媒体教学要需求；</w:t>
      </w:r>
    </w:p>
    <w:p w:rsidR="008E784B" w:rsidRDefault="00C47C91">
      <w:pPr>
        <w:spacing w:line="360" w:lineRule="auto"/>
        <w:rPr>
          <w:sz w:val="22"/>
          <w:szCs w:val="22"/>
        </w:rPr>
      </w:pPr>
      <w:r>
        <w:rPr>
          <w:rFonts w:hint="eastAsia"/>
          <w:sz w:val="22"/>
          <w:szCs w:val="22"/>
        </w:rPr>
        <w:t>5</w:t>
      </w:r>
      <w:r>
        <w:rPr>
          <w:rFonts w:hint="eastAsia"/>
          <w:sz w:val="22"/>
          <w:szCs w:val="22"/>
        </w:rPr>
        <w:t>）对一般常用的考试软件有良好的兼容性，尤其是对类似全国计算机等级考试</w:t>
      </w:r>
      <w:r>
        <w:rPr>
          <w:rFonts w:hint="eastAsia"/>
          <w:sz w:val="22"/>
          <w:szCs w:val="22"/>
        </w:rPr>
        <w:t>NCRE</w:t>
      </w:r>
      <w:r>
        <w:rPr>
          <w:rFonts w:hint="eastAsia"/>
          <w:sz w:val="22"/>
          <w:szCs w:val="22"/>
        </w:rPr>
        <w:t>的软件能够兼容；</w:t>
      </w:r>
    </w:p>
    <w:p w:rsidR="008E784B" w:rsidRDefault="00C47C91">
      <w:pPr>
        <w:spacing w:line="360" w:lineRule="auto"/>
        <w:rPr>
          <w:sz w:val="22"/>
          <w:szCs w:val="22"/>
        </w:rPr>
      </w:pPr>
      <w:r>
        <w:rPr>
          <w:rFonts w:hint="eastAsia"/>
          <w:sz w:val="22"/>
          <w:szCs w:val="22"/>
        </w:rPr>
        <w:t>6</w:t>
      </w:r>
      <w:r>
        <w:rPr>
          <w:rFonts w:hint="eastAsia"/>
          <w:sz w:val="22"/>
          <w:szCs w:val="22"/>
        </w:rPr>
        <w:t>）云终端有离线处理功能，或者在服务器、网络出现一些意外情况时具有应急处理功能，保证云终端的稳定性。</w:t>
      </w:r>
    </w:p>
    <w:p w:rsidR="008E784B" w:rsidRDefault="00C47C91">
      <w:pPr>
        <w:spacing w:line="360" w:lineRule="auto"/>
        <w:rPr>
          <w:b/>
          <w:sz w:val="22"/>
          <w:szCs w:val="22"/>
        </w:rPr>
      </w:pPr>
      <w:r>
        <w:rPr>
          <w:rFonts w:hint="eastAsia"/>
          <w:b/>
          <w:sz w:val="22"/>
          <w:szCs w:val="22"/>
        </w:rPr>
        <w:t xml:space="preserve">2. </w:t>
      </w:r>
      <w:r>
        <w:rPr>
          <w:rFonts w:hint="eastAsia"/>
          <w:b/>
          <w:sz w:val="22"/>
          <w:szCs w:val="22"/>
        </w:rPr>
        <w:t>服务器</w:t>
      </w:r>
    </w:p>
    <w:p w:rsidR="008E784B" w:rsidRDefault="00C47C91">
      <w:pPr>
        <w:widowControl/>
        <w:jc w:val="left"/>
        <w:rPr>
          <w:sz w:val="22"/>
          <w:szCs w:val="22"/>
        </w:rPr>
      </w:pPr>
      <w:r>
        <w:rPr>
          <w:rFonts w:hint="eastAsia"/>
          <w:sz w:val="22"/>
          <w:szCs w:val="22"/>
        </w:rPr>
        <w:t>1</w:t>
      </w:r>
      <w:r>
        <w:rPr>
          <w:rFonts w:hint="eastAsia"/>
          <w:sz w:val="22"/>
          <w:szCs w:val="22"/>
        </w:rPr>
        <w:t>）基于学校的总体规划，云桌面服务器将放置于学校核心机房，改建的实验室位于教学区，需要着手相关的网络布线。</w:t>
      </w:r>
    </w:p>
    <w:p w:rsidR="008E784B" w:rsidRDefault="00C47C91">
      <w:pPr>
        <w:widowControl/>
        <w:jc w:val="left"/>
        <w:rPr>
          <w:sz w:val="22"/>
          <w:szCs w:val="22"/>
        </w:rPr>
      </w:pPr>
      <w:r>
        <w:rPr>
          <w:rFonts w:hint="eastAsia"/>
          <w:sz w:val="22"/>
          <w:szCs w:val="22"/>
        </w:rPr>
        <w:t>2</w:t>
      </w:r>
      <w:r>
        <w:rPr>
          <w:rFonts w:hint="eastAsia"/>
          <w:sz w:val="22"/>
          <w:szCs w:val="22"/>
        </w:rPr>
        <w:t>）目前只对一间实验室进行改建，考虑后续学校的发展，会对其他几个实验室进行改建。因此，后续的实验室改建若需要对服务器进行扩容，服务器要能够满足后续实验的改建需要。</w:t>
      </w:r>
    </w:p>
    <w:p w:rsidR="008E784B" w:rsidRDefault="008E784B">
      <w:pPr>
        <w:jc w:val="left"/>
        <w:rPr>
          <w:rFonts w:ascii="黑体" w:eastAsia="黑体" w:hAnsi="黑体" w:cs="黑体"/>
          <w:sz w:val="32"/>
          <w:szCs w:val="32"/>
        </w:rPr>
      </w:pPr>
    </w:p>
    <w:p w:rsidR="008E784B" w:rsidRDefault="008E784B" w:rsidP="00AF3F9C">
      <w:pPr>
        <w:rPr>
          <w:rFonts w:ascii="黑体" w:eastAsia="黑体" w:hAnsi="黑体" w:cs="黑体"/>
          <w:sz w:val="44"/>
          <w:szCs w:val="44"/>
        </w:rPr>
      </w:pPr>
    </w:p>
    <w:p w:rsidR="008E784B" w:rsidRDefault="008E784B">
      <w:pPr>
        <w:rPr>
          <w:rFonts w:ascii="黑体" w:eastAsia="黑体" w:hAnsi="黑体" w:cs="黑体"/>
          <w:sz w:val="44"/>
          <w:szCs w:val="44"/>
        </w:rPr>
      </w:pPr>
    </w:p>
    <w:p w:rsidR="008E784B" w:rsidRDefault="00C47C91">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8E784B" w:rsidRDefault="00C47C91">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Pr>
          <w:rFonts w:ascii="仿宋" w:eastAsia="仿宋" w:hAnsi="仿宋" w:cs="仿宋" w:hint="eastAsia"/>
          <w:sz w:val="28"/>
          <w:szCs w:val="28"/>
        </w:rPr>
        <w:t>产品要求</w:t>
      </w:r>
      <w:bookmarkEnd w:id="38"/>
      <w:bookmarkEnd w:id="39"/>
      <w:bookmarkEnd w:id="40"/>
    </w:p>
    <w:p w:rsidR="008E784B" w:rsidRDefault="00C47C9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rsidR="008E784B" w:rsidRDefault="00C47C9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8E784B" w:rsidRDefault="00C47C9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8E784B" w:rsidRDefault="00C47C91">
      <w:pPr>
        <w:numPr>
          <w:ilvl w:val="0"/>
          <w:numId w:val="10"/>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rsidR="008E784B" w:rsidRDefault="00C47C91">
      <w:pPr>
        <w:numPr>
          <w:ilvl w:val="0"/>
          <w:numId w:val="10"/>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中标人须到现场勘察、量取尺寸，并按所附清单提供设备及材料，负责所有线管及强、弱电线的铺设，并完成所有网络信息点和强电插座的安装、调试，要求做到布局合理，布线规范，便于使用及维护方便。</w:t>
      </w:r>
    </w:p>
    <w:p w:rsidR="008E784B" w:rsidRDefault="00C47C91">
      <w:pPr>
        <w:numPr>
          <w:ilvl w:val="0"/>
          <w:numId w:val="10"/>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8E784B" w:rsidRDefault="00C47C91">
      <w:pPr>
        <w:numPr>
          <w:ilvl w:val="0"/>
          <w:numId w:val="10"/>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8E784B" w:rsidRDefault="00C47C91">
      <w:pPr>
        <w:numPr>
          <w:ilvl w:val="0"/>
          <w:numId w:val="10"/>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8E784B" w:rsidRDefault="008E784B">
      <w:pPr>
        <w:ind w:left="420"/>
        <w:rPr>
          <w:rFonts w:ascii="仿宋" w:eastAsia="仿宋" w:hAnsi="仿宋" w:cs="仿宋"/>
          <w:sz w:val="28"/>
          <w:szCs w:val="28"/>
        </w:rPr>
      </w:pPr>
    </w:p>
    <w:p w:rsidR="008E784B" w:rsidRDefault="00C47C91">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Pr>
          <w:rFonts w:ascii="仿宋" w:eastAsia="仿宋" w:hAnsi="仿宋" w:cs="仿宋" w:hint="eastAsia"/>
          <w:sz w:val="28"/>
          <w:szCs w:val="28"/>
        </w:rPr>
        <w:t>供货及验收</w:t>
      </w:r>
      <w:bookmarkEnd w:id="41"/>
      <w:bookmarkEnd w:id="42"/>
      <w:bookmarkEnd w:id="43"/>
    </w:p>
    <w:p w:rsidR="008E784B" w:rsidRDefault="00C47C91">
      <w:pPr>
        <w:numPr>
          <w:ilvl w:val="0"/>
          <w:numId w:val="11"/>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8E784B" w:rsidRDefault="00C47C91">
      <w:pPr>
        <w:numPr>
          <w:ilvl w:val="0"/>
          <w:numId w:val="11"/>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8E784B" w:rsidRDefault="00C47C91">
      <w:pPr>
        <w:numPr>
          <w:ilvl w:val="0"/>
          <w:numId w:val="11"/>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8E784B" w:rsidRDefault="00C47C91">
      <w:pPr>
        <w:numPr>
          <w:ilvl w:val="0"/>
          <w:numId w:val="11"/>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8E784B" w:rsidRDefault="00C47C91">
      <w:pPr>
        <w:numPr>
          <w:ilvl w:val="0"/>
          <w:numId w:val="11"/>
        </w:numPr>
        <w:rPr>
          <w:rFonts w:ascii="仿宋" w:eastAsia="仿宋" w:hAnsi="仿宋" w:cs="仿宋"/>
          <w:sz w:val="28"/>
          <w:szCs w:val="28"/>
        </w:rPr>
      </w:pPr>
      <w:r>
        <w:rPr>
          <w:rFonts w:ascii="仿宋" w:eastAsia="仿宋" w:hAnsi="仿宋" w:hint="eastAsia"/>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rsidR="008E784B" w:rsidRDefault="00C47C91">
      <w:pPr>
        <w:numPr>
          <w:ilvl w:val="0"/>
          <w:numId w:val="11"/>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在项目实施过程中，乙方须对本项目实施管理、协调和进度控制，应及时向甲方报告项目进度，在保证质量和施工进度的前提下安全文明施工且按时完工，现场达到工完料净场地清的要求。</w:t>
      </w:r>
    </w:p>
    <w:p w:rsidR="008E784B" w:rsidRDefault="008E784B">
      <w:pPr>
        <w:rPr>
          <w:rFonts w:ascii="仿宋" w:eastAsia="仿宋" w:hAnsi="仿宋" w:cs="仿宋"/>
          <w:sz w:val="28"/>
          <w:szCs w:val="28"/>
        </w:rPr>
      </w:pPr>
    </w:p>
    <w:p w:rsidR="008E784B" w:rsidRDefault="008E784B">
      <w:pPr>
        <w:rPr>
          <w:rFonts w:ascii="仿宋" w:eastAsia="仿宋" w:hAnsi="仿宋" w:cs="仿宋"/>
          <w:sz w:val="28"/>
          <w:szCs w:val="28"/>
        </w:rPr>
      </w:pPr>
    </w:p>
    <w:p w:rsidR="008E784B" w:rsidRDefault="00C47C91">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Pr>
          <w:rFonts w:ascii="仿宋" w:eastAsia="仿宋" w:hAnsi="仿宋" w:cs="仿宋" w:hint="eastAsia"/>
          <w:sz w:val="28"/>
          <w:szCs w:val="28"/>
        </w:rPr>
        <w:lastRenderedPageBreak/>
        <w:t>售后服务</w:t>
      </w:r>
      <w:bookmarkEnd w:id="44"/>
      <w:bookmarkEnd w:id="45"/>
      <w:bookmarkEnd w:id="46"/>
    </w:p>
    <w:p w:rsidR="008E784B" w:rsidRDefault="00C47C91">
      <w:pPr>
        <w:numPr>
          <w:ilvl w:val="0"/>
          <w:numId w:val="12"/>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8E784B" w:rsidRDefault="00C47C91">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8E784B" w:rsidRDefault="00C47C91">
      <w:pPr>
        <w:numPr>
          <w:ilvl w:val="0"/>
          <w:numId w:val="12"/>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8E784B" w:rsidRDefault="00C47C91">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8E784B" w:rsidRDefault="00C47C91">
      <w:pPr>
        <w:numPr>
          <w:ilvl w:val="0"/>
          <w:numId w:val="12"/>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8E784B" w:rsidRDefault="008E784B">
      <w:pPr>
        <w:ind w:left="420"/>
        <w:rPr>
          <w:rFonts w:ascii="仿宋" w:eastAsia="仿宋" w:hAnsi="仿宋" w:cs="仿宋"/>
          <w:sz w:val="28"/>
          <w:szCs w:val="28"/>
        </w:rPr>
      </w:pPr>
    </w:p>
    <w:p w:rsidR="008E784B" w:rsidRDefault="00C47C91">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500466"/>
      <w:bookmarkStart w:id="49" w:name="_Toc373486313"/>
      <w:r>
        <w:rPr>
          <w:rFonts w:ascii="仿宋" w:eastAsia="仿宋" w:hAnsi="仿宋" w:cs="仿宋" w:hint="eastAsia"/>
          <w:sz w:val="28"/>
          <w:szCs w:val="28"/>
        </w:rPr>
        <w:t>付款方式</w:t>
      </w:r>
      <w:bookmarkEnd w:id="47"/>
      <w:bookmarkEnd w:id="48"/>
      <w:bookmarkEnd w:id="49"/>
    </w:p>
    <w:p w:rsidR="008E784B" w:rsidRDefault="00C47C91">
      <w:pPr>
        <w:numPr>
          <w:ilvl w:val="0"/>
          <w:numId w:val="13"/>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合同签定之日起7个工作日内，买方预付合同总价20%作为定金；验收合格后，15个工作日内支付合同总价75%；合同总价5%作为质保金,1年内无质量及服务问题的，7个工作日内支付余款。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8E784B" w:rsidRDefault="00C47C91">
      <w:pPr>
        <w:numPr>
          <w:ilvl w:val="0"/>
          <w:numId w:val="13"/>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8E784B" w:rsidRDefault="008E784B">
      <w:pPr>
        <w:outlineLvl w:val="0"/>
        <w:rPr>
          <w:rFonts w:ascii="黑体" w:eastAsia="黑体" w:hAnsi="黑体" w:cs="黑体"/>
          <w:sz w:val="44"/>
          <w:szCs w:val="44"/>
        </w:rPr>
      </w:pPr>
    </w:p>
    <w:p w:rsidR="008E784B" w:rsidRDefault="00C47C9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314"/>
      <w:bookmarkStart w:id="55" w:name="_Toc373500467"/>
      <w:bookmarkStart w:id="56" w:name="_Toc373486001"/>
    </w:p>
    <w:p w:rsidR="008E784B" w:rsidRDefault="00C47C9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8E784B" w:rsidRDefault="00C47C9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8E784B" w:rsidRDefault="008E784B">
      <w:pPr>
        <w:rPr>
          <w:rFonts w:ascii="仿宋" w:eastAsia="仿宋" w:hAnsi="仿宋" w:cs="仿宋"/>
          <w:bCs/>
          <w:szCs w:val="21"/>
        </w:rPr>
      </w:pPr>
    </w:p>
    <w:p w:rsidR="008E784B" w:rsidRDefault="00C47C91">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8E784B" w:rsidRDefault="00C47C91">
      <w:pPr>
        <w:spacing w:line="360" w:lineRule="auto"/>
        <w:rPr>
          <w:rFonts w:ascii="仿宋" w:eastAsia="仿宋" w:hAnsi="仿宋" w:cs="仿宋"/>
          <w:sz w:val="24"/>
        </w:rPr>
      </w:pPr>
      <w:r>
        <w:rPr>
          <w:rFonts w:ascii="仿宋" w:eastAsia="仿宋" w:hAnsi="仿宋" w:cs="仿宋" w:hint="eastAsia"/>
          <w:sz w:val="24"/>
        </w:rPr>
        <w:t>项目名称：</w:t>
      </w:r>
    </w:p>
    <w:p w:rsidR="008E784B" w:rsidRDefault="00C47C9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8E784B">
        <w:trPr>
          <w:trHeight w:hRule="exact" w:val="1134"/>
        </w:trPr>
        <w:tc>
          <w:tcPr>
            <w:tcW w:w="1381" w:type="dxa"/>
            <w:vAlign w:val="center"/>
          </w:tcPr>
          <w:p w:rsidR="008E784B" w:rsidRDefault="00C47C9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8E784B" w:rsidRDefault="00C47C9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8E784B" w:rsidRDefault="00C47C9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8E784B" w:rsidRDefault="00C47C9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8E784B" w:rsidRDefault="00C47C9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8E784B" w:rsidRDefault="00C47C9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8E784B">
        <w:trPr>
          <w:trHeight w:hRule="exact" w:val="1134"/>
        </w:trPr>
        <w:tc>
          <w:tcPr>
            <w:tcW w:w="1381" w:type="dxa"/>
          </w:tcPr>
          <w:p w:rsidR="008E784B" w:rsidRDefault="008E784B">
            <w:pPr>
              <w:spacing w:line="360" w:lineRule="auto"/>
              <w:rPr>
                <w:rFonts w:ascii="仿宋" w:eastAsia="仿宋" w:hAnsi="仿宋" w:cs="仿宋"/>
                <w:sz w:val="28"/>
                <w:szCs w:val="28"/>
              </w:rPr>
            </w:pPr>
          </w:p>
        </w:tc>
        <w:tc>
          <w:tcPr>
            <w:tcW w:w="2519" w:type="dxa"/>
          </w:tcPr>
          <w:p w:rsidR="008E784B" w:rsidRDefault="008E784B">
            <w:pPr>
              <w:spacing w:line="360" w:lineRule="auto"/>
              <w:rPr>
                <w:rFonts w:ascii="仿宋" w:eastAsia="仿宋" w:hAnsi="仿宋" w:cs="仿宋"/>
                <w:sz w:val="28"/>
                <w:szCs w:val="28"/>
              </w:rPr>
            </w:pPr>
          </w:p>
        </w:tc>
        <w:tc>
          <w:tcPr>
            <w:tcW w:w="1095" w:type="dxa"/>
          </w:tcPr>
          <w:p w:rsidR="008E784B" w:rsidRDefault="008E784B">
            <w:pPr>
              <w:spacing w:line="360" w:lineRule="auto"/>
              <w:rPr>
                <w:rFonts w:ascii="仿宋" w:eastAsia="仿宋" w:hAnsi="仿宋" w:cs="仿宋"/>
                <w:sz w:val="28"/>
                <w:szCs w:val="28"/>
              </w:rPr>
            </w:pPr>
          </w:p>
        </w:tc>
        <w:tc>
          <w:tcPr>
            <w:tcW w:w="2040" w:type="dxa"/>
          </w:tcPr>
          <w:p w:rsidR="008E784B" w:rsidRDefault="008E784B">
            <w:pPr>
              <w:spacing w:line="360" w:lineRule="auto"/>
              <w:rPr>
                <w:rFonts w:ascii="仿宋" w:eastAsia="仿宋" w:hAnsi="仿宋" w:cs="仿宋"/>
                <w:sz w:val="28"/>
                <w:szCs w:val="28"/>
              </w:rPr>
            </w:pPr>
          </w:p>
        </w:tc>
        <w:tc>
          <w:tcPr>
            <w:tcW w:w="1320" w:type="dxa"/>
          </w:tcPr>
          <w:p w:rsidR="008E784B" w:rsidRDefault="008E784B">
            <w:pPr>
              <w:spacing w:line="360" w:lineRule="auto"/>
              <w:rPr>
                <w:rFonts w:ascii="仿宋" w:eastAsia="仿宋" w:hAnsi="仿宋" w:cs="仿宋"/>
                <w:sz w:val="28"/>
                <w:szCs w:val="28"/>
              </w:rPr>
            </w:pPr>
          </w:p>
        </w:tc>
        <w:tc>
          <w:tcPr>
            <w:tcW w:w="1680" w:type="dxa"/>
          </w:tcPr>
          <w:p w:rsidR="008E784B" w:rsidRDefault="008E784B">
            <w:pPr>
              <w:spacing w:line="360" w:lineRule="auto"/>
              <w:rPr>
                <w:rFonts w:ascii="仿宋" w:eastAsia="仿宋" w:hAnsi="仿宋" w:cs="仿宋"/>
                <w:sz w:val="28"/>
                <w:szCs w:val="28"/>
              </w:rPr>
            </w:pPr>
          </w:p>
        </w:tc>
      </w:tr>
    </w:tbl>
    <w:p w:rsidR="008E784B" w:rsidRDefault="00C47C9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8E784B" w:rsidRDefault="00C47C9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2.投标报价应包含必要设备、配备件、标配工具、运输、安装、调试、技术指导、验收、维保、税金及项目实施过程中不可预见的一切费用。                </w:t>
      </w:r>
    </w:p>
    <w:p w:rsidR="008E784B" w:rsidRDefault="00C47C9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8E784B" w:rsidRDefault="008E784B">
      <w:pPr>
        <w:spacing w:line="360" w:lineRule="auto"/>
        <w:rPr>
          <w:rFonts w:ascii="仿宋" w:eastAsia="仿宋" w:hAnsi="仿宋" w:cs="仿宋"/>
          <w:sz w:val="24"/>
        </w:rPr>
      </w:pPr>
    </w:p>
    <w:p w:rsidR="008E784B" w:rsidRDefault="00C47C9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8E784B" w:rsidRDefault="00C47C9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8E784B" w:rsidRDefault="00C47C9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8E784B">
      <w:pPr>
        <w:rPr>
          <w:rFonts w:ascii="仿宋" w:eastAsia="仿宋" w:hAnsi="仿宋" w:cs="仿宋"/>
          <w:bCs/>
          <w:sz w:val="24"/>
        </w:rPr>
      </w:pPr>
    </w:p>
    <w:p w:rsidR="008E784B" w:rsidRDefault="00C47C9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8E784B" w:rsidRDefault="00C47C91">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8E784B" w:rsidRDefault="00C47C9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8E784B" w:rsidRDefault="00C47C9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8E784B" w:rsidRDefault="00C47C91">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8E784B" w:rsidRDefault="00C47C9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8E784B" w:rsidRDefault="00C47C91">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8E784B" w:rsidRDefault="00C47C91">
      <w:pPr>
        <w:pStyle w:val="a5"/>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8E784B" w:rsidRDefault="00C47C91">
      <w:pPr>
        <w:pStyle w:val="a5"/>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8E784B" w:rsidRDefault="00C47C91">
      <w:pPr>
        <w:pStyle w:val="a5"/>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8E784B" w:rsidRDefault="00C47C91">
      <w:pPr>
        <w:pStyle w:val="a5"/>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8E784B" w:rsidRDefault="00C47C9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8E784B" w:rsidRDefault="00C47C91">
      <w:pPr>
        <w:pStyle w:val="a5"/>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8E784B" w:rsidRDefault="00C47C9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8E784B" w:rsidRDefault="00C47C9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8E784B" w:rsidRDefault="00C47C9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8E784B" w:rsidRDefault="008E784B">
      <w:pPr>
        <w:pStyle w:val="a5"/>
        <w:spacing w:line="440" w:lineRule="exact"/>
        <w:ind w:firstLineChars="200" w:firstLine="480"/>
        <w:rPr>
          <w:rFonts w:ascii="仿宋" w:eastAsia="仿宋" w:hAnsi="仿宋" w:cs="仿宋"/>
          <w:sz w:val="24"/>
        </w:rPr>
      </w:pPr>
    </w:p>
    <w:p w:rsidR="008E784B" w:rsidRDefault="008E784B">
      <w:pPr>
        <w:pStyle w:val="a5"/>
        <w:spacing w:line="440" w:lineRule="exact"/>
        <w:ind w:firstLineChars="200" w:firstLine="480"/>
        <w:rPr>
          <w:rFonts w:ascii="仿宋" w:eastAsia="仿宋" w:hAnsi="仿宋" w:cs="仿宋"/>
          <w:sz w:val="24"/>
        </w:rPr>
      </w:pPr>
    </w:p>
    <w:p w:rsidR="008E784B" w:rsidRDefault="008E784B">
      <w:pPr>
        <w:pStyle w:val="a5"/>
        <w:spacing w:line="440" w:lineRule="exact"/>
        <w:ind w:firstLineChars="200" w:firstLine="480"/>
        <w:rPr>
          <w:rFonts w:ascii="仿宋" w:eastAsia="仿宋" w:hAnsi="仿宋" w:cs="仿宋"/>
          <w:sz w:val="24"/>
        </w:rPr>
      </w:pPr>
    </w:p>
    <w:p w:rsidR="008E784B" w:rsidRDefault="00C47C9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8E784B" w:rsidRDefault="008E784B">
      <w:pPr>
        <w:rPr>
          <w:rFonts w:ascii="仿宋" w:eastAsia="仿宋" w:hAnsi="仿宋" w:cs="仿宋"/>
          <w:bCs/>
          <w:szCs w:val="21"/>
        </w:rPr>
      </w:pP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C47C9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8E784B" w:rsidRDefault="00C47C91">
      <w:pPr>
        <w:jc w:val="center"/>
        <w:outlineLvl w:val="1"/>
        <w:rPr>
          <w:rFonts w:ascii="仿宋" w:eastAsia="仿宋" w:hAnsi="仿宋" w:cs="仿宋"/>
          <w:b/>
          <w:sz w:val="36"/>
          <w:szCs w:val="36"/>
        </w:rPr>
      </w:pPr>
      <w:bookmarkStart w:id="64" w:name="_Toc373486004"/>
      <w:bookmarkStart w:id="65" w:name="_Toc373500470"/>
      <w:bookmarkStart w:id="66" w:name="_Toc373486317"/>
      <w:bookmarkStart w:id="67" w:name="_Toc7214"/>
      <w:r>
        <w:rPr>
          <w:rFonts w:ascii="仿宋" w:eastAsia="仿宋" w:hAnsi="仿宋" w:cs="仿宋" w:hint="eastAsia"/>
          <w:b/>
          <w:sz w:val="36"/>
          <w:szCs w:val="36"/>
        </w:rPr>
        <w:t>投标报价明细表</w:t>
      </w:r>
      <w:bookmarkEnd w:id="64"/>
      <w:bookmarkEnd w:id="65"/>
      <w:bookmarkEnd w:id="66"/>
      <w:bookmarkEnd w:id="67"/>
    </w:p>
    <w:p w:rsidR="008E784B" w:rsidRDefault="00C47C91">
      <w:pPr>
        <w:spacing w:line="360" w:lineRule="auto"/>
        <w:rPr>
          <w:rFonts w:ascii="仿宋" w:eastAsia="仿宋" w:hAnsi="仿宋" w:cs="仿宋"/>
          <w:sz w:val="24"/>
        </w:rPr>
      </w:pPr>
      <w:r>
        <w:rPr>
          <w:rFonts w:ascii="仿宋" w:eastAsia="仿宋" w:hAnsi="仿宋" w:cs="仿宋" w:hint="eastAsia"/>
          <w:sz w:val="24"/>
        </w:rPr>
        <w:t>项目名称：</w:t>
      </w:r>
    </w:p>
    <w:p w:rsidR="008E784B" w:rsidRDefault="00C47C9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8E784B">
        <w:trPr>
          <w:trHeight w:val="577"/>
        </w:trPr>
        <w:tc>
          <w:tcPr>
            <w:tcW w:w="1365"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8E784B" w:rsidRDefault="00C47C91">
            <w:pPr>
              <w:jc w:val="center"/>
              <w:rPr>
                <w:rFonts w:ascii="仿宋" w:eastAsia="仿宋" w:hAnsi="仿宋" w:cs="仿宋"/>
                <w:sz w:val="22"/>
                <w:szCs w:val="22"/>
              </w:rPr>
            </w:pPr>
            <w:r>
              <w:rPr>
                <w:rFonts w:ascii="仿宋" w:eastAsia="仿宋" w:hAnsi="仿宋" w:cs="仿宋" w:hint="eastAsia"/>
                <w:sz w:val="22"/>
                <w:szCs w:val="22"/>
              </w:rPr>
              <w:t>备注</w:t>
            </w:r>
          </w:p>
        </w:tc>
      </w:tr>
      <w:tr w:rsidR="008E784B">
        <w:trPr>
          <w:trHeight w:val="322"/>
        </w:trPr>
        <w:tc>
          <w:tcPr>
            <w:tcW w:w="1365" w:type="dxa"/>
          </w:tcPr>
          <w:p w:rsidR="008E784B" w:rsidRDefault="008E784B">
            <w:pPr>
              <w:rPr>
                <w:rFonts w:ascii="仿宋" w:eastAsia="仿宋" w:hAnsi="仿宋" w:cs="仿宋"/>
                <w:sz w:val="28"/>
                <w:szCs w:val="28"/>
              </w:rPr>
            </w:pPr>
          </w:p>
        </w:tc>
        <w:tc>
          <w:tcPr>
            <w:tcW w:w="1172" w:type="dxa"/>
          </w:tcPr>
          <w:p w:rsidR="008E784B" w:rsidRDefault="008E784B">
            <w:pPr>
              <w:rPr>
                <w:rFonts w:ascii="仿宋" w:eastAsia="仿宋" w:hAnsi="仿宋" w:cs="仿宋"/>
                <w:sz w:val="28"/>
                <w:szCs w:val="28"/>
              </w:rPr>
            </w:pPr>
          </w:p>
        </w:tc>
        <w:tc>
          <w:tcPr>
            <w:tcW w:w="1043" w:type="dxa"/>
          </w:tcPr>
          <w:p w:rsidR="008E784B" w:rsidRDefault="008E784B">
            <w:pPr>
              <w:rPr>
                <w:rFonts w:ascii="仿宋" w:eastAsia="仿宋" w:hAnsi="仿宋" w:cs="仿宋"/>
                <w:sz w:val="28"/>
                <w:szCs w:val="28"/>
              </w:rPr>
            </w:pPr>
          </w:p>
        </w:tc>
        <w:tc>
          <w:tcPr>
            <w:tcW w:w="1294" w:type="dxa"/>
          </w:tcPr>
          <w:p w:rsidR="008E784B" w:rsidRDefault="008E784B">
            <w:pPr>
              <w:rPr>
                <w:rFonts w:ascii="仿宋" w:eastAsia="仿宋" w:hAnsi="仿宋" w:cs="仿宋"/>
                <w:sz w:val="28"/>
                <w:szCs w:val="28"/>
              </w:rPr>
            </w:pPr>
          </w:p>
        </w:tc>
        <w:tc>
          <w:tcPr>
            <w:tcW w:w="916" w:type="dxa"/>
          </w:tcPr>
          <w:p w:rsidR="008E784B" w:rsidRDefault="008E784B">
            <w:pPr>
              <w:rPr>
                <w:rFonts w:ascii="仿宋" w:eastAsia="仿宋" w:hAnsi="仿宋" w:cs="仿宋"/>
                <w:sz w:val="28"/>
                <w:szCs w:val="28"/>
              </w:rPr>
            </w:pPr>
          </w:p>
        </w:tc>
        <w:tc>
          <w:tcPr>
            <w:tcW w:w="959" w:type="dxa"/>
          </w:tcPr>
          <w:p w:rsidR="008E784B" w:rsidRDefault="008E784B">
            <w:pPr>
              <w:rPr>
                <w:rFonts w:ascii="仿宋" w:eastAsia="仿宋" w:hAnsi="仿宋" w:cs="仿宋"/>
                <w:sz w:val="28"/>
                <w:szCs w:val="28"/>
              </w:rPr>
            </w:pPr>
          </w:p>
        </w:tc>
        <w:tc>
          <w:tcPr>
            <w:tcW w:w="977" w:type="dxa"/>
          </w:tcPr>
          <w:p w:rsidR="008E784B" w:rsidRDefault="008E784B">
            <w:pPr>
              <w:rPr>
                <w:rFonts w:ascii="仿宋" w:eastAsia="仿宋" w:hAnsi="仿宋" w:cs="仿宋"/>
                <w:sz w:val="28"/>
                <w:szCs w:val="28"/>
              </w:rPr>
            </w:pPr>
          </w:p>
        </w:tc>
        <w:tc>
          <w:tcPr>
            <w:tcW w:w="991" w:type="dxa"/>
          </w:tcPr>
          <w:p w:rsidR="008E784B" w:rsidRDefault="008E784B">
            <w:pPr>
              <w:rPr>
                <w:rFonts w:ascii="仿宋" w:eastAsia="仿宋" w:hAnsi="仿宋" w:cs="仿宋"/>
                <w:sz w:val="28"/>
                <w:szCs w:val="28"/>
              </w:rPr>
            </w:pPr>
          </w:p>
        </w:tc>
        <w:tc>
          <w:tcPr>
            <w:tcW w:w="1479" w:type="dxa"/>
          </w:tcPr>
          <w:p w:rsidR="008E784B" w:rsidRDefault="008E784B">
            <w:pPr>
              <w:rPr>
                <w:rFonts w:ascii="仿宋" w:eastAsia="仿宋" w:hAnsi="仿宋" w:cs="仿宋"/>
                <w:sz w:val="28"/>
                <w:szCs w:val="28"/>
              </w:rPr>
            </w:pPr>
          </w:p>
        </w:tc>
      </w:tr>
      <w:tr w:rsidR="008E784B">
        <w:trPr>
          <w:trHeight w:val="307"/>
        </w:trPr>
        <w:tc>
          <w:tcPr>
            <w:tcW w:w="1365" w:type="dxa"/>
          </w:tcPr>
          <w:p w:rsidR="008E784B" w:rsidRDefault="008E784B">
            <w:pPr>
              <w:rPr>
                <w:rFonts w:ascii="仿宋" w:eastAsia="仿宋" w:hAnsi="仿宋" w:cs="仿宋"/>
                <w:sz w:val="28"/>
                <w:szCs w:val="28"/>
              </w:rPr>
            </w:pPr>
          </w:p>
        </w:tc>
        <w:tc>
          <w:tcPr>
            <w:tcW w:w="1172" w:type="dxa"/>
          </w:tcPr>
          <w:p w:rsidR="008E784B" w:rsidRDefault="008E784B">
            <w:pPr>
              <w:rPr>
                <w:rFonts w:ascii="仿宋" w:eastAsia="仿宋" w:hAnsi="仿宋" w:cs="仿宋"/>
                <w:sz w:val="28"/>
                <w:szCs w:val="28"/>
              </w:rPr>
            </w:pPr>
          </w:p>
        </w:tc>
        <w:tc>
          <w:tcPr>
            <w:tcW w:w="1043" w:type="dxa"/>
          </w:tcPr>
          <w:p w:rsidR="008E784B" w:rsidRDefault="008E784B">
            <w:pPr>
              <w:rPr>
                <w:rFonts w:ascii="仿宋" w:eastAsia="仿宋" w:hAnsi="仿宋" w:cs="仿宋"/>
                <w:sz w:val="28"/>
                <w:szCs w:val="28"/>
              </w:rPr>
            </w:pPr>
          </w:p>
        </w:tc>
        <w:tc>
          <w:tcPr>
            <w:tcW w:w="1294" w:type="dxa"/>
          </w:tcPr>
          <w:p w:rsidR="008E784B" w:rsidRDefault="008E784B">
            <w:pPr>
              <w:rPr>
                <w:rFonts w:ascii="仿宋" w:eastAsia="仿宋" w:hAnsi="仿宋" w:cs="仿宋"/>
                <w:sz w:val="28"/>
                <w:szCs w:val="28"/>
              </w:rPr>
            </w:pPr>
          </w:p>
        </w:tc>
        <w:tc>
          <w:tcPr>
            <w:tcW w:w="916" w:type="dxa"/>
          </w:tcPr>
          <w:p w:rsidR="008E784B" w:rsidRDefault="008E784B">
            <w:pPr>
              <w:rPr>
                <w:rFonts w:ascii="仿宋" w:eastAsia="仿宋" w:hAnsi="仿宋" w:cs="仿宋"/>
                <w:sz w:val="28"/>
                <w:szCs w:val="28"/>
              </w:rPr>
            </w:pPr>
          </w:p>
        </w:tc>
        <w:tc>
          <w:tcPr>
            <w:tcW w:w="959" w:type="dxa"/>
          </w:tcPr>
          <w:p w:rsidR="008E784B" w:rsidRDefault="008E784B">
            <w:pPr>
              <w:rPr>
                <w:rFonts w:ascii="仿宋" w:eastAsia="仿宋" w:hAnsi="仿宋" w:cs="仿宋"/>
                <w:sz w:val="28"/>
                <w:szCs w:val="28"/>
              </w:rPr>
            </w:pPr>
          </w:p>
        </w:tc>
        <w:tc>
          <w:tcPr>
            <w:tcW w:w="977" w:type="dxa"/>
          </w:tcPr>
          <w:p w:rsidR="008E784B" w:rsidRDefault="008E784B">
            <w:pPr>
              <w:rPr>
                <w:rFonts w:ascii="仿宋" w:eastAsia="仿宋" w:hAnsi="仿宋" w:cs="仿宋"/>
                <w:sz w:val="28"/>
                <w:szCs w:val="28"/>
              </w:rPr>
            </w:pPr>
          </w:p>
        </w:tc>
        <w:tc>
          <w:tcPr>
            <w:tcW w:w="991" w:type="dxa"/>
          </w:tcPr>
          <w:p w:rsidR="008E784B" w:rsidRDefault="008E784B">
            <w:pPr>
              <w:rPr>
                <w:rFonts w:ascii="仿宋" w:eastAsia="仿宋" w:hAnsi="仿宋" w:cs="仿宋"/>
                <w:sz w:val="28"/>
                <w:szCs w:val="28"/>
              </w:rPr>
            </w:pPr>
          </w:p>
        </w:tc>
        <w:tc>
          <w:tcPr>
            <w:tcW w:w="1479" w:type="dxa"/>
          </w:tcPr>
          <w:p w:rsidR="008E784B" w:rsidRDefault="008E784B">
            <w:pPr>
              <w:rPr>
                <w:rFonts w:ascii="仿宋" w:eastAsia="仿宋" w:hAnsi="仿宋" w:cs="仿宋"/>
                <w:sz w:val="28"/>
                <w:szCs w:val="28"/>
              </w:rPr>
            </w:pPr>
          </w:p>
        </w:tc>
      </w:tr>
      <w:tr w:rsidR="008E784B">
        <w:trPr>
          <w:trHeight w:val="307"/>
        </w:trPr>
        <w:tc>
          <w:tcPr>
            <w:tcW w:w="1365" w:type="dxa"/>
          </w:tcPr>
          <w:p w:rsidR="008E784B" w:rsidRDefault="008E784B">
            <w:pPr>
              <w:rPr>
                <w:rFonts w:ascii="仿宋" w:eastAsia="仿宋" w:hAnsi="仿宋" w:cs="仿宋"/>
                <w:sz w:val="28"/>
                <w:szCs w:val="28"/>
              </w:rPr>
            </w:pPr>
          </w:p>
        </w:tc>
        <w:tc>
          <w:tcPr>
            <w:tcW w:w="1172" w:type="dxa"/>
          </w:tcPr>
          <w:p w:rsidR="008E784B" w:rsidRDefault="008E784B">
            <w:pPr>
              <w:rPr>
                <w:rFonts w:ascii="仿宋" w:eastAsia="仿宋" w:hAnsi="仿宋" w:cs="仿宋"/>
                <w:sz w:val="28"/>
                <w:szCs w:val="28"/>
              </w:rPr>
            </w:pPr>
          </w:p>
        </w:tc>
        <w:tc>
          <w:tcPr>
            <w:tcW w:w="1043" w:type="dxa"/>
          </w:tcPr>
          <w:p w:rsidR="008E784B" w:rsidRDefault="008E784B">
            <w:pPr>
              <w:rPr>
                <w:rFonts w:ascii="仿宋" w:eastAsia="仿宋" w:hAnsi="仿宋" w:cs="仿宋"/>
                <w:sz w:val="28"/>
                <w:szCs w:val="28"/>
              </w:rPr>
            </w:pPr>
          </w:p>
        </w:tc>
        <w:tc>
          <w:tcPr>
            <w:tcW w:w="1294" w:type="dxa"/>
          </w:tcPr>
          <w:p w:rsidR="008E784B" w:rsidRDefault="008E784B">
            <w:pPr>
              <w:rPr>
                <w:rFonts w:ascii="仿宋" w:eastAsia="仿宋" w:hAnsi="仿宋" w:cs="仿宋"/>
                <w:sz w:val="28"/>
                <w:szCs w:val="28"/>
              </w:rPr>
            </w:pPr>
          </w:p>
        </w:tc>
        <w:tc>
          <w:tcPr>
            <w:tcW w:w="916" w:type="dxa"/>
          </w:tcPr>
          <w:p w:rsidR="008E784B" w:rsidRDefault="008E784B">
            <w:pPr>
              <w:rPr>
                <w:rFonts w:ascii="仿宋" w:eastAsia="仿宋" w:hAnsi="仿宋" w:cs="仿宋"/>
                <w:sz w:val="28"/>
                <w:szCs w:val="28"/>
              </w:rPr>
            </w:pPr>
          </w:p>
        </w:tc>
        <w:tc>
          <w:tcPr>
            <w:tcW w:w="959" w:type="dxa"/>
          </w:tcPr>
          <w:p w:rsidR="008E784B" w:rsidRDefault="008E784B">
            <w:pPr>
              <w:rPr>
                <w:rFonts w:ascii="仿宋" w:eastAsia="仿宋" w:hAnsi="仿宋" w:cs="仿宋"/>
                <w:sz w:val="28"/>
                <w:szCs w:val="28"/>
              </w:rPr>
            </w:pPr>
          </w:p>
        </w:tc>
        <w:tc>
          <w:tcPr>
            <w:tcW w:w="977" w:type="dxa"/>
          </w:tcPr>
          <w:p w:rsidR="008E784B" w:rsidRDefault="008E784B">
            <w:pPr>
              <w:rPr>
                <w:rFonts w:ascii="仿宋" w:eastAsia="仿宋" w:hAnsi="仿宋" w:cs="仿宋"/>
                <w:sz w:val="28"/>
                <w:szCs w:val="28"/>
              </w:rPr>
            </w:pPr>
          </w:p>
        </w:tc>
        <w:tc>
          <w:tcPr>
            <w:tcW w:w="991" w:type="dxa"/>
          </w:tcPr>
          <w:p w:rsidR="008E784B" w:rsidRDefault="008E784B">
            <w:pPr>
              <w:rPr>
                <w:rFonts w:ascii="仿宋" w:eastAsia="仿宋" w:hAnsi="仿宋" w:cs="仿宋"/>
                <w:sz w:val="28"/>
                <w:szCs w:val="28"/>
              </w:rPr>
            </w:pPr>
          </w:p>
        </w:tc>
        <w:tc>
          <w:tcPr>
            <w:tcW w:w="1479" w:type="dxa"/>
          </w:tcPr>
          <w:p w:rsidR="008E784B" w:rsidRDefault="008E784B">
            <w:pPr>
              <w:rPr>
                <w:rFonts w:ascii="仿宋" w:eastAsia="仿宋" w:hAnsi="仿宋" w:cs="仿宋"/>
                <w:sz w:val="28"/>
                <w:szCs w:val="28"/>
              </w:rPr>
            </w:pPr>
          </w:p>
        </w:tc>
      </w:tr>
      <w:tr w:rsidR="008E784B">
        <w:trPr>
          <w:trHeight w:val="322"/>
        </w:trPr>
        <w:tc>
          <w:tcPr>
            <w:tcW w:w="1365" w:type="dxa"/>
          </w:tcPr>
          <w:p w:rsidR="008E784B" w:rsidRDefault="008E784B">
            <w:pPr>
              <w:rPr>
                <w:rFonts w:ascii="仿宋" w:eastAsia="仿宋" w:hAnsi="仿宋" w:cs="仿宋"/>
                <w:sz w:val="28"/>
                <w:szCs w:val="28"/>
              </w:rPr>
            </w:pPr>
          </w:p>
        </w:tc>
        <w:tc>
          <w:tcPr>
            <w:tcW w:w="1172" w:type="dxa"/>
          </w:tcPr>
          <w:p w:rsidR="008E784B" w:rsidRDefault="008E784B">
            <w:pPr>
              <w:rPr>
                <w:rFonts w:ascii="仿宋" w:eastAsia="仿宋" w:hAnsi="仿宋" w:cs="仿宋"/>
                <w:sz w:val="28"/>
                <w:szCs w:val="28"/>
              </w:rPr>
            </w:pPr>
          </w:p>
        </w:tc>
        <w:tc>
          <w:tcPr>
            <w:tcW w:w="1043" w:type="dxa"/>
          </w:tcPr>
          <w:p w:rsidR="008E784B" w:rsidRDefault="008E784B">
            <w:pPr>
              <w:rPr>
                <w:rFonts w:ascii="仿宋" w:eastAsia="仿宋" w:hAnsi="仿宋" w:cs="仿宋"/>
                <w:sz w:val="28"/>
                <w:szCs w:val="28"/>
              </w:rPr>
            </w:pPr>
          </w:p>
        </w:tc>
        <w:tc>
          <w:tcPr>
            <w:tcW w:w="1294" w:type="dxa"/>
          </w:tcPr>
          <w:p w:rsidR="008E784B" w:rsidRDefault="008E784B">
            <w:pPr>
              <w:rPr>
                <w:rFonts w:ascii="仿宋" w:eastAsia="仿宋" w:hAnsi="仿宋" w:cs="仿宋"/>
                <w:sz w:val="28"/>
                <w:szCs w:val="28"/>
              </w:rPr>
            </w:pPr>
          </w:p>
        </w:tc>
        <w:tc>
          <w:tcPr>
            <w:tcW w:w="916" w:type="dxa"/>
          </w:tcPr>
          <w:p w:rsidR="008E784B" w:rsidRDefault="008E784B">
            <w:pPr>
              <w:rPr>
                <w:rFonts w:ascii="仿宋" w:eastAsia="仿宋" w:hAnsi="仿宋" w:cs="仿宋"/>
                <w:sz w:val="28"/>
                <w:szCs w:val="28"/>
              </w:rPr>
            </w:pPr>
          </w:p>
        </w:tc>
        <w:tc>
          <w:tcPr>
            <w:tcW w:w="959" w:type="dxa"/>
          </w:tcPr>
          <w:p w:rsidR="008E784B" w:rsidRDefault="008E784B">
            <w:pPr>
              <w:rPr>
                <w:rFonts w:ascii="仿宋" w:eastAsia="仿宋" w:hAnsi="仿宋" w:cs="仿宋"/>
                <w:sz w:val="28"/>
                <w:szCs w:val="28"/>
              </w:rPr>
            </w:pPr>
          </w:p>
        </w:tc>
        <w:tc>
          <w:tcPr>
            <w:tcW w:w="977" w:type="dxa"/>
          </w:tcPr>
          <w:p w:rsidR="008E784B" w:rsidRDefault="008E784B">
            <w:pPr>
              <w:rPr>
                <w:rFonts w:ascii="仿宋" w:eastAsia="仿宋" w:hAnsi="仿宋" w:cs="仿宋"/>
                <w:sz w:val="28"/>
                <w:szCs w:val="28"/>
              </w:rPr>
            </w:pPr>
          </w:p>
        </w:tc>
        <w:tc>
          <w:tcPr>
            <w:tcW w:w="991" w:type="dxa"/>
          </w:tcPr>
          <w:p w:rsidR="008E784B" w:rsidRDefault="008E784B">
            <w:pPr>
              <w:rPr>
                <w:rFonts w:ascii="仿宋" w:eastAsia="仿宋" w:hAnsi="仿宋" w:cs="仿宋"/>
                <w:sz w:val="28"/>
                <w:szCs w:val="28"/>
              </w:rPr>
            </w:pPr>
          </w:p>
        </w:tc>
        <w:tc>
          <w:tcPr>
            <w:tcW w:w="1479" w:type="dxa"/>
          </w:tcPr>
          <w:p w:rsidR="008E784B" w:rsidRDefault="008E784B">
            <w:pPr>
              <w:rPr>
                <w:rFonts w:ascii="仿宋" w:eastAsia="仿宋" w:hAnsi="仿宋" w:cs="仿宋"/>
                <w:sz w:val="28"/>
                <w:szCs w:val="28"/>
              </w:rPr>
            </w:pPr>
          </w:p>
        </w:tc>
      </w:tr>
    </w:tbl>
    <w:p w:rsidR="008E784B" w:rsidRDefault="008E784B">
      <w:pPr>
        <w:rPr>
          <w:rFonts w:ascii="黑体" w:eastAsia="黑体" w:hAnsi="黑体" w:cs="黑体"/>
          <w:sz w:val="24"/>
        </w:rPr>
      </w:pPr>
    </w:p>
    <w:p w:rsidR="008E784B" w:rsidRDefault="00C47C9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8E784B" w:rsidRDefault="00C47C9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8E784B" w:rsidRDefault="00C47C9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C47C9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8E784B" w:rsidRDefault="008E784B">
      <w:pPr>
        <w:jc w:val="center"/>
        <w:outlineLvl w:val="1"/>
        <w:rPr>
          <w:rFonts w:ascii="仿宋" w:eastAsia="仿宋" w:hAnsi="仿宋" w:cs="仿宋"/>
          <w:b/>
          <w:sz w:val="36"/>
          <w:szCs w:val="36"/>
        </w:rPr>
      </w:pPr>
    </w:p>
    <w:p w:rsidR="008E784B" w:rsidRDefault="008E784B">
      <w:pPr>
        <w:jc w:val="center"/>
        <w:outlineLvl w:val="1"/>
        <w:rPr>
          <w:rFonts w:ascii="仿宋" w:eastAsia="仿宋" w:hAnsi="仿宋" w:cs="仿宋"/>
          <w:b/>
          <w:sz w:val="36"/>
          <w:szCs w:val="36"/>
        </w:rPr>
      </w:pPr>
    </w:p>
    <w:p w:rsidR="008E784B" w:rsidRDefault="008E784B">
      <w:pPr>
        <w:outlineLvl w:val="1"/>
        <w:rPr>
          <w:rFonts w:ascii="仿宋" w:eastAsia="仿宋" w:hAnsi="仿宋" w:cs="仿宋"/>
          <w:b/>
          <w:sz w:val="36"/>
          <w:szCs w:val="36"/>
        </w:rPr>
      </w:pPr>
    </w:p>
    <w:p w:rsidR="008E784B" w:rsidRDefault="008E784B">
      <w:pPr>
        <w:rPr>
          <w:rFonts w:ascii="仿宋" w:eastAsia="仿宋" w:hAnsi="仿宋" w:cs="仿宋"/>
          <w:sz w:val="24"/>
        </w:rPr>
      </w:pPr>
    </w:p>
    <w:p w:rsidR="008E784B" w:rsidRDefault="00C47C9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8E784B" w:rsidRDefault="00C47C9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8E784B" w:rsidRDefault="00C47C91">
      <w:pPr>
        <w:spacing w:line="360" w:lineRule="auto"/>
        <w:rPr>
          <w:rFonts w:ascii="仿宋" w:eastAsia="仿宋" w:hAnsi="仿宋" w:cs="仿宋"/>
          <w:sz w:val="24"/>
        </w:rPr>
      </w:pPr>
      <w:r>
        <w:rPr>
          <w:rFonts w:ascii="仿宋" w:eastAsia="仿宋" w:hAnsi="仿宋" w:cs="仿宋" w:hint="eastAsia"/>
          <w:sz w:val="24"/>
        </w:rPr>
        <w:t>项目名称：</w:t>
      </w:r>
    </w:p>
    <w:p w:rsidR="008E784B" w:rsidRDefault="00C47C9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8E784B">
        <w:trPr>
          <w:trHeight w:val="307"/>
        </w:trPr>
        <w:tc>
          <w:tcPr>
            <w:tcW w:w="828" w:type="dxa"/>
            <w:vAlign w:val="center"/>
          </w:tcPr>
          <w:p w:rsidR="008E784B" w:rsidRDefault="00C47C9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8E784B" w:rsidRDefault="00C47C9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8E784B" w:rsidRDefault="00C47C9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8E784B" w:rsidRDefault="00C47C9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8E784B" w:rsidRDefault="00C47C91">
            <w:pPr>
              <w:jc w:val="center"/>
              <w:rPr>
                <w:rFonts w:ascii="仿宋" w:eastAsia="仿宋" w:hAnsi="仿宋" w:cs="仿宋"/>
                <w:sz w:val="28"/>
                <w:szCs w:val="28"/>
              </w:rPr>
            </w:pPr>
            <w:r>
              <w:rPr>
                <w:rFonts w:ascii="仿宋" w:eastAsia="仿宋" w:hAnsi="仿宋" w:cs="仿宋" w:hint="eastAsia"/>
                <w:sz w:val="28"/>
                <w:szCs w:val="28"/>
              </w:rPr>
              <w:t>说明</w:t>
            </w:r>
          </w:p>
        </w:tc>
      </w:tr>
      <w:tr w:rsidR="008E784B">
        <w:trPr>
          <w:trHeight w:val="322"/>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07"/>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07"/>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22"/>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07"/>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22"/>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07"/>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22"/>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r w:rsidR="008E784B">
        <w:trPr>
          <w:trHeight w:val="322"/>
        </w:trPr>
        <w:tc>
          <w:tcPr>
            <w:tcW w:w="828"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2880" w:type="dxa"/>
          </w:tcPr>
          <w:p w:rsidR="008E784B" w:rsidRDefault="008E784B">
            <w:pPr>
              <w:rPr>
                <w:rFonts w:ascii="仿宋" w:eastAsia="仿宋" w:hAnsi="仿宋" w:cs="仿宋"/>
                <w:sz w:val="28"/>
                <w:szCs w:val="28"/>
              </w:rPr>
            </w:pPr>
          </w:p>
        </w:tc>
        <w:tc>
          <w:tcPr>
            <w:tcW w:w="1620" w:type="dxa"/>
          </w:tcPr>
          <w:p w:rsidR="008E784B" w:rsidRDefault="008E784B">
            <w:pPr>
              <w:rPr>
                <w:rFonts w:ascii="仿宋" w:eastAsia="仿宋" w:hAnsi="仿宋" w:cs="仿宋"/>
                <w:sz w:val="28"/>
                <w:szCs w:val="28"/>
              </w:rPr>
            </w:pPr>
          </w:p>
        </w:tc>
        <w:tc>
          <w:tcPr>
            <w:tcW w:w="2015" w:type="dxa"/>
          </w:tcPr>
          <w:p w:rsidR="008E784B" w:rsidRDefault="008E784B">
            <w:pPr>
              <w:rPr>
                <w:rFonts w:ascii="仿宋" w:eastAsia="仿宋" w:hAnsi="仿宋" w:cs="仿宋"/>
                <w:sz w:val="28"/>
                <w:szCs w:val="28"/>
              </w:rPr>
            </w:pPr>
          </w:p>
        </w:tc>
      </w:tr>
    </w:tbl>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8E784B">
      <w:pPr>
        <w:rPr>
          <w:rFonts w:ascii="黑体" w:eastAsia="黑体" w:hAnsi="黑体" w:cs="黑体"/>
          <w:sz w:val="24"/>
        </w:rPr>
      </w:pPr>
    </w:p>
    <w:p w:rsidR="008E784B" w:rsidRDefault="00C47C9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8E784B" w:rsidRDefault="00C47C9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8E784B" w:rsidRDefault="008E784B">
      <w:pPr>
        <w:rPr>
          <w:rFonts w:ascii="黑体" w:eastAsia="黑体" w:hAnsi="黑体" w:cs="黑体"/>
          <w:sz w:val="24"/>
        </w:rPr>
      </w:pPr>
    </w:p>
    <w:p w:rsidR="008E784B" w:rsidRDefault="008E784B"/>
    <w:sectPr w:rsidR="008E784B">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A49" w:rsidRDefault="006B5A49">
      <w:r>
        <w:separator/>
      </w:r>
    </w:p>
  </w:endnote>
  <w:endnote w:type="continuationSeparator" w:id="0">
    <w:p w:rsidR="006B5A49" w:rsidRDefault="006B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4B" w:rsidRDefault="00C47C91">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8E784B" w:rsidRDefault="00C47C9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8BB" w:rsidRPr="00D678B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8BB">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8E784B" w:rsidRDefault="00C47C9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8BB" w:rsidRPr="00D678B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8BB">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4B" w:rsidRDefault="00C47C91">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8E784B" w:rsidRDefault="00C47C9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8BB" w:rsidRPr="00D678B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8BB">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8E784B" w:rsidRDefault="00C47C9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78BB" w:rsidRPr="00D678B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678BB">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A49" w:rsidRDefault="006B5A49">
      <w:r>
        <w:separator/>
      </w:r>
    </w:p>
  </w:footnote>
  <w:footnote w:type="continuationSeparator" w:id="0">
    <w:p w:rsidR="006B5A49" w:rsidRDefault="006B5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4B" w:rsidRDefault="00C47C91">
    <w:pPr>
      <w:pStyle w:val="a8"/>
      <w:jc w:val="left"/>
    </w:pPr>
    <w:r>
      <w:rPr>
        <w:rFonts w:hint="eastAsia"/>
      </w:rPr>
      <w:t>中山大学新华学院</w:t>
    </w:r>
    <w:r>
      <w:rPr>
        <w:rFonts w:hint="eastAsia"/>
      </w:rPr>
      <w:t>2017</w:t>
    </w:r>
    <w:r>
      <w:rPr>
        <w:rFonts w:hint="eastAsia"/>
      </w:rPr>
      <w:t>年计算机基础云桌面实验室改造招标</w:t>
    </w:r>
    <w:r>
      <w:rPr>
        <w:rFonts w:hint="eastAsia"/>
      </w:rPr>
      <w:t xml:space="preserve">                            </w:t>
    </w:r>
    <w:r>
      <w:rPr>
        <w:rFonts w:hint="eastAsia"/>
      </w:rPr>
      <w:t>项目编号：</w:t>
    </w:r>
    <w:r>
      <w:rPr>
        <w:rFonts w:hint="eastAsia"/>
      </w:rPr>
      <w:t>ZDXHAa201702003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4B" w:rsidRDefault="00C47C91">
    <w:pPr>
      <w:pStyle w:val="a8"/>
      <w:jc w:val="left"/>
    </w:pPr>
    <w:r>
      <w:rPr>
        <w:rFonts w:hint="eastAsia"/>
      </w:rPr>
      <w:t>中山大学新华学院</w:t>
    </w:r>
    <w:r>
      <w:rPr>
        <w:rFonts w:hint="eastAsia"/>
      </w:rPr>
      <w:t>2017</w:t>
    </w:r>
    <w:r>
      <w:rPr>
        <w:rFonts w:hint="eastAsia"/>
      </w:rPr>
      <w:t>年计算机基础云桌面实验室改造招标</w:t>
    </w:r>
    <w:r>
      <w:rPr>
        <w:rFonts w:hint="eastAsia"/>
      </w:rPr>
      <w:t xml:space="preserve">                              </w:t>
    </w:r>
    <w:r>
      <w:rPr>
        <w:rFonts w:hint="eastAsia"/>
      </w:rPr>
      <w:t>项目编号：</w:t>
    </w:r>
    <w:r>
      <w:t>ZDXHAa201</w:t>
    </w:r>
    <w:r>
      <w:rPr>
        <w:rFonts w:hint="eastAsia"/>
      </w:rPr>
      <w:t>7</w:t>
    </w:r>
    <w:r>
      <w:t>0</w:t>
    </w:r>
    <w:r>
      <w:rPr>
        <w:rFonts w:hint="eastAsia"/>
      </w:rPr>
      <w:t>2</w:t>
    </w:r>
    <w:r>
      <w:t>0</w:t>
    </w:r>
    <w:r>
      <w:rPr>
        <w:rFonts w:hint="eastAsia"/>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86C688F"/>
    <w:multiLevelType w:val="singleLevel"/>
    <w:tmpl w:val="586C688F"/>
    <w:lvl w:ilvl="0">
      <w:start w:val="4"/>
      <w:numFmt w:val="chineseCounting"/>
      <w:suff w:val="nothing"/>
      <w:lvlText w:val="（%1）"/>
      <w:lvlJc w:val="left"/>
    </w:lvl>
  </w:abstractNum>
  <w:abstractNum w:abstractNumId="13">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414A7A"/>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D0945"/>
    <w:rsid w:val="00AD483F"/>
    <w:rsid w:val="00AD6720"/>
    <w:rsid w:val="00AF3F9C"/>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0E471A14"/>
    <w:rsid w:val="101E45E3"/>
    <w:rsid w:val="10471E01"/>
    <w:rsid w:val="11906152"/>
    <w:rsid w:val="123306F5"/>
    <w:rsid w:val="12967971"/>
    <w:rsid w:val="12E665F0"/>
    <w:rsid w:val="14BF50E8"/>
    <w:rsid w:val="15062202"/>
    <w:rsid w:val="156F3D2F"/>
    <w:rsid w:val="168C4DD8"/>
    <w:rsid w:val="18C933CE"/>
    <w:rsid w:val="19046183"/>
    <w:rsid w:val="195E5CEA"/>
    <w:rsid w:val="1AE21939"/>
    <w:rsid w:val="1B301C0F"/>
    <w:rsid w:val="1B6A620B"/>
    <w:rsid w:val="1BF62F3E"/>
    <w:rsid w:val="1CAD6EAA"/>
    <w:rsid w:val="1FE62D7D"/>
    <w:rsid w:val="20144ED1"/>
    <w:rsid w:val="2185240A"/>
    <w:rsid w:val="21AC4DF0"/>
    <w:rsid w:val="22DF4017"/>
    <w:rsid w:val="22FC52A3"/>
    <w:rsid w:val="236028E7"/>
    <w:rsid w:val="239E46CE"/>
    <w:rsid w:val="23C14C83"/>
    <w:rsid w:val="23ED5E56"/>
    <w:rsid w:val="24CA4044"/>
    <w:rsid w:val="25ED3FA2"/>
    <w:rsid w:val="27302AC5"/>
    <w:rsid w:val="277D55C1"/>
    <w:rsid w:val="28A06BA0"/>
    <w:rsid w:val="297A62D3"/>
    <w:rsid w:val="2B7F1CE1"/>
    <w:rsid w:val="2C810651"/>
    <w:rsid w:val="2F224EB8"/>
    <w:rsid w:val="2F26344C"/>
    <w:rsid w:val="2FB04EF2"/>
    <w:rsid w:val="30F8155D"/>
    <w:rsid w:val="314B70C5"/>
    <w:rsid w:val="31BF5246"/>
    <w:rsid w:val="31F03981"/>
    <w:rsid w:val="3343770E"/>
    <w:rsid w:val="338240E5"/>
    <w:rsid w:val="33D25CCC"/>
    <w:rsid w:val="34462724"/>
    <w:rsid w:val="34BA7826"/>
    <w:rsid w:val="35352CF5"/>
    <w:rsid w:val="36202600"/>
    <w:rsid w:val="37416F54"/>
    <w:rsid w:val="38252761"/>
    <w:rsid w:val="38D469C6"/>
    <w:rsid w:val="39CA3A29"/>
    <w:rsid w:val="39D96273"/>
    <w:rsid w:val="3F4779E2"/>
    <w:rsid w:val="3F5573A6"/>
    <w:rsid w:val="3F5E5AC4"/>
    <w:rsid w:val="3FD96AAE"/>
    <w:rsid w:val="411E1797"/>
    <w:rsid w:val="414B5003"/>
    <w:rsid w:val="41512105"/>
    <w:rsid w:val="41D54BC2"/>
    <w:rsid w:val="4330645B"/>
    <w:rsid w:val="45453A3B"/>
    <w:rsid w:val="45E334FD"/>
    <w:rsid w:val="484962D4"/>
    <w:rsid w:val="48AD3C44"/>
    <w:rsid w:val="48DE1FB0"/>
    <w:rsid w:val="49B76D30"/>
    <w:rsid w:val="4A977DE8"/>
    <w:rsid w:val="4C1E4478"/>
    <w:rsid w:val="4D417C2A"/>
    <w:rsid w:val="4E0453A1"/>
    <w:rsid w:val="4E4E5FAE"/>
    <w:rsid w:val="4F2E740E"/>
    <w:rsid w:val="4F3A131A"/>
    <w:rsid w:val="4FE71F45"/>
    <w:rsid w:val="51A016E3"/>
    <w:rsid w:val="51E0580E"/>
    <w:rsid w:val="51F50C9C"/>
    <w:rsid w:val="53E62076"/>
    <w:rsid w:val="54A833E8"/>
    <w:rsid w:val="560F7C40"/>
    <w:rsid w:val="57E12456"/>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2675307"/>
    <w:rsid w:val="628F3A73"/>
    <w:rsid w:val="64BB7683"/>
    <w:rsid w:val="65A36461"/>
    <w:rsid w:val="672671CA"/>
    <w:rsid w:val="672854A7"/>
    <w:rsid w:val="69062173"/>
    <w:rsid w:val="69D6293A"/>
    <w:rsid w:val="6C432A80"/>
    <w:rsid w:val="6C4F66B2"/>
    <w:rsid w:val="6F334ACA"/>
    <w:rsid w:val="6F3F0173"/>
    <w:rsid w:val="6FC05169"/>
    <w:rsid w:val="71F54FBE"/>
    <w:rsid w:val="72393F54"/>
    <w:rsid w:val="723954E2"/>
    <w:rsid w:val="72E949CE"/>
    <w:rsid w:val="73086005"/>
    <w:rsid w:val="732F0C10"/>
    <w:rsid w:val="737741CC"/>
    <w:rsid w:val="73D30FAF"/>
    <w:rsid w:val="745B0480"/>
    <w:rsid w:val="74A813FE"/>
    <w:rsid w:val="758E74D4"/>
    <w:rsid w:val="75DB3A97"/>
    <w:rsid w:val="77046D6F"/>
    <w:rsid w:val="79202F16"/>
    <w:rsid w:val="793D1490"/>
    <w:rsid w:val="7AED6D54"/>
    <w:rsid w:val="7D0D411D"/>
    <w:rsid w:val="7DFA5397"/>
    <w:rsid w:val="7E247AEA"/>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1770</Words>
  <Characters>10093</Characters>
  <Application>Microsoft Office Word</Application>
  <DocSecurity>0</DocSecurity>
  <Lines>84</Lines>
  <Paragraphs>23</Paragraphs>
  <ScaleCrop>false</ScaleCrop>
  <Company>Lenovo</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qushiqi</cp:lastModifiedBy>
  <cp:revision>17</cp:revision>
  <cp:lastPrinted>2014-11-18T01:50:00Z</cp:lastPrinted>
  <dcterms:created xsi:type="dcterms:W3CDTF">2017-01-21T07:51:00Z</dcterms:created>
  <dcterms:modified xsi:type="dcterms:W3CDTF">2017-11-16T09:24:00Z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