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
        <w:spacing w:line="600" w:lineRule="exact"/>
        <w:rPr>
          <w:sz w:val="52"/>
          <w:szCs w:val="52"/>
        </w:rPr>
      </w:pPr>
      <w:r w:rsidRPr="00465962">
        <w:rPr>
          <w:rFonts w:hint="eastAsia"/>
          <w:b/>
          <w:bCs/>
          <w:sz w:val="52"/>
          <w:szCs w:val="52"/>
        </w:rPr>
        <w:t>中 山 大 学 新 华 学 院</w:t>
      </w:r>
    </w:p>
    <w:p w:rsidR="005900E5" w:rsidRPr="00465962" w:rsidRDefault="00474C1D"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录播室</w:t>
      </w:r>
      <w:r w:rsidR="002D631F">
        <w:rPr>
          <w:rFonts w:eastAsia="仿宋_GB2312" w:hint="eastAsia"/>
          <w:b/>
          <w:bCs/>
          <w:sz w:val="40"/>
          <w:szCs w:val="40"/>
        </w:rPr>
        <w:t>建设</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AE7797">
        <w:rPr>
          <w:rFonts w:ascii="仿宋_GB2312" w:eastAsia="仿宋_GB2312" w:hAnsi="宋体" w:hint="eastAsia"/>
          <w:b/>
          <w:bCs/>
          <w:sz w:val="28"/>
        </w:rPr>
        <w:t>六</w:t>
      </w:r>
      <w:r w:rsidRPr="00465962">
        <w:rPr>
          <w:rFonts w:ascii="仿宋_GB2312" w:eastAsia="仿宋_GB2312" w:hAnsi="宋体" w:hint="eastAsia"/>
          <w:b/>
          <w:bCs/>
          <w:sz w:val="28"/>
        </w:rPr>
        <w:t>月</w:t>
      </w:r>
      <w:r w:rsidR="00E22FB3">
        <w:rPr>
          <w:rFonts w:ascii="仿宋_GB2312" w:eastAsia="仿宋_GB2312" w:hAnsi="宋体" w:hint="eastAsia"/>
          <w:b/>
          <w:bCs/>
          <w:sz w:val="28"/>
        </w:rPr>
        <w:t>十</w:t>
      </w:r>
      <w:r w:rsidR="002818B6">
        <w:rPr>
          <w:rFonts w:ascii="仿宋_GB2312" w:eastAsia="仿宋_GB2312" w:hAnsi="宋体" w:hint="eastAsia"/>
          <w:b/>
          <w:bCs/>
          <w:sz w:val="28"/>
        </w:rPr>
        <w:t>五</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67394C">
          <w:rPr>
            <w:noProof/>
            <w:webHidden/>
            <w:sz w:val="24"/>
          </w:rPr>
          <w:t>2</w:t>
        </w:r>
        <w:r w:rsidRPr="00066F4F">
          <w:rPr>
            <w:noProof/>
            <w:webHidden/>
            <w:sz w:val="24"/>
          </w:rPr>
          <w:fldChar w:fldCharType="end"/>
        </w:r>
      </w:hyperlink>
    </w:p>
    <w:p w:rsidR="005900E5" w:rsidRPr="00066F4F" w:rsidRDefault="00F56FCE"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67394C">
          <w:rPr>
            <w:noProof/>
            <w:webHidden/>
            <w:sz w:val="24"/>
          </w:rPr>
          <w:t>2</w:t>
        </w:r>
        <w:r w:rsidR="005900E5" w:rsidRPr="00066F4F">
          <w:rPr>
            <w:noProof/>
            <w:webHidden/>
            <w:sz w:val="24"/>
          </w:rPr>
          <w:fldChar w:fldCharType="end"/>
        </w:r>
      </w:hyperlink>
    </w:p>
    <w:p w:rsidR="005900E5" w:rsidRPr="00066F4F" w:rsidRDefault="00F56FCE"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67394C">
          <w:rPr>
            <w:noProof/>
            <w:webHidden/>
            <w:sz w:val="24"/>
          </w:rPr>
          <w:t>2</w:t>
        </w:r>
        <w:r w:rsidR="005900E5" w:rsidRPr="00066F4F">
          <w:rPr>
            <w:noProof/>
            <w:webHidden/>
            <w:sz w:val="24"/>
          </w:rPr>
          <w:fldChar w:fldCharType="end"/>
        </w:r>
      </w:hyperlink>
    </w:p>
    <w:p w:rsidR="005900E5" w:rsidRPr="00066F4F" w:rsidRDefault="00F56FCE"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67394C">
          <w:rPr>
            <w:noProof/>
            <w:webHidden/>
            <w:sz w:val="24"/>
          </w:rPr>
          <w:t>2</w:t>
        </w:r>
        <w:r w:rsidR="005900E5" w:rsidRPr="00066F4F">
          <w:rPr>
            <w:noProof/>
            <w:webHidden/>
            <w:sz w:val="24"/>
          </w:rPr>
          <w:fldChar w:fldCharType="end"/>
        </w:r>
      </w:hyperlink>
    </w:p>
    <w:p w:rsidR="005900E5" w:rsidRPr="00066F4F" w:rsidRDefault="00F56FCE"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67394C">
          <w:rPr>
            <w:noProof/>
            <w:webHidden/>
            <w:sz w:val="24"/>
          </w:rPr>
          <w:t>2</w:t>
        </w:r>
        <w:r w:rsidR="005900E5" w:rsidRPr="00066F4F">
          <w:rPr>
            <w:noProof/>
            <w:webHidden/>
            <w:sz w:val="24"/>
          </w:rPr>
          <w:fldChar w:fldCharType="end"/>
        </w:r>
      </w:hyperlink>
    </w:p>
    <w:p w:rsidR="005900E5" w:rsidRPr="00066F4F" w:rsidRDefault="00F56FCE"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67394C">
          <w:rPr>
            <w:noProof/>
            <w:webHidden/>
            <w:sz w:val="24"/>
          </w:rPr>
          <w:t>3</w:t>
        </w:r>
        <w:r w:rsidR="005900E5" w:rsidRPr="00066F4F">
          <w:rPr>
            <w:noProof/>
            <w:webHidden/>
            <w:sz w:val="24"/>
          </w:rPr>
          <w:fldChar w:fldCharType="end"/>
        </w:r>
      </w:hyperlink>
    </w:p>
    <w:p w:rsidR="005900E5" w:rsidRPr="00066F4F" w:rsidRDefault="00F56FCE"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67394C">
          <w:rPr>
            <w:noProof/>
            <w:webHidden/>
            <w:sz w:val="24"/>
          </w:rPr>
          <w:t>3</w:t>
        </w:r>
        <w:r w:rsidR="005900E5" w:rsidRPr="00066F4F">
          <w:rPr>
            <w:noProof/>
            <w:webHidden/>
            <w:sz w:val="24"/>
          </w:rPr>
          <w:fldChar w:fldCharType="end"/>
        </w:r>
      </w:hyperlink>
    </w:p>
    <w:p w:rsidR="005900E5" w:rsidRPr="00066F4F" w:rsidRDefault="00F56FCE"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67394C">
          <w:rPr>
            <w:noProof/>
            <w:webHidden/>
            <w:sz w:val="24"/>
          </w:rPr>
          <w:t>4</w:t>
        </w:r>
        <w:r w:rsidR="005900E5" w:rsidRPr="00066F4F">
          <w:rPr>
            <w:noProof/>
            <w:webHidden/>
            <w:sz w:val="24"/>
          </w:rPr>
          <w:fldChar w:fldCharType="end"/>
        </w:r>
      </w:hyperlink>
    </w:p>
    <w:p w:rsidR="005900E5" w:rsidRPr="00066F4F" w:rsidRDefault="00F56FCE"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67394C">
          <w:rPr>
            <w:noProof/>
            <w:webHidden/>
            <w:sz w:val="24"/>
          </w:rPr>
          <w:t>5</w:t>
        </w:r>
        <w:r w:rsidR="005900E5" w:rsidRPr="00066F4F">
          <w:rPr>
            <w:noProof/>
            <w:webHidden/>
            <w:sz w:val="24"/>
          </w:rPr>
          <w:fldChar w:fldCharType="end"/>
        </w:r>
      </w:hyperlink>
    </w:p>
    <w:p w:rsidR="005900E5" w:rsidRPr="00066F4F" w:rsidRDefault="00F56FCE"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67394C">
          <w:rPr>
            <w:noProof/>
            <w:webHidden/>
            <w:sz w:val="24"/>
          </w:rPr>
          <w:t>7</w:t>
        </w:r>
        <w:r w:rsidR="005900E5" w:rsidRPr="00066F4F">
          <w:rPr>
            <w:noProof/>
            <w:webHidden/>
            <w:sz w:val="24"/>
          </w:rPr>
          <w:fldChar w:fldCharType="end"/>
        </w:r>
      </w:hyperlink>
    </w:p>
    <w:p w:rsidR="005900E5" w:rsidRPr="00066F4F" w:rsidRDefault="00F56FCE"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67394C">
          <w:rPr>
            <w:noProof/>
            <w:webHidden/>
            <w:sz w:val="24"/>
          </w:rPr>
          <w:t>9</w:t>
        </w:r>
        <w:r w:rsidR="005900E5" w:rsidRPr="00066F4F">
          <w:rPr>
            <w:noProof/>
            <w:webHidden/>
            <w:sz w:val="24"/>
          </w:rPr>
          <w:fldChar w:fldCharType="end"/>
        </w:r>
      </w:hyperlink>
    </w:p>
    <w:p w:rsidR="005900E5" w:rsidRPr="00066F4F" w:rsidRDefault="00F56FCE"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67394C">
          <w:rPr>
            <w:noProof/>
            <w:webHidden/>
            <w:sz w:val="24"/>
          </w:rPr>
          <w:t>9</w:t>
        </w:r>
        <w:r w:rsidR="005900E5" w:rsidRPr="00066F4F">
          <w:rPr>
            <w:noProof/>
            <w:webHidden/>
            <w:sz w:val="24"/>
          </w:rPr>
          <w:fldChar w:fldCharType="end"/>
        </w:r>
      </w:hyperlink>
    </w:p>
    <w:p w:rsidR="005900E5" w:rsidRPr="00066F4F" w:rsidRDefault="00F56FCE"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67394C">
          <w:rPr>
            <w:noProof/>
            <w:webHidden/>
            <w:sz w:val="24"/>
          </w:rPr>
          <w:t>20</w:t>
        </w:r>
        <w:r w:rsidR="005900E5" w:rsidRPr="00066F4F">
          <w:rPr>
            <w:noProof/>
            <w:webHidden/>
            <w:sz w:val="24"/>
          </w:rPr>
          <w:fldChar w:fldCharType="end"/>
        </w:r>
      </w:hyperlink>
    </w:p>
    <w:p w:rsidR="005900E5" w:rsidRPr="00066F4F" w:rsidRDefault="00F56FCE"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67394C">
          <w:rPr>
            <w:noProof/>
            <w:webHidden/>
            <w:sz w:val="24"/>
          </w:rPr>
          <w:t>21</w:t>
        </w:r>
        <w:r w:rsidR="005900E5" w:rsidRPr="00066F4F">
          <w:rPr>
            <w:noProof/>
            <w:webHidden/>
            <w:sz w:val="24"/>
          </w:rPr>
          <w:fldChar w:fldCharType="end"/>
        </w:r>
      </w:hyperlink>
    </w:p>
    <w:p w:rsidR="005900E5" w:rsidRPr="00066F4F" w:rsidRDefault="00F56FCE"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67394C">
          <w:rPr>
            <w:noProof/>
            <w:webHidden/>
            <w:sz w:val="24"/>
          </w:rPr>
          <w:t>21</w:t>
        </w:r>
        <w:r w:rsidR="005900E5" w:rsidRPr="00066F4F">
          <w:rPr>
            <w:noProof/>
            <w:webHidden/>
            <w:sz w:val="24"/>
          </w:rPr>
          <w:fldChar w:fldCharType="end"/>
        </w:r>
      </w:hyperlink>
    </w:p>
    <w:p w:rsidR="005900E5" w:rsidRPr="00066F4F" w:rsidRDefault="00F56FCE"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67394C">
          <w:rPr>
            <w:noProof/>
            <w:webHidden/>
            <w:sz w:val="24"/>
          </w:rPr>
          <w:t>22</w:t>
        </w:r>
        <w:r w:rsidR="005900E5" w:rsidRPr="00066F4F">
          <w:rPr>
            <w:noProof/>
            <w:webHidden/>
            <w:sz w:val="24"/>
          </w:rPr>
          <w:fldChar w:fldCharType="end"/>
        </w:r>
      </w:hyperlink>
    </w:p>
    <w:p w:rsidR="005900E5" w:rsidRPr="00066F4F" w:rsidRDefault="00F56FCE"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67394C">
          <w:rPr>
            <w:noProof/>
            <w:webHidden/>
            <w:sz w:val="24"/>
          </w:rPr>
          <w:t>23</w:t>
        </w:r>
        <w:r w:rsidR="005900E5" w:rsidRPr="00066F4F">
          <w:rPr>
            <w:noProof/>
            <w:webHidden/>
            <w:sz w:val="24"/>
          </w:rPr>
          <w:fldChar w:fldCharType="end"/>
        </w:r>
      </w:hyperlink>
    </w:p>
    <w:p w:rsidR="005900E5" w:rsidRPr="00066F4F" w:rsidRDefault="00F56FCE"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67394C">
          <w:rPr>
            <w:noProof/>
            <w:webHidden/>
            <w:sz w:val="24"/>
          </w:rPr>
          <w:t>23</w:t>
        </w:r>
        <w:r w:rsidR="005900E5" w:rsidRPr="00066F4F">
          <w:rPr>
            <w:noProof/>
            <w:webHidden/>
            <w:sz w:val="24"/>
          </w:rPr>
          <w:fldChar w:fldCharType="end"/>
        </w:r>
      </w:hyperlink>
    </w:p>
    <w:p w:rsidR="005900E5" w:rsidRPr="00066F4F" w:rsidRDefault="00F56FCE"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67394C">
          <w:rPr>
            <w:noProof/>
            <w:webHidden/>
            <w:sz w:val="24"/>
          </w:rPr>
          <w:t>24</w:t>
        </w:r>
        <w:r w:rsidR="005900E5" w:rsidRPr="00066F4F">
          <w:rPr>
            <w:noProof/>
            <w:webHidden/>
            <w:sz w:val="24"/>
          </w:rPr>
          <w:fldChar w:fldCharType="end"/>
        </w:r>
      </w:hyperlink>
    </w:p>
    <w:p w:rsidR="005900E5" w:rsidRPr="00066F4F" w:rsidRDefault="00F56FCE"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67394C">
          <w:rPr>
            <w:noProof/>
            <w:webHidden/>
            <w:sz w:val="24"/>
          </w:rPr>
          <w:t>25</w:t>
        </w:r>
        <w:r w:rsidR="005900E5" w:rsidRPr="00066F4F">
          <w:rPr>
            <w:noProof/>
            <w:webHidden/>
            <w:sz w:val="24"/>
          </w:rPr>
          <w:fldChar w:fldCharType="end"/>
        </w:r>
      </w:hyperlink>
    </w:p>
    <w:p w:rsidR="005900E5" w:rsidRPr="00066F4F" w:rsidRDefault="00F56FCE"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67394C">
          <w:rPr>
            <w:noProof/>
            <w:webHidden/>
            <w:sz w:val="24"/>
          </w:rPr>
          <w:t>26</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577B97">
        <w:rPr>
          <w:rFonts w:ascii="仿宋_GB2312" w:eastAsia="仿宋_GB2312" w:hAnsi="仿宋_GB2312" w:hint="eastAsia"/>
          <w:sz w:val="28"/>
          <w:u w:val="single"/>
        </w:rPr>
        <w:t>录播室</w:t>
      </w:r>
      <w:r w:rsidR="002D631F">
        <w:rPr>
          <w:rFonts w:ascii="仿宋_GB2312" w:eastAsia="仿宋_GB2312" w:hAnsi="仿宋_GB2312" w:hint="eastAsia"/>
          <w:sz w:val="28"/>
        </w:rPr>
        <w:t>建设</w:t>
      </w:r>
      <w:r w:rsidRPr="00465962">
        <w:rPr>
          <w:rFonts w:ascii="仿宋_GB2312" w:eastAsia="仿宋_GB2312" w:hAnsi="仿宋_GB2312" w:hint="eastAsia"/>
          <w:sz w:val="28"/>
        </w:rPr>
        <w:t>计划，</w:t>
      </w:r>
      <w:r w:rsidR="00342676" w:rsidRPr="00342676">
        <w:rPr>
          <w:rFonts w:ascii="仿宋_GB2312" w:eastAsia="仿宋_GB2312" w:hAnsi="仿宋_GB2312" w:hint="eastAsia"/>
          <w:sz w:val="28"/>
        </w:rPr>
        <w:t>我中心</w:t>
      </w:r>
      <w:r w:rsidR="00342676">
        <w:rPr>
          <w:rFonts w:ascii="仿宋_GB2312" w:eastAsia="仿宋_GB2312" w:hAnsi="仿宋_GB2312" w:hint="eastAsia"/>
          <w:sz w:val="28"/>
        </w:rPr>
        <w:t>将通过公开招标的方式选定投标单位，现邀请贵公司参加该项目的投标</w:t>
      </w:r>
      <w:bookmarkStart w:id="4" w:name="_GoBack"/>
      <w:bookmarkEnd w:id="4"/>
      <w:r w:rsidRPr="00465962">
        <w:rPr>
          <w:rFonts w:ascii="仿宋_GB2312" w:eastAsia="仿宋_GB2312" w:hAnsi="仿宋_GB2312" w:hint="eastAsia"/>
          <w:sz w:val="28"/>
        </w:rPr>
        <w:t>。</w:t>
      </w:r>
    </w:p>
    <w:p w:rsidR="005900E5" w:rsidRPr="00465962" w:rsidRDefault="005900E5" w:rsidP="005900E5">
      <w:pPr>
        <w:ind w:firstLineChars="200" w:firstLine="560"/>
        <w:outlineLvl w:val="1"/>
        <w:rPr>
          <w:rFonts w:ascii="仿宋_GB2312" w:eastAsia="仿宋_GB2312" w:hAnsi="仿宋_GB2312"/>
          <w:sz w:val="28"/>
        </w:rPr>
      </w:pPr>
      <w:bookmarkStart w:id="5" w:name="_Toc373485986"/>
      <w:bookmarkStart w:id="6" w:name="_Toc373486299"/>
      <w:bookmarkStart w:id="7" w:name="_Toc373500452"/>
      <w:r w:rsidRPr="00465962">
        <w:rPr>
          <w:rFonts w:ascii="仿宋_GB2312" w:eastAsia="仿宋_GB2312" w:hAnsi="仿宋_GB2312" w:hint="eastAsia"/>
          <w:sz w:val="28"/>
        </w:rPr>
        <w:t>一、招标项目</w:t>
      </w:r>
      <w:bookmarkEnd w:id="5"/>
      <w:bookmarkEnd w:id="6"/>
      <w:bookmarkEnd w:id="7"/>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577B97">
        <w:rPr>
          <w:rFonts w:ascii="仿宋_GB2312" w:eastAsia="仿宋_GB2312" w:hAnsi="仿宋_GB2312" w:hint="eastAsia"/>
          <w:sz w:val="28"/>
          <w:u w:val="single"/>
        </w:rPr>
        <w:t>录播室</w:t>
      </w:r>
      <w:r w:rsidR="002D631F" w:rsidRPr="002D631F">
        <w:rPr>
          <w:rFonts w:ascii="仿宋_GB2312" w:eastAsia="仿宋_GB2312" w:hAnsi="仿宋_GB2312" w:hint="eastAsia"/>
          <w:sz w:val="28"/>
          <w:u w:val="single"/>
        </w:rPr>
        <w:t>建设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8" w:name="_Toc373485987"/>
      <w:bookmarkStart w:id="9" w:name="_Toc373486300"/>
      <w:bookmarkStart w:id="10" w:name="_Toc373500453"/>
      <w:r w:rsidRPr="00465962">
        <w:rPr>
          <w:rFonts w:ascii="仿宋_GB2312" w:eastAsia="仿宋_GB2312" w:hAnsi="仿宋_GB2312" w:hint="eastAsia"/>
          <w:sz w:val="28"/>
        </w:rPr>
        <w:t>二、投标截止时间及方式</w:t>
      </w:r>
      <w:bookmarkEnd w:id="8"/>
      <w:bookmarkEnd w:id="9"/>
      <w:bookmarkEnd w:id="10"/>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577B97">
        <w:rPr>
          <w:rFonts w:ascii="仿宋_GB2312" w:eastAsia="仿宋_GB2312" w:hAnsi="仿宋_GB2312" w:hint="eastAsia"/>
          <w:b/>
          <w:bCs/>
          <w:sz w:val="28"/>
        </w:rPr>
        <w:t>6</w:t>
      </w:r>
      <w:r w:rsidRPr="00465962">
        <w:rPr>
          <w:rFonts w:ascii="仿宋_GB2312" w:eastAsia="仿宋_GB2312" w:hAnsi="仿宋_GB2312" w:hint="eastAsia"/>
          <w:b/>
          <w:bCs/>
          <w:sz w:val="28"/>
        </w:rPr>
        <w:t>月</w:t>
      </w:r>
      <w:r w:rsidR="00577B97">
        <w:rPr>
          <w:rFonts w:ascii="仿宋_GB2312" w:eastAsia="仿宋_GB2312" w:hAnsi="仿宋_GB2312" w:hint="eastAsia"/>
          <w:b/>
          <w:bCs/>
          <w:sz w:val="28"/>
        </w:rPr>
        <w:t>29</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1" w:name="_Toc373485988"/>
      <w:bookmarkStart w:id="12" w:name="_Toc373486301"/>
      <w:bookmarkStart w:id="13" w:name="_Toc373500454"/>
      <w:r w:rsidRPr="00465962">
        <w:rPr>
          <w:rFonts w:ascii="仿宋_GB2312" w:eastAsia="仿宋_GB2312" w:hAnsi="仿宋_GB2312" w:hint="eastAsia"/>
          <w:sz w:val="28"/>
        </w:rPr>
        <w:t>三、开标时间及地点</w:t>
      </w:r>
      <w:bookmarkEnd w:id="11"/>
      <w:bookmarkEnd w:id="12"/>
      <w:bookmarkEnd w:id="13"/>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4" w:name="_Toc373485989"/>
      <w:bookmarkStart w:id="15" w:name="_Toc373486302"/>
      <w:bookmarkStart w:id="16" w:name="_Toc373500455"/>
      <w:r w:rsidRPr="00465962">
        <w:rPr>
          <w:rFonts w:ascii="仿宋_GB2312" w:eastAsia="仿宋_GB2312" w:hAnsi="仿宋_GB2312" w:hint="eastAsia"/>
          <w:sz w:val="28"/>
        </w:rPr>
        <w:t>四、联系方式</w:t>
      </w:r>
      <w:bookmarkEnd w:id="14"/>
      <w:bookmarkEnd w:id="15"/>
      <w:bookmarkEnd w:id="16"/>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r w:rsidR="003F1C52">
        <w:rPr>
          <w:rFonts w:ascii="仿宋_GB2312" w:eastAsia="仿宋_GB2312" w:hAnsi="仿宋_GB2312" w:hint="eastAsia"/>
          <w:sz w:val="28"/>
        </w:rPr>
        <w:t>，138</w:t>
      </w:r>
      <w:r w:rsidR="00090522">
        <w:rPr>
          <w:rFonts w:ascii="仿宋_GB2312" w:eastAsia="仿宋_GB2312" w:hAnsi="仿宋_GB2312" w:hint="eastAsia"/>
          <w:sz w:val="28"/>
        </w:rPr>
        <w:t>22293730</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7" w:name="_Toc373485990"/>
      <w:bookmarkStart w:id="18" w:name="_Toc373486303"/>
      <w:bookmarkStart w:id="19"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7"/>
      <w:bookmarkEnd w:id="18"/>
      <w:bookmarkEnd w:id="19"/>
    </w:p>
    <w:p w:rsidR="005900E5" w:rsidRPr="00465962" w:rsidRDefault="005900E5" w:rsidP="005900E5">
      <w:pPr>
        <w:jc w:val="center"/>
        <w:outlineLvl w:val="1"/>
        <w:rPr>
          <w:rFonts w:ascii="仿宋_GB2312" w:eastAsia="仿宋_GB2312" w:hAnsi="仿宋_GB2312"/>
          <w:sz w:val="28"/>
        </w:rPr>
      </w:pPr>
      <w:bookmarkStart w:id="20" w:name="_Toc373485991"/>
      <w:bookmarkStart w:id="21" w:name="_Toc373486304"/>
      <w:bookmarkStart w:id="22" w:name="_Toc373500457"/>
      <w:r w:rsidRPr="00465962">
        <w:rPr>
          <w:rFonts w:ascii="仿宋_GB2312" w:eastAsia="仿宋_GB2312" w:hAnsi="仿宋_GB2312" w:hint="eastAsia"/>
          <w:b/>
          <w:bCs/>
          <w:sz w:val="32"/>
          <w:szCs w:val="28"/>
        </w:rPr>
        <w:t>一、概述</w:t>
      </w:r>
      <w:bookmarkEnd w:id="20"/>
      <w:bookmarkEnd w:id="21"/>
      <w:bookmarkEnd w:id="22"/>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3" w:name="_Toc373485992"/>
      <w:bookmarkStart w:id="24" w:name="_Toc373486305"/>
      <w:bookmarkStart w:id="25" w:name="_Toc373500458"/>
      <w:r w:rsidRPr="00465962">
        <w:rPr>
          <w:rFonts w:ascii="仿宋_GB2312" w:eastAsia="仿宋_GB2312" w:hAnsi="仿宋_GB2312" w:hint="eastAsia"/>
          <w:b/>
          <w:bCs/>
          <w:sz w:val="32"/>
          <w:szCs w:val="28"/>
        </w:rPr>
        <w:lastRenderedPageBreak/>
        <w:t>二、招标文件</w:t>
      </w:r>
      <w:bookmarkEnd w:id="23"/>
      <w:bookmarkEnd w:id="24"/>
      <w:bookmarkEnd w:id="25"/>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6" w:name="_Toc373485993"/>
      <w:bookmarkStart w:id="27" w:name="_Toc373486306"/>
      <w:bookmarkStart w:id="28" w:name="_Toc373500459"/>
      <w:r w:rsidRPr="00465962">
        <w:rPr>
          <w:rFonts w:ascii="仿宋_GB2312" w:eastAsia="仿宋_GB2312" w:hAnsi="仿宋_GB2312" w:hint="eastAsia"/>
          <w:b/>
          <w:bCs/>
          <w:sz w:val="32"/>
          <w:szCs w:val="28"/>
        </w:rPr>
        <w:t>三、投标文件</w:t>
      </w:r>
      <w:bookmarkEnd w:id="26"/>
      <w:bookmarkEnd w:id="27"/>
      <w:bookmarkEnd w:id="28"/>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w:t>
      </w:r>
      <w:r w:rsidRPr="00465962">
        <w:rPr>
          <w:rFonts w:ascii="仿宋" w:eastAsia="仿宋" w:hAnsi="仿宋" w:cs="仿宋" w:hint="eastAsia"/>
          <w:sz w:val="28"/>
          <w:szCs w:val="28"/>
        </w:rPr>
        <w:lastRenderedPageBreak/>
        <w:t>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9" w:name="_Toc373485994"/>
      <w:bookmarkStart w:id="30" w:name="_Toc373486307"/>
      <w:bookmarkStart w:id="31" w:name="_Toc373500460"/>
      <w:r w:rsidRPr="00465962">
        <w:rPr>
          <w:rFonts w:ascii="仿宋_GB2312" w:eastAsia="仿宋_GB2312" w:hAnsi="仿宋_GB2312" w:hint="eastAsia"/>
          <w:b/>
          <w:bCs/>
          <w:sz w:val="32"/>
          <w:szCs w:val="28"/>
        </w:rPr>
        <w:t>四、开标及评标</w:t>
      </w:r>
      <w:bookmarkEnd w:id="29"/>
      <w:bookmarkEnd w:id="30"/>
      <w:bookmarkEnd w:id="31"/>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2"/>
      <w:bookmarkEnd w:id="33"/>
      <w:bookmarkEnd w:id="34"/>
    </w:p>
    <w:p w:rsidR="00063730" w:rsidRPr="000057E8" w:rsidRDefault="00063730" w:rsidP="00063730">
      <w:pPr>
        <w:jc w:val="left"/>
        <w:rPr>
          <w:rFonts w:ascii="仿宋" w:eastAsia="仿宋" w:hAnsi="仿宋" w:cs="宋体"/>
          <w:color w:val="000000"/>
          <w:kern w:val="0"/>
          <w:sz w:val="24"/>
        </w:rPr>
      </w:pPr>
      <w:bookmarkStart w:id="35" w:name="_Toc373485996"/>
      <w:bookmarkStart w:id="36" w:name="_Toc373486309"/>
      <w:bookmarkStart w:id="37" w:name="_Toc373500462"/>
      <w:r w:rsidRPr="000057E8">
        <w:rPr>
          <w:rFonts w:ascii="仿宋" w:eastAsia="仿宋" w:hAnsi="仿宋" w:cs="宋体" w:hint="eastAsia"/>
          <w:color w:val="000000"/>
          <w:kern w:val="0"/>
          <w:sz w:val="24"/>
        </w:rPr>
        <w:t>（</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74489B">
        <w:rPr>
          <w:rFonts w:ascii="仿宋" w:eastAsia="仿宋" w:hAnsi="仿宋" w:cs="宋体" w:hint="eastAsia"/>
          <w:color w:val="000000"/>
          <w:kern w:val="0"/>
          <w:sz w:val="24"/>
        </w:rPr>
        <w:t>黄鹤，020-87065358,18620041344；刘德嘉，0769-82676815,13632300457</w:t>
      </w:r>
      <w:r w:rsidRPr="000057E8">
        <w:rPr>
          <w:rFonts w:ascii="仿宋" w:eastAsia="仿宋" w:hAnsi="仿宋" w:cs="宋体" w:hint="eastAsia"/>
          <w:color w:val="000000"/>
          <w:kern w:val="0"/>
          <w:sz w:val="24"/>
        </w:rPr>
        <w:t>。）</w:t>
      </w:r>
    </w:p>
    <w:p w:rsidR="00063730" w:rsidRPr="000057E8" w:rsidRDefault="00063730" w:rsidP="00063730">
      <w:pPr>
        <w:jc w:val="left"/>
        <w:rPr>
          <w:rFonts w:ascii="仿宋" w:eastAsia="仿宋" w:hAnsi="仿宋" w:cs="宋体"/>
          <w:color w:val="000000"/>
          <w:kern w:val="0"/>
          <w:sz w:val="24"/>
        </w:rPr>
      </w:pPr>
    </w:p>
    <w:p w:rsidR="00A92484" w:rsidRDefault="00A92484" w:rsidP="00A92484">
      <w:pPr>
        <w:jc w:val="left"/>
        <w:rPr>
          <w:rFonts w:ascii="仿宋" w:eastAsia="仿宋" w:hAnsi="仿宋" w:cs="宋体"/>
          <w:b/>
          <w:color w:val="000000"/>
          <w:kern w:val="0"/>
          <w:sz w:val="28"/>
          <w:szCs w:val="28"/>
        </w:rPr>
      </w:pPr>
      <w:r w:rsidRPr="00A92484">
        <w:rPr>
          <w:rFonts w:ascii="仿宋" w:eastAsia="仿宋" w:hAnsi="仿宋" w:cs="宋体" w:hint="eastAsia"/>
          <w:b/>
          <w:color w:val="000000"/>
          <w:kern w:val="0"/>
          <w:sz w:val="28"/>
          <w:szCs w:val="28"/>
        </w:rPr>
        <w:t>主要设备及软件清单</w:t>
      </w:r>
    </w:p>
    <w:p w:rsidR="00C6586F" w:rsidRDefault="009F3BE3" w:rsidP="00A92484">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一、</w:t>
      </w:r>
      <w:r w:rsidRPr="009F3BE3">
        <w:rPr>
          <w:rFonts w:ascii="仿宋" w:eastAsia="仿宋" w:hAnsi="仿宋" w:cs="宋体" w:hint="eastAsia"/>
          <w:b/>
          <w:color w:val="000000"/>
          <w:kern w:val="0"/>
          <w:sz w:val="28"/>
          <w:szCs w:val="28"/>
        </w:rPr>
        <w:t>教师发展中心</w:t>
      </w:r>
      <w:r>
        <w:rPr>
          <w:rFonts w:ascii="仿宋" w:eastAsia="仿宋" w:hAnsi="仿宋" w:cs="宋体" w:hint="eastAsia"/>
          <w:b/>
          <w:color w:val="000000"/>
          <w:kern w:val="0"/>
          <w:sz w:val="28"/>
          <w:szCs w:val="28"/>
        </w:rPr>
        <w:t>（东莞校区</w:t>
      </w:r>
      <w:r w:rsidRPr="009F3BE3">
        <w:rPr>
          <w:rFonts w:ascii="仿宋" w:eastAsia="仿宋" w:hAnsi="仿宋" w:cs="宋体" w:hint="eastAsia"/>
          <w:b/>
          <w:color w:val="000000"/>
          <w:kern w:val="0"/>
          <w:sz w:val="28"/>
          <w:szCs w:val="28"/>
        </w:rPr>
        <w:t>实验楼二B209</w:t>
      </w:r>
      <w:r>
        <w:rPr>
          <w:rFonts w:ascii="仿宋" w:eastAsia="仿宋" w:hAnsi="仿宋" w:cs="宋体" w:hint="eastAsia"/>
          <w:b/>
          <w:color w:val="000000"/>
          <w:kern w:val="0"/>
          <w:sz w:val="28"/>
          <w:szCs w:val="28"/>
        </w:rPr>
        <w:t>）</w:t>
      </w:r>
    </w:p>
    <w:tbl>
      <w:tblPr>
        <w:tblW w:w="10910" w:type="dxa"/>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34"/>
        <w:gridCol w:w="7473"/>
        <w:gridCol w:w="426"/>
        <w:gridCol w:w="426"/>
        <w:gridCol w:w="1056"/>
      </w:tblGrid>
      <w:tr w:rsidR="003A3608" w:rsidRPr="003A3608" w:rsidTr="003A3608">
        <w:trPr>
          <w:trHeight w:val="270"/>
          <w:jc w:val="center"/>
        </w:trPr>
        <w:tc>
          <w:tcPr>
            <w:tcW w:w="426" w:type="dxa"/>
            <w:shd w:val="clear" w:color="auto" w:fill="auto"/>
            <w:noWrap/>
            <w:vAlign w:val="center"/>
            <w:hideMark/>
          </w:tcPr>
          <w:p w:rsidR="003A3608" w:rsidRPr="003A3608" w:rsidRDefault="003A3608" w:rsidP="003A3608">
            <w:pPr>
              <w:widowControl/>
              <w:jc w:val="center"/>
              <w:rPr>
                <w:rFonts w:asciiTheme="minorEastAsia" w:eastAsiaTheme="minorEastAsia" w:hAnsiTheme="minorEastAsia" w:cs="宋体"/>
                <w:color w:val="000000"/>
                <w:kern w:val="0"/>
                <w:szCs w:val="21"/>
              </w:rPr>
            </w:pPr>
            <w:r w:rsidRPr="003A3608">
              <w:rPr>
                <w:rFonts w:asciiTheme="minorEastAsia" w:eastAsiaTheme="minorEastAsia" w:hAnsiTheme="minorEastAsia" w:cs="宋体" w:hint="eastAsia"/>
                <w:color w:val="000000"/>
                <w:kern w:val="0"/>
                <w:szCs w:val="21"/>
              </w:rPr>
              <w:t>序号</w:t>
            </w:r>
          </w:p>
        </w:tc>
        <w:tc>
          <w:tcPr>
            <w:tcW w:w="1134" w:type="dxa"/>
            <w:shd w:val="clear" w:color="auto" w:fill="auto"/>
            <w:noWrap/>
            <w:vAlign w:val="center"/>
            <w:hideMark/>
          </w:tcPr>
          <w:p w:rsidR="003A3608" w:rsidRPr="003A3608" w:rsidRDefault="003A3608" w:rsidP="003A3608">
            <w:pPr>
              <w:widowControl/>
              <w:jc w:val="center"/>
              <w:rPr>
                <w:rFonts w:asciiTheme="minorEastAsia" w:eastAsiaTheme="minorEastAsia" w:hAnsiTheme="minorEastAsia" w:cs="宋体"/>
                <w:color w:val="000000"/>
                <w:kern w:val="0"/>
                <w:szCs w:val="21"/>
              </w:rPr>
            </w:pPr>
            <w:r w:rsidRPr="003A3608">
              <w:rPr>
                <w:rFonts w:asciiTheme="minorEastAsia" w:eastAsiaTheme="minorEastAsia" w:hAnsiTheme="minorEastAsia" w:cs="宋体" w:hint="eastAsia"/>
                <w:color w:val="000000"/>
                <w:kern w:val="0"/>
                <w:szCs w:val="21"/>
              </w:rPr>
              <w:t>名称</w:t>
            </w:r>
          </w:p>
        </w:tc>
        <w:tc>
          <w:tcPr>
            <w:tcW w:w="7473" w:type="dxa"/>
            <w:shd w:val="clear" w:color="auto" w:fill="auto"/>
            <w:noWrap/>
            <w:vAlign w:val="center"/>
            <w:hideMark/>
          </w:tcPr>
          <w:p w:rsidR="003A3608" w:rsidRPr="003A3608" w:rsidRDefault="003A3608" w:rsidP="003A3608">
            <w:pPr>
              <w:widowControl/>
              <w:jc w:val="center"/>
              <w:rPr>
                <w:rFonts w:asciiTheme="minorEastAsia" w:eastAsiaTheme="minorEastAsia" w:hAnsiTheme="minorEastAsia" w:cs="宋体"/>
                <w:color w:val="000000"/>
                <w:kern w:val="0"/>
                <w:szCs w:val="21"/>
              </w:rPr>
            </w:pPr>
            <w:r w:rsidRPr="003A3608">
              <w:rPr>
                <w:rFonts w:asciiTheme="minorEastAsia" w:eastAsiaTheme="minorEastAsia" w:hAnsiTheme="minorEastAsia" w:cs="宋体" w:hint="eastAsia"/>
                <w:color w:val="000000"/>
                <w:kern w:val="0"/>
                <w:szCs w:val="21"/>
              </w:rPr>
              <w:t>技术参数</w:t>
            </w:r>
          </w:p>
        </w:tc>
        <w:tc>
          <w:tcPr>
            <w:tcW w:w="395" w:type="dxa"/>
            <w:shd w:val="clear" w:color="auto" w:fill="auto"/>
            <w:noWrap/>
            <w:vAlign w:val="center"/>
            <w:hideMark/>
          </w:tcPr>
          <w:p w:rsidR="003A3608" w:rsidRPr="003A3608" w:rsidRDefault="003A3608" w:rsidP="003A3608">
            <w:pPr>
              <w:widowControl/>
              <w:jc w:val="center"/>
              <w:rPr>
                <w:rFonts w:asciiTheme="minorEastAsia" w:eastAsiaTheme="minorEastAsia" w:hAnsiTheme="minorEastAsia" w:cs="宋体"/>
                <w:color w:val="000000"/>
                <w:kern w:val="0"/>
                <w:szCs w:val="21"/>
              </w:rPr>
            </w:pPr>
            <w:r w:rsidRPr="003A3608">
              <w:rPr>
                <w:rFonts w:asciiTheme="minorEastAsia" w:eastAsiaTheme="minorEastAsia" w:hAnsiTheme="minorEastAsia" w:cs="宋体" w:hint="eastAsia"/>
                <w:color w:val="000000"/>
                <w:kern w:val="0"/>
                <w:szCs w:val="21"/>
              </w:rPr>
              <w:t>数量</w:t>
            </w:r>
          </w:p>
        </w:tc>
        <w:tc>
          <w:tcPr>
            <w:tcW w:w="426" w:type="dxa"/>
            <w:shd w:val="clear" w:color="auto" w:fill="auto"/>
            <w:noWrap/>
            <w:vAlign w:val="center"/>
            <w:hideMark/>
          </w:tcPr>
          <w:p w:rsidR="003A3608" w:rsidRPr="003A3608" w:rsidRDefault="003A3608" w:rsidP="003A3608">
            <w:pPr>
              <w:widowControl/>
              <w:jc w:val="center"/>
              <w:rPr>
                <w:rFonts w:asciiTheme="minorEastAsia" w:eastAsiaTheme="minorEastAsia" w:hAnsiTheme="minorEastAsia" w:cs="宋体"/>
                <w:color w:val="000000"/>
                <w:kern w:val="0"/>
                <w:szCs w:val="21"/>
              </w:rPr>
            </w:pPr>
            <w:r w:rsidRPr="003A3608">
              <w:rPr>
                <w:rFonts w:asciiTheme="minorEastAsia" w:eastAsiaTheme="minorEastAsia" w:hAnsiTheme="minorEastAsia" w:cs="宋体" w:hint="eastAsia"/>
                <w:color w:val="000000"/>
                <w:kern w:val="0"/>
                <w:szCs w:val="21"/>
              </w:rPr>
              <w:t>单位</w:t>
            </w:r>
          </w:p>
        </w:tc>
        <w:tc>
          <w:tcPr>
            <w:tcW w:w="1056" w:type="dxa"/>
            <w:shd w:val="clear" w:color="auto" w:fill="auto"/>
            <w:noWrap/>
            <w:vAlign w:val="center"/>
            <w:hideMark/>
          </w:tcPr>
          <w:p w:rsidR="003A3608" w:rsidRPr="003A3608" w:rsidRDefault="003A3608" w:rsidP="003A3608">
            <w:pPr>
              <w:widowControl/>
              <w:jc w:val="center"/>
              <w:rPr>
                <w:rFonts w:asciiTheme="minorEastAsia" w:eastAsiaTheme="minorEastAsia" w:hAnsiTheme="minorEastAsia" w:cs="宋体"/>
                <w:color w:val="000000"/>
                <w:kern w:val="0"/>
                <w:szCs w:val="21"/>
              </w:rPr>
            </w:pPr>
            <w:r w:rsidRPr="003A3608">
              <w:rPr>
                <w:rFonts w:asciiTheme="minorEastAsia" w:eastAsiaTheme="minorEastAsia" w:hAnsiTheme="minorEastAsia" w:cs="宋体" w:hint="eastAsia"/>
                <w:color w:val="000000"/>
                <w:kern w:val="0"/>
                <w:szCs w:val="21"/>
              </w:rPr>
              <w:t>备注</w:t>
            </w:r>
          </w:p>
        </w:tc>
      </w:tr>
      <w:tr w:rsidR="003A3608" w:rsidRPr="003A3608" w:rsidTr="003A3608">
        <w:trPr>
          <w:trHeight w:val="4950"/>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w:t>
            </w:r>
          </w:p>
        </w:tc>
        <w:tc>
          <w:tcPr>
            <w:tcW w:w="1134"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录播主机</w:t>
            </w:r>
          </w:p>
        </w:tc>
        <w:tc>
          <w:tcPr>
            <w:tcW w:w="7473" w:type="dxa"/>
            <w:shd w:val="clear" w:color="000000" w:fill="FFFFFF"/>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1）纯嵌入</w:t>
            </w:r>
            <w:proofErr w:type="gramStart"/>
            <w:r w:rsidRPr="003A3608">
              <w:rPr>
                <w:rFonts w:asciiTheme="minorEastAsia" w:eastAsiaTheme="minorEastAsia" w:hAnsiTheme="minorEastAsia" w:cs="宋体" w:hint="eastAsia"/>
                <w:kern w:val="0"/>
                <w:szCs w:val="21"/>
              </w:rPr>
              <w:t>一</w:t>
            </w:r>
            <w:proofErr w:type="gramEnd"/>
            <w:r w:rsidRPr="003A3608">
              <w:rPr>
                <w:rFonts w:asciiTheme="minorEastAsia" w:eastAsiaTheme="minorEastAsia" w:hAnsiTheme="minorEastAsia" w:cs="宋体" w:hint="eastAsia"/>
                <w:kern w:val="0"/>
                <w:szCs w:val="21"/>
              </w:rPr>
              <w:t>体式内置存储架构，确保系统稳定可靠，录制、直播、点播、导播、管理、存储、视音频编码等功能必须集成在一台主机内，而不需配合编码</w:t>
            </w:r>
            <w:proofErr w:type="gramStart"/>
            <w:r w:rsidRPr="003A3608">
              <w:rPr>
                <w:rFonts w:asciiTheme="minorEastAsia" w:eastAsiaTheme="minorEastAsia" w:hAnsiTheme="minorEastAsia" w:cs="宋体" w:hint="eastAsia"/>
                <w:kern w:val="0"/>
                <w:szCs w:val="21"/>
              </w:rPr>
              <w:t>盒使用</w:t>
            </w:r>
            <w:proofErr w:type="gramEnd"/>
            <w:r w:rsidRPr="003A3608">
              <w:rPr>
                <w:rFonts w:asciiTheme="minorEastAsia" w:eastAsiaTheme="minorEastAsia" w:hAnsiTheme="minorEastAsia" w:cs="宋体" w:hint="eastAsia"/>
                <w:kern w:val="0"/>
                <w:szCs w:val="21"/>
              </w:rPr>
              <w:t>,不接受服务器和PC架构设备。</w:t>
            </w:r>
            <w:r w:rsidRPr="003A3608">
              <w:rPr>
                <w:rFonts w:asciiTheme="minorEastAsia" w:eastAsiaTheme="minorEastAsia" w:hAnsiTheme="minorEastAsia" w:cs="宋体" w:hint="eastAsia"/>
                <w:kern w:val="0"/>
                <w:szCs w:val="21"/>
              </w:rPr>
              <w:br/>
              <w:t>2) 支持不少于2个HD-SDI、1个HDMI、1个VGA、1个</w:t>
            </w:r>
            <w:proofErr w:type="spellStart"/>
            <w:r w:rsidRPr="003A3608">
              <w:rPr>
                <w:rFonts w:asciiTheme="minorEastAsia" w:eastAsiaTheme="minorEastAsia" w:hAnsiTheme="minorEastAsia" w:cs="宋体" w:hint="eastAsia"/>
                <w:kern w:val="0"/>
                <w:szCs w:val="21"/>
              </w:rPr>
              <w:t>YPbPr</w:t>
            </w:r>
            <w:proofErr w:type="spellEnd"/>
            <w:r w:rsidRPr="003A3608">
              <w:rPr>
                <w:rFonts w:asciiTheme="minorEastAsia" w:eastAsiaTheme="minorEastAsia" w:hAnsiTheme="minorEastAsia" w:cs="宋体" w:hint="eastAsia"/>
                <w:kern w:val="0"/>
                <w:szCs w:val="21"/>
              </w:rPr>
              <w:t>、1个S-video、1个CVBS的视频接口；</w:t>
            </w:r>
            <w:r w:rsidRPr="003A3608">
              <w:rPr>
                <w:rFonts w:asciiTheme="minorEastAsia" w:eastAsiaTheme="minorEastAsia" w:hAnsiTheme="minorEastAsia" w:cs="宋体" w:hint="eastAsia"/>
                <w:kern w:val="0"/>
                <w:szCs w:val="21"/>
              </w:rPr>
              <w:br/>
              <w:t>3) 内置要求可同时输入三路1080P/50/60高清视频信号实现无缝切换、叠加、拼接等处理功能；包括2路高清1080视频和1路计算机信号输入；</w:t>
            </w:r>
            <w:r w:rsidRPr="003A3608">
              <w:rPr>
                <w:rFonts w:asciiTheme="minorEastAsia" w:eastAsiaTheme="minorEastAsia" w:hAnsiTheme="minorEastAsia" w:cs="宋体" w:hint="eastAsia"/>
                <w:kern w:val="0"/>
                <w:szCs w:val="21"/>
              </w:rPr>
              <w:br/>
              <w:t>4) 至少支持1路HDMI电影画面输出接口，不需要接其他转换设备。该接口可以直接将直播画面输出到大屏、非编等设备中，无延迟、非网络接口；分辨率可任意设置，最大支持1920*1080/60；</w:t>
            </w:r>
            <w:r w:rsidRPr="003A3608">
              <w:rPr>
                <w:rFonts w:asciiTheme="minorEastAsia" w:eastAsiaTheme="minorEastAsia" w:hAnsiTheme="minorEastAsia" w:cs="宋体" w:hint="eastAsia"/>
                <w:kern w:val="0"/>
                <w:szCs w:val="21"/>
              </w:rPr>
              <w:br/>
              <w:t>5)所有视频输入信号直接输入到录播主机，不通过网络或其他设备，不再进行二次编码，以保证视频质量；</w:t>
            </w:r>
            <w:r w:rsidRPr="003A3608">
              <w:rPr>
                <w:rFonts w:asciiTheme="minorEastAsia" w:eastAsiaTheme="minorEastAsia" w:hAnsiTheme="minorEastAsia" w:cs="宋体" w:hint="eastAsia"/>
                <w:kern w:val="0"/>
                <w:szCs w:val="21"/>
              </w:rPr>
              <w:br/>
              <w:t>6)音频编码采用AAC高清编码方式，至少应支持4路声音输入及2路声音输出，音频接口应采用标准工业级凤凰裸线端子接口，提供主机音频接口实物图片；</w:t>
            </w:r>
            <w:r w:rsidRPr="003A3608">
              <w:rPr>
                <w:rFonts w:asciiTheme="minorEastAsia" w:eastAsiaTheme="minorEastAsia" w:hAnsiTheme="minorEastAsia" w:cs="宋体" w:hint="eastAsia"/>
                <w:kern w:val="0"/>
                <w:szCs w:val="21"/>
              </w:rPr>
              <w:br/>
              <w:t>7)标准流媒体文件格式，视频MP4，音频AAC；适合通用播放器或网页嵌入播放方式；编码</w:t>
            </w:r>
            <w:proofErr w:type="gramStart"/>
            <w:r w:rsidRPr="003A3608">
              <w:rPr>
                <w:rFonts w:asciiTheme="minorEastAsia" w:eastAsiaTheme="minorEastAsia" w:hAnsiTheme="minorEastAsia" w:cs="宋体" w:hint="eastAsia"/>
                <w:kern w:val="0"/>
                <w:szCs w:val="21"/>
              </w:rPr>
              <w:t>码</w:t>
            </w:r>
            <w:proofErr w:type="gramEnd"/>
            <w:r w:rsidRPr="003A3608">
              <w:rPr>
                <w:rFonts w:asciiTheme="minorEastAsia" w:eastAsiaTheme="minorEastAsia" w:hAnsiTheme="minorEastAsia" w:cs="宋体" w:hint="eastAsia"/>
                <w:kern w:val="0"/>
                <w:szCs w:val="21"/>
              </w:rPr>
              <w:t>流：48Kbps～10Mbps可调；</w:t>
            </w:r>
            <w:r w:rsidRPr="003A3608">
              <w:rPr>
                <w:rFonts w:asciiTheme="minorEastAsia" w:eastAsiaTheme="minorEastAsia" w:hAnsiTheme="minorEastAsia" w:cs="宋体" w:hint="eastAsia"/>
                <w:kern w:val="0"/>
                <w:szCs w:val="21"/>
              </w:rPr>
              <w:br/>
              <w:t>8)主机内置至少1TB可用磁盘空间。</w:t>
            </w:r>
            <w:r w:rsidRPr="003A3608">
              <w:rPr>
                <w:rFonts w:asciiTheme="minorEastAsia" w:eastAsiaTheme="minorEastAsia" w:hAnsiTheme="minorEastAsia" w:cs="宋体" w:hint="eastAsia"/>
                <w:kern w:val="0"/>
                <w:szCs w:val="21"/>
              </w:rPr>
              <w:br/>
              <w:t>9) 采用12V安全电源供电（满足潮湿环境下人体安全使用需求）。</w:t>
            </w:r>
            <w:r w:rsidRPr="003A3608">
              <w:rPr>
                <w:rFonts w:asciiTheme="minorEastAsia" w:eastAsiaTheme="minorEastAsia" w:hAnsiTheme="minorEastAsia" w:cs="宋体" w:hint="eastAsia"/>
                <w:kern w:val="0"/>
                <w:szCs w:val="21"/>
              </w:rPr>
              <w:br/>
              <w:t>10)设备高度&lt;1.5U标准机架式。</w:t>
            </w:r>
            <w:r w:rsidRPr="003A3608">
              <w:rPr>
                <w:rFonts w:asciiTheme="minorEastAsia" w:eastAsiaTheme="minorEastAsia" w:hAnsiTheme="minorEastAsia" w:cs="宋体" w:hint="eastAsia"/>
                <w:kern w:val="0"/>
                <w:szCs w:val="21"/>
              </w:rPr>
              <w:br/>
              <w:t>11)主机支持硬关机和软关机两种关机方式，硬关机即同时关闭主机系统及电源，软关机只关闭主机系统但不关闭主机电源让主机处于休眠状态，可配合教学视频资源应用服务平台在资源服务器空闲时自动远程唤醒主机以实现FTP自动</w:t>
            </w:r>
            <w:proofErr w:type="gramStart"/>
            <w:r w:rsidRPr="003A3608">
              <w:rPr>
                <w:rFonts w:asciiTheme="minorEastAsia" w:eastAsiaTheme="minorEastAsia" w:hAnsiTheme="minorEastAsia" w:cs="宋体" w:hint="eastAsia"/>
                <w:kern w:val="0"/>
                <w:szCs w:val="21"/>
              </w:rPr>
              <w:t>上传所录制</w:t>
            </w:r>
            <w:proofErr w:type="gramEnd"/>
            <w:r w:rsidRPr="003A3608">
              <w:rPr>
                <w:rFonts w:asciiTheme="minorEastAsia" w:eastAsiaTheme="minorEastAsia" w:hAnsiTheme="minorEastAsia" w:cs="宋体" w:hint="eastAsia"/>
                <w:kern w:val="0"/>
                <w:szCs w:val="21"/>
              </w:rPr>
              <w:t>的视频资源文件等功能。</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台</w:t>
            </w:r>
          </w:p>
        </w:tc>
        <w:tc>
          <w:tcPr>
            <w:tcW w:w="1056" w:type="dxa"/>
            <w:vMerge w:val="restart"/>
            <w:shd w:val="clear" w:color="auto" w:fill="auto"/>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二路全高清1080P，两路HDMI/VGA录播系统。</w:t>
            </w:r>
          </w:p>
        </w:tc>
      </w:tr>
      <w:tr w:rsidR="003A3608" w:rsidRPr="003A3608" w:rsidTr="003A3608">
        <w:trPr>
          <w:trHeight w:val="4335"/>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lastRenderedPageBreak/>
              <w:t>2</w:t>
            </w:r>
          </w:p>
        </w:tc>
        <w:tc>
          <w:tcPr>
            <w:tcW w:w="1134"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录播管理系统（包含流媒体管理软件 、流媒体直播软件 、流媒体导播软件 ）</w:t>
            </w:r>
          </w:p>
        </w:tc>
        <w:tc>
          <w:tcPr>
            <w:tcW w:w="7473"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1)须为嵌入式管理系统，内置于主机中，兼容IE等浏览器。</w:t>
            </w:r>
            <w:proofErr w:type="gramStart"/>
            <w:r w:rsidRPr="003A3608">
              <w:rPr>
                <w:rFonts w:asciiTheme="minorEastAsia" w:eastAsiaTheme="minorEastAsia" w:hAnsiTheme="minorEastAsia" w:cs="宋体" w:hint="eastAsia"/>
                <w:kern w:val="0"/>
                <w:szCs w:val="21"/>
              </w:rPr>
              <w:t>首页须</w:t>
            </w:r>
            <w:proofErr w:type="gramEnd"/>
            <w:r w:rsidRPr="003A3608">
              <w:rPr>
                <w:rFonts w:asciiTheme="minorEastAsia" w:eastAsiaTheme="minorEastAsia" w:hAnsiTheme="minorEastAsia" w:cs="宋体" w:hint="eastAsia"/>
                <w:kern w:val="0"/>
                <w:szCs w:val="21"/>
              </w:rPr>
              <w:t>提供预览窗口，显示直播的画面；</w:t>
            </w:r>
            <w:r w:rsidRPr="003A3608">
              <w:rPr>
                <w:rFonts w:asciiTheme="minorEastAsia" w:eastAsiaTheme="minorEastAsia" w:hAnsiTheme="minorEastAsia" w:cs="宋体" w:hint="eastAsia"/>
                <w:kern w:val="0"/>
                <w:szCs w:val="21"/>
              </w:rPr>
              <w:br/>
              <w:t xml:space="preserve">2) B/S架构导播平台（不允许采用windows远程控制方式），集视频监视，视频切换、云台控制，音频调整，直播/录制、暂停等控制，特技效果、、特效字幕、LOGO校徽、直播监视等功能，并在一个IE页面中显示； </w:t>
            </w:r>
            <w:r w:rsidRPr="003A3608">
              <w:rPr>
                <w:rFonts w:asciiTheme="minorEastAsia" w:eastAsiaTheme="minorEastAsia" w:hAnsiTheme="minorEastAsia" w:cs="宋体" w:hint="eastAsia"/>
                <w:kern w:val="0"/>
                <w:szCs w:val="21"/>
              </w:rPr>
              <w:br/>
              <w:t xml:space="preserve">3) </w:t>
            </w:r>
            <w:proofErr w:type="spellStart"/>
            <w:r w:rsidRPr="003A3608">
              <w:rPr>
                <w:rFonts w:asciiTheme="minorEastAsia" w:eastAsiaTheme="minorEastAsia" w:hAnsiTheme="minorEastAsia" w:cs="宋体" w:hint="eastAsia"/>
                <w:kern w:val="0"/>
                <w:szCs w:val="21"/>
              </w:rPr>
              <w:t>iPad</w:t>
            </w:r>
            <w:proofErr w:type="spellEnd"/>
            <w:r w:rsidRPr="003A3608">
              <w:rPr>
                <w:rFonts w:asciiTheme="minorEastAsia" w:eastAsiaTheme="minorEastAsia" w:hAnsiTheme="minorEastAsia" w:cs="宋体" w:hint="eastAsia"/>
                <w:kern w:val="0"/>
                <w:szCs w:val="21"/>
              </w:rPr>
              <w:t>客户端导播功能（必须在</w:t>
            </w:r>
            <w:proofErr w:type="spellStart"/>
            <w:r w:rsidRPr="003A3608">
              <w:rPr>
                <w:rFonts w:asciiTheme="minorEastAsia" w:eastAsiaTheme="minorEastAsia" w:hAnsiTheme="minorEastAsia" w:cs="宋体" w:hint="eastAsia"/>
                <w:kern w:val="0"/>
                <w:szCs w:val="21"/>
              </w:rPr>
              <w:t>Appstore</w:t>
            </w:r>
            <w:proofErr w:type="spellEnd"/>
            <w:r w:rsidRPr="003A3608">
              <w:rPr>
                <w:rFonts w:asciiTheme="minorEastAsia" w:eastAsiaTheme="minorEastAsia" w:hAnsiTheme="minorEastAsia" w:cs="宋体" w:hint="eastAsia"/>
                <w:kern w:val="0"/>
                <w:szCs w:val="21"/>
              </w:rPr>
              <w:t>中下载，以保证安全性），可支持远程无线导播，显示不少于</w:t>
            </w:r>
            <w:proofErr w:type="gramStart"/>
            <w:r w:rsidRPr="003A3608">
              <w:rPr>
                <w:rFonts w:asciiTheme="minorEastAsia" w:eastAsiaTheme="minorEastAsia" w:hAnsiTheme="minorEastAsia" w:cs="宋体" w:hint="eastAsia"/>
                <w:kern w:val="0"/>
                <w:szCs w:val="21"/>
              </w:rPr>
              <w:t>3路预监信号</w:t>
            </w:r>
            <w:proofErr w:type="gramEnd"/>
            <w:r w:rsidRPr="003A3608">
              <w:rPr>
                <w:rFonts w:asciiTheme="minorEastAsia" w:eastAsiaTheme="minorEastAsia" w:hAnsiTheme="minorEastAsia" w:cs="宋体" w:hint="eastAsia"/>
                <w:kern w:val="0"/>
                <w:szCs w:val="21"/>
              </w:rPr>
              <w:t>，第5路可选择切换VGA、HDMI、片头、片尾；可对LOGO、片头片尾、</w:t>
            </w:r>
            <w:proofErr w:type="gramStart"/>
            <w:r w:rsidRPr="003A3608">
              <w:rPr>
                <w:rFonts w:asciiTheme="minorEastAsia" w:eastAsiaTheme="minorEastAsia" w:hAnsiTheme="minorEastAsia" w:cs="宋体" w:hint="eastAsia"/>
                <w:kern w:val="0"/>
                <w:szCs w:val="21"/>
              </w:rPr>
              <w:t>预置位</w:t>
            </w:r>
            <w:proofErr w:type="gramEnd"/>
            <w:r w:rsidRPr="003A3608">
              <w:rPr>
                <w:rFonts w:asciiTheme="minorEastAsia" w:eastAsiaTheme="minorEastAsia" w:hAnsiTheme="minorEastAsia" w:cs="宋体" w:hint="eastAsia"/>
                <w:kern w:val="0"/>
                <w:szCs w:val="21"/>
              </w:rPr>
              <w:t>进行快速设置；支持录制、暂停等控制，自动\手动切换，支持特技、布局的应用；</w:t>
            </w:r>
            <w:r w:rsidRPr="003A3608">
              <w:rPr>
                <w:rFonts w:asciiTheme="minorEastAsia" w:eastAsiaTheme="minorEastAsia" w:hAnsiTheme="minorEastAsia" w:cs="宋体" w:hint="eastAsia"/>
                <w:kern w:val="0"/>
                <w:szCs w:val="21"/>
              </w:rPr>
              <w:br/>
              <w:t>4)组合方式许可：不少于3路高清视频的实时预览显示、直播输出监视；音频控制调整；视频叠加及合成组合不少于8种模式、特技效果不少于6种模式，支持自定义图像叠加模式；</w:t>
            </w:r>
            <w:r w:rsidRPr="003A3608">
              <w:rPr>
                <w:rFonts w:asciiTheme="minorEastAsia" w:eastAsiaTheme="minorEastAsia" w:hAnsiTheme="minorEastAsia" w:cs="宋体" w:hint="eastAsia"/>
                <w:kern w:val="0"/>
                <w:szCs w:val="21"/>
              </w:rPr>
              <w:br/>
              <w:t>5)鼠标点击可以实现画面自动居中，变焦倍数调整等摄像机控制功能，每路摄像机支持8个或以上</w:t>
            </w:r>
            <w:proofErr w:type="gramStart"/>
            <w:r w:rsidRPr="003A3608">
              <w:rPr>
                <w:rFonts w:asciiTheme="minorEastAsia" w:eastAsiaTheme="minorEastAsia" w:hAnsiTheme="minorEastAsia" w:cs="宋体" w:hint="eastAsia"/>
                <w:kern w:val="0"/>
                <w:szCs w:val="21"/>
              </w:rPr>
              <w:t>预置位</w:t>
            </w:r>
            <w:proofErr w:type="gramEnd"/>
            <w:r w:rsidRPr="003A3608">
              <w:rPr>
                <w:rFonts w:asciiTheme="minorEastAsia" w:eastAsiaTheme="minorEastAsia" w:hAnsiTheme="minorEastAsia" w:cs="宋体" w:hint="eastAsia"/>
                <w:kern w:val="0"/>
                <w:szCs w:val="21"/>
              </w:rPr>
              <w:t>设置；</w:t>
            </w:r>
            <w:r w:rsidRPr="003A3608">
              <w:rPr>
                <w:rFonts w:asciiTheme="minorEastAsia" w:eastAsiaTheme="minorEastAsia" w:hAnsiTheme="minorEastAsia" w:cs="宋体" w:hint="eastAsia"/>
                <w:kern w:val="0"/>
                <w:szCs w:val="21"/>
              </w:rPr>
              <w:br/>
              <w:t>6)直播/录制采用电影模式，即单流的标准流媒体格式文件，直播/录制分辨率在1080P～720x576可调。</w:t>
            </w:r>
            <w:r w:rsidRPr="003A3608">
              <w:rPr>
                <w:rFonts w:asciiTheme="minorEastAsia" w:eastAsiaTheme="minorEastAsia" w:hAnsiTheme="minorEastAsia" w:cs="宋体" w:hint="eastAsia"/>
                <w:kern w:val="0"/>
                <w:szCs w:val="21"/>
              </w:rPr>
              <w:br/>
              <w:t>7)媒体矩阵切换功能，每一个预览通道均可以在多路图像信号中选择切换。</w:t>
            </w:r>
            <w:r w:rsidRPr="003A3608">
              <w:rPr>
                <w:rFonts w:asciiTheme="minorEastAsia" w:eastAsiaTheme="minorEastAsia" w:hAnsiTheme="minorEastAsia" w:cs="宋体" w:hint="eastAsia"/>
                <w:kern w:val="0"/>
                <w:szCs w:val="21"/>
              </w:rPr>
              <w:br/>
              <w:t>8)提供与嵌入式录播导播系统相关自主知识产权证明文件，加盖厂家公章；</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套</w:t>
            </w:r>
          </w:p>
        </w:tc>
        <w:tc>
          <w:tcPr>
            <w:tcW w:w="1056" w:type="dxa"/>
            <w:vMerge/>
            <w:vAlign w:val="center"/>
            <w:hideMark/>
          </w:tcPr>
          <w:p w:rsidR="003A3608" w:rsidRPr="003A3608" w:rsidRDefault="003A3608" w:rsidP="003A3608">
            <w:pPr>
              <w:widowControl/>
              <w:jc w:val="left"/>
              <w:rPr>
                <w:rFonts w:asciiTheme="minorEastAsia" w:eastAsiaTheme="minorEastAsia" w:hAnsiTheme="minorEastAsia" w:cs="宋体"/>
                <w:kern w:val="0"/>
                <w:szCs w:val="21"/>
              </w:rPr>
            </w:pPr>
          </w:p>
        </w:tc>
      </w:tr>
      <w:tr w:rsidR="003A3608" w:rsidRPr="003A3608" w:rsidTr="003A3608">
        <w:trPr>
          <w:trHeight w:val="3405"/>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3</w:t>
            </w:r>
          </w:p>
        </w:tc>
        <w:tc>
          <w:tcPr>
            <w:tcW w:w="1134"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跟踪主机</w:t>
            </w:r>
          </w:p>
        </w:tc>
        <w:tc>
          <w:tcPr>
            <w:tcW w:w="7473"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1)采用图像识别技术的主动跟踪系统技术，跟踪技术须防干扰性强，教室不需安装窗帘，必须支持梯形大报</w:t>
            </w:r>
            <w:proofErr w:type="gramStart"/>
            <w:r w:rsidRPr="003A3608">
              <w:rPr>
                <w:rFonts w:asciiTheme="minorEastAsia" w:eastAsiaTheme="minorEastAsia" w:hAnsiTheme="minorEastAsia" w:cs="宋体" w:hint="eastAsia"/>
                <w:kern w:val="0"/>
                <w:szCs w:val="21"/>
              </w:rPr>
              <w:t>厅环境</w:t>
            </w:r>
            <w:proofErr w:type="gramEnd"/>
            <w:r w:rsidRPr="003A3608">
              <w:rPr>
                <w:rFonts w:asciiTheme="minorEastAsia" w:eastAsiaTheme="minorEastAsia" w:hAnsiTheme="minorEastAsia" w:cs="宋体" w:hint="eastAsia"/>
                <w:kern w:val="0"/>
                <w:szCs w:val="21"/>
              </w:rPr>
              <w:t>的使用，正常教学模式中老师学生无需佩戴任何辅助设备，无需持话筒，也无需在座椅安装辅助设施，更不需使用有要求的课座椅，最大限度的保证常态化教学及课室内部装修的美观。</w:t>
            </w:r>
            <w:r w:rsidRPr="003A3608">
              <w:rPr>
                <w:rFonts w:asciiTheme="minorEastAsia" w:eastAsiaTheme="minorEastAsia" w:hAnsiTheme="minorEastAsia" w:cs="宋体" w:hint="eastAsia"/>
                <w:kern w:val="0"/>
                <w:szCs w:val="21"/>
              </w:rPr>
              <w:br/>
              <w:t>2)一体化硬件设计， 设备高度&lt;1.5U标准机架式，稳定可靠，采用图像识别技术跟踪；要求采用三个辅助摄像头定位。</w:t>
            </w:r>
            <w:r w:rsidRPr="003A3608">
              <w:rPr>
                <w:rFonts w:asciiTheme="minorEastAsia" w:eastAsiaTheme="minorEastAsia" w:hAnsiTheme="minorEastAsia" w:cs="宋体" w:hint="eastAsia"/>
                <w:kern w:val="0"/>
                <w:szCs w:val="21"/>
              </w:rPr>
              <w:br/>
              <w:t>3)采用图像跟踪技术，辅助定位摄像机安装高度不低于2.2米。</w:t>
            </w:r>
            <w:r w:rsidRPr="003A3608">
              <w:rPr>
                <w:rFonts w:asciiTheme="minorEastAsia" w:eastAsiaTheme="minorEastAsia" w:hAnsiTheme="minorEastAsia" w:cs="宋体" w:hint="eastAsia"/>
                <w:kern w:val="0"/>
                <w:szCs w:val="21"/>
              </w:rPr>
              <w:br/>
              <w:t>4)硬件结构支持一台主机能兼容图像识别跟踪和图像红外混合两种模式，适用于不同的环境。</w:t>
            </w:r>
            <w:r w:rsidRPr="003A3608">
              <w:rPr>
                <w:rFonts w:asciiTheme="minorEastAsia" w:eastAsiaTheme="minorEastAsia" w:hAnsiTheme="minorEastAsia" w:cs="宋体" w:hint="eastAsia"/>
                <w:kern w:val="0"/>
                <w:szCs w:val="21"/>
              </w:rPr>
              <w:br/>
              <w:t>5)采用图像识别技术跟踪；教师、学生、板书跟踪共用一台主机。</w:t>
            </w:r>
            <w:r w:rsidRPr="003A3608">
              <w:rPr>
                <w:rFonts w:asciiTheme="minorEastAsia" w:eastAsiaTheme="minorEastAsia" w:hAnsiTheme="minorEastAsia" w:cs="宋体" w:hint="eastAsia"/>
                <w:kern w:val="0"/>
                <w:szCs w:val="21"/>
              </w:rPr>
              <w:br/>
              <w:t>6)视频输入接口：CVBS×3；分辨率：720x576-PAL@25、720x480-NTSC@30。</w:t>
            </w:r>
            <w:r w:rsidRPr="003A3608">
              <w:rPr>
                <w:rFonts w:asciiTheme="minorEastAsia" w:eastAsiaTheme="minorEastAsia" w:hAnsiTheme="minorEastAsia" w:cs="宋体" w:hint="eastAsia"/>
                <w:kern w:val="0"/>
                <w:szCs w:val="21"/>
              </w:rPr>
              <w:br/>
              <w:t>7)云</w:t>
            </w:r>
            <w:proofErr w:type="gramStart"/>
            <w:r w:rsidRPr="003A3608">
              <w:rPr>
                <w:rFonts w:asciiTheme="minorEastAsia" w:eastAsiaTheme="minorEastAsia" w:hAnsiTheme="minorEastAsia" w:cs="宋体" w:hint="eastAsia"/>
                <w:kern w:val="0"/>
                <w:szCs w:val="21"/>
              </w:rPr>
              <w:t>台控制口</w:t>
            </w:r>
            <w:proofErr w:type="gramEnd"/>
            <w:r w:rsidRPr="003A3608">
              <w:rPr>
                <w:rFonts w:asciiTheme="minorEastAsia" w:eastAsiaTheme="minorEastAsia" w:hAnsiTheme="minorEastAsia" w:cs="宋体" w:hint="eastAsia"/>
                <w:kern w:val="0"/>
                <w:szCs w:val="21"/>
              </w:rPr>
              <w:t>：RS-232/RS-485×4复用云</w:t>
            </w:r>
            <w:proofErr w:type="gramStart"/>
            <w:r w:rsidRPr="003A3608">
              <w:rPr>
                <w:rFonts w:asciiTheme="minorEastAsia" w:eastAsiaTheme="minorEastAsia" w:hAnsiTheme="minorEastAsia" w:cs="宋体" w:hint="eastAsia"/>
                <w:kern w:val="0"/>
                <w:szCs w:val="21"/>
              </w:rPr>
              <w:t>台控制</w:t>
            </w:r>
            <w:proofErr w:type="gramEnd"/>
            <w:r w:rsidRPr="003A3608">
              <w:rPr>
                <w:rFonts w:asciiTheme="minorEastAsia" w:eastAsiaTheme="minorEastAsia" w:hAnsiTheme="minorEastAsia" w:cs="宋体" w:hint="eastAsia"/>
                <w:kern w:val="0"/>
                <w:szCs w:val="21"/>
              </w:rPr>
              <w:t>端口(PTZ)，云</w:t>
            </w:r>
            <w:proofErr w:type="gramStart"/>
            <w:r w:rsidRPr="003A3608">
              <w:rPr>
                <w:rFonts w:asciiTheme="minorEastAsia" w:eastAsiaTheme="minorEastAsia" w:hAnsiTheme="minorEastAsia" w:cs="宋体" w:hint="eastAsia"/>
                <w:kern w:val="0"/>
                <w:szCs w:val="21"/>
              </w:rPr>
              <w:t>台控制码可</w:t>
            </w:r>
            <w:proofErr w:type="gramEnd"/>
            <w:r w:rsidRPr="003A3608">
              <w:rPr>
                <w:rFonts w:asciiTheme="minorEastAsia" w:eastAsiaTheme="minorEastAsia" w:hAnsiTheme="minorEastAsia" w:cs="宋体" w:hint="eastAsia"/>
                <w:kern w:val="0"/>
                <w:szCs w:val="21"/>
              </w:rPr>
              <w:t>设定。</w:t>
            </w:r>
            <w:r w:rsidRPr="003A3608">
              <w:rPr>
                <w:rFonts w:asciiTheme="minorEastAsia" w:eastAsiaTheme="minorEastAsia" w:hAnsiTheme="minorEastAsia" w:cs="宋体" w:hint="eastAsia"/>
                <w:kern w:val="0"/>
                <w:szCs w:val="21"/>
              </w:rPr>
              <w:br/>
              <w:t>8)通讯端口：RS-232/RS-485×1。</w:t>
            </w:r>
            <w:r w:rsidRPr="003A3608">
              <w:rPr>
                <w:rFonts w:asciiTheme="minorEastAsia" w:eastAsiaTheme="minorEastAsia" w:hAnsiTheme="minorEastAsia" w:cs="宋体" w:hint="eastAsia"/>
                <w:kern w:val="0"/>
                <w:szCs w:val="21"/>
              </w:rPr>
              <w:br/>
              <w:t>9)管理接口：CONSOLE×1。</w:t>
            </w:r>
            <w:r w:rsidRPr="003A3608">
              <w:rPr>
                <w:rFonts w:asciiTheme="minorEastAsia" w:eastAsiaTheme="minorEastAsia" w:hAnsiTheme="minorEastAsia" w:cs="宋体" w:hint="eastAsia"/>
                <w:kern w:val="0"/>
                <w:szCs w:val="21"/>
              </w:rPr>
              <w:br/>
              <w:t>10)网络接口：千兆网络接口。</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台</w:t>
            </w:r>
          </w:p>
        </w:tc>
        <w:tc>
          <w:tcPr>
            <w:tcW w:w="1056" w:type="dxa"/>
            <w:vMerge w:val="restart"/>
            <w:shd w:val="clear" w:color="auto" w:fill="auto"/>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全自动跟</w:t>
            </w:r>
            <w:proofErr w:type="gramStart"/>
            <w:r w:rsidRPr="003A3608">
              <w:rPr>
                <w:rFonts w:asciiTheme="minorEastAsia" w:eastAsiaTheme="minorEastAsia" w:hAnsiTheme="minorEastAsia" w:cs="宋体" w:hint="eastAsia"/>
                <w:kern w:val="0"/>
                <w:szCs w:val="21"/>
              </w:rPr>
              <w:t>切老师</w:t>
            </w:r>
            <w:proofErr w:type="gramEnd"/>
            <w:r w:rsidRPr="003A3608">
              <w:rPr>
                <w:rFonts w:asciiTheme="minorEastAsia" w:eastAsiaTheme="minorEastAsia" w:hAnsiTheme="minorEastAsia" w:cs="宋体" w:hint="eastAsia"/>
                <w:kern w:val="0"/>
                <w:szCs w:val="21"/>
              </w:rPr>
              <w:t>电脑信号等，实现智能切换。</w:t>
            </w:r>
          </w:p>
        </w:tc>
      </w:tr>
      <w:tr w:rsidR="003A3608" w:rsidRPr="003A3608" w:rsidTr="003A3608">
        <w:trPr>
          <w:trHeight w:val="2940"/>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4</w:t>
            </w:r>
          </w:p>
        </w:tc>
        <w:tc>
          <w:tcPr>
            <w:tcW w:w="1134"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跟踪管理系统（含拍摄行为识别软件、拍摄智能切换软件）</w:t>
            </w:r>
          </w:p>
        </w:tc>
        <w:tc>
          <w:tcPr>
            <w:tcW w:w="7473"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1)与图像跟踪主机紧密结合；基于B/S架构，通过IE等浏览器即可进行管理。</w:t>
            </w:r>
            <w:r w:rsidRPr="003A3608">
              <w:rPr>
                <w:rFonts w:asciiTheme="minorEastAsia" w:eastAsiaTheme="minorEastAsia" w:hAnsiTheme="minorEastAsia" w:cs="宋体" w:hint="eastAsia"/>
                <w:kern w:val="0"/>
                <w:szCs w:val="21"/>
              </w:rPr>
              <w:br/>
              <w:t>2)能识别跟踪物体，控制摄像机云台进行跟踪拍摄，实现老师、学生、板书和场景跟踪，能按现场环境调节灵敏度，具有</w:t>
            </w:r>
            <w:proofErr w:type="gramStart"/>
            <w:r w:rsidRPr="003A3608">
              <w:rPr>
                <w:rFonts w:asciiTheme="minorEastAsia" w:eastAsiaTheme="minorEastAsia" w:hAnsiTheme="minorEastAsia" w:cs="宋体" w:hint="eastAsia"/>
                <w:kern w:val="0"/>
                <w:szCs w:val="21"/>
              </w:rPr>
              <w:t>抗于扰</w:t>
            </w:r>
            <w:proofErr w:type="gramEnd"/>
            <w:r w:rsidRPr="003A3608">
              <w:rPr>
                <w:rFonts w:asciiTheme="minorEastAsia" w:eastAsiaTheme="minorEastAsia" w:hAnsiTheme="minorEastAsia" w:cs="宋体" w:hint="eastAsia"/>
                <w:kern w:val="0"/>
                <w:szCs w:val="21"/>
              </w:rPr>
              <w:t>功能。</w:t>
            </w:r>
            <w:r w:rsidRPr="003A3608">
              <w:rPr>
                <w:rFonts w:asciiTheme="minorEastAsia" w:eastAsiaTheme="minorEastAsia" w:hAnsiTheme="minorEastAsia" w:cs="宋体" w:hint="eastAsia"/>
                <w:kern w:val="0"/>
                <w:szCs w:val="21"/>
              </w:rPr>
              <w:br/>
              <w:t>3)自动识别距离的远景自动调节摄像变焦功能始终保持教师/学生/板书的特写画面；特写画面的大小可以调节。</w:t>
            </w:r>
            <w:r w:rsidRPr="003A3608">
              <w:rPr>
                <w:rFonts w:asciiTheme="minorEastAsia" w:eastAsiaTheme="minorEastAsia" w:hAnsiTheme="minorEastAsia" w:cs="宋体" w:hint="eastAsia"/>
                <w:kern w:val="0"/>
                <w:szCs w:val="21"/>
              </w:rPr>
              <w:br/>
              <w:t>4)支持区域屏蔽功能，避免这个区域的人员干扰活动，提高系统识别效果；具有</w:t>
            </w:r>
            <w:proofErr w:type="gramStart"/>
            <w:r w:rsidRPr="003A3608">
              <w:rPr>
                <w:rFonts w:asciiTheme="minorEastAsia" w:eastAsiaTheme="minorEastAsia" w:hAnsiTheme="minorEastAsia" w:cs="宋体" w:hint="eastAsia"/>
                <w:kern w:val="0"/>
                <w:szCs w:val="21"/>
              </w:rPr>
              <w:t>多人员</w:t>
            </w:r>
            <w:proofErr w:type="gramEnd"/>
            <w:r w:rsidRPr="003A3608">
              <w:rPr>
                <w:rFonts w:asciiTheme="minorEastAsia" w:eastAsiaTheme="minorEastAsia" w:hAnsiTheme="minorEastAsia" w:cs="宋体" w:hint="eastAsia"/>
                <w:kern w:val="0"/>
                <w:szCs w:val="21"/>
              </w:rPr>
              <w:t>识别与拍摄策；</w:t>
            </w:r>
            <w:proofErr w:type="gramStart"/>
            <w:r w:rsidRPr="003A3608">
              <w:rPr>
                <w:rFonts w:asciiTheme="minorEastAsia" w:eastAsiaTheme="minorEastAsia" w:hAnsiTheme="minorEastAsia" w:cs="宋体" w:hint="eastAsia"/>
                <w:kern w:val="0"/>
                <w:szCs w:val="21"/>
              </w:rPr>
              <w:t>单人员</w:t>
            </w:r>
            <w:proofErr w:type="gramEnd"/>
            <w:r w:rsidRPr="003A3608">
              <w:rPr>
                <w:rFonts w:asciiTheme="minorEastAsia" w:eastAsiaTheme="minorEastAsia" w:hAnsiTheme="minorEastAsia" w:cs="宋体" w:hint="eastAsia"/>
                <w:kern w:val="0"/>
                <w:szCs w:val="21"/>
              </w:rPr>
              <w:t>是特写拍摄、</w:t>
            </w:r>
            <w:proofErr w:type="gramStart"/>
            <w:r w:rsidRPr="003A3608">
              <w:rPr>
                <w:rFonts w:asciiTheme="minorEastAsia" w:eastAsiaTheme="minorEastAsia" w:hAnsiTheme="minorEastAsia" w:cs="宋体" w:hint="eastAsia"/>
                <w:kern w:val="0"/>
                <w:szCs w:val="21"/>
              </w:rPr>
              <w:t>多人员</w:t>
            </w:r>
            <w:proofErr w:type="gramEnd"/>
            <w:r w:rsidRPr="003A3608">
              <w:rPr>
                <w:rFonts w:asciiTheme="minorEastAsia" w:eastAsiaTheme="minorEastAsia" w:hAnsiTheme="minorEastAsia" w:cs="宋体" w:hint="eastAsia"/>
                <w:kern w:val="0"/>
                <w:szCs w:val="21"/>
              </w:rPr>
              <w:t>是全景拍摄。</w:t>
            </w:r>
            <w:r w:rsidRPr="003A3608">
              <w:rPr>
                <w:rFonts w:asciiTheme="minorEastAsia" w:eastAsiaTheme="minorEastAsia" w:hAnsiTheme="minorEastAsia" w:cs="宋体" w:hint="eastAsia"/>
                <w:kern w:val="0"/>
                <w:szCs w:val="21"/>
              </w:rPr>
              <w:br/>
              <w:t>5)具有多种跟踪模式：纯图像识别跟踪和图像红外混合模式，适用于不同的环境。</w:t>
            </w:r>
            <w:r w:rsidRPr="003A3608">
              <w:rPr>
                <w:rFonts w:asciiTheme="minorEastAsia" w:eastAsiaTheme="minorEastAsia" w:hAnsiTheme="minorEastAsia" w:cs="宋体" w:hint="eastAsia"/>
                <w:kern w:val="0"/>
                <w:szCs w:val="21"/>
              </w:rPr>
              <w:br/>
              <w:t>6)具有“模糊防抖”功能，避免人员小幅度活动时引起的摄像机画面抖动现象。</w:t>
            </w:r>
            <w:r w:rsidRPr="003A3608">
              <w:rPr>
                <w:rFonts w:asciiTheme="minorEastAsia" w:eastAsiaTheme="minorEastAsia" w:hAnsiTheme="minorEastAsia" w:cs="宋体" w:hint="eastAsia"/>
                <w:kern w:val="0"/>
                <w:szCs w:val="21"/>
              </w:rPr>
              <w:br/>
              <w:t>7)</w:t>
            </w:r>
            <w:proofErr w:type="gramStart"/>
            <w:r w:rsidRPr="003A3608">
              <w:rPr>
                <w:rFonts w:asciiTheme="minorEastAsia" w:eastAsiaTheme="minorEastAsia" w:hAnsiTheme="minorEastAsia" w:cs="宋体" w:hint="eastAsia"/>
                <w:kern w:val="0"/>
                <w:szCs w:val="21"/>
              </w:rPr>
              <w:t>摄教师</w:t>
            </w:r>
            <w:proofErr w:type="gramEnd"/>
            <w:r w:rsidRPr="003A3608">
              <w:rPr>
                <w:rFonts w:asciiTheme="minorEastAsia" w:eastAsiaTheme="minorEastAsia" w:hAnsiTheme="minorEastAsia" w:cs="宋体" w:hint="eastAsia"/>
                <w:kern w:val="0"/>
                <w:szCs w:val="21"/>
              </w:rPr>
              <w:t>/学生不需佩戴任何定位装置、或开关按钮等。</w:t>
            </w:r>
            <w:r w:rsidRPr="003A3608">
              <w:rPr>
                <w:rFonts w:asciiTheme="minorEastAsia" w:eastAsiaTheme="minorEastAsia" w:hAnsiTheme="minorEastAsia" w:cs="宋体" w:hint="eastAsia"/>
                <w:kern w:val="0"/>
                <w:szCs w:val="21"/>
              </w:rPr>
              <w:br/>
              <w:t>8)支持网络调试，方便技术员对现场的跟踪系统进行调试和售后服务。</w:t>
            </w:r>
            <w:r w:rsidRPr="003A3608">
              <w:rPr>
                <w:rFonts w:asciiTheme="minorEastAsia" w:eastAsiaTheme="minorEastAsia" w:hAnsiTheme="minorEastAsia" w:cs="宋体" w:hint="eastAsia"/>
                <w:kern w:val="0"/>
                <w:szCs w:val="21"/>
              </w:rPr>
              <w:br/>
              <w:t>9)提供与嵌入式图像定位相关自主知识产权证明文件，加盖厂家公章；</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套</w:t>
            </w:r>
          </w:p>
        </w:tc>
        <w:tc>
          <w:tcPr>
            <w:tcW w:w="1056" w:type="dxa"/>
            <w:vMerge/>
            <w:vAlign w:val="center"/>
            <w:hideMark/>
          </w:tcPr>
          <w:p w:rsidR="003A3608" w:rsidRPr="003A3608" w:rsidRDefault="003A3608" w:rsidP="003A3608">
            <w:pPr>
              <w:widowControl/>
              <w:jc w:val="left"/>
              <w:rPr>
                <w:rFonts w:asciiTheme="minorEastAsia" w:eastAsiaTheme="minorEastAsia" w:hAnsiTheme="minorEastAsia" w:cs="宋体"/>
                <w:kern w:val="0"/>
                <w:szCs w:val="21"/>
              </w:rPr>
            </w:pPr>
          </w:p>
        </w:tc>
      </w:tr>
      <w:tr w:rsidR="003A3608" w:rsidRPr="003A3608" w:rsidTr="003A3608">
        <w:trPr>
          <w:trHeight w:val="1050"/>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lastRenderedPageBreak/>
              <w:t>5</w:t>
            </w:r>
          </w:p>
        </w:tc>
        <w:tc>
          <w:tcPr>
            <w:tcW w:w="1134"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辅助定位摄像机</w:t>
            </w:r>
          </w:p>
        </w:tc>
        <w:tc>
          <w:tcPr>
            <w:tcW w:w="7473"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 PAL标准制式，625线，50场/秒；</w:t>
            </w:r>
            <w:r w:rsidRPr="003A3608">
              <w:rPr>
                <w:rFonts w:asciiTheme="minorEastAsia" w:eastAsiaTheme="minorEastAsia" w:hAnsiTheme="minorEastAsia" w:cs="宋体" w:hint="eastAsia"/>
                <w:kern w:val="0"/>
                <w:szCs w:val="21"/>
              </w:rPr>
              <w:br/>
              <w:t>2) 1/3"图像传感器，隔行扫描CCD；</w:t>
            </w:r>
            <w:r w:rsidRPr="003A3608">
              <w:rPr>
                <w:rFonts w:asciiTheme="minorEastAsia" w:eastAsiaTheme="minorEastAsia" w:hAnsiTheme="minorEastAsia" w:cs="宋体" w:hint="eastAsia"/>
                <w:kern w:val="0"/>
                <w:szCs w:val="21"/>
              </w:rPr>
              <w:br/>
              <w:t>3) 有效像素：752(垂直)×582(水平)；水平清晰度≥500电视线；</w:t>
            </w:r>
            <w:r w:rsidRPr="003A3608">
              <w:rPr>
                <w:rFonts w:asciiTheme="minorEastAsia" w:eastAsiaTheme="minorEastAsia" w:hAnsiTheme="minorEastAsia" w:cs="宋体" w:hint="eastAsia"/>
                <w:kern w:val="0"/>
                <w:szCs w:val="21"/>
              </w:rPr>
              <w:br/>
              <w:t>4) 每教室使用2台定位摄像机；</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2</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台</w:t>
            </w:r>
          </w:p>
        </w:tc>
        <w:tc>
          <w:tcPr>
            <w:tcW w:w="1056" w:type="dxa"/>
            <w:vMerge/>
            <w:vAlign w:val="center"/>
            <w:hideMark/>
          </w:tcPr>
          <w:p w:rsidR="003A3608" w:rsidRPr="003A3608" w:rsidRDefault="003A3608" w:rsidP="003A3608">
            <w:pPr>
              <w:widowControl/>
              <w:jc w:val="left"/>
              <w:rPr>
                <w:rFonts w:asciiTheme="minorEastAsia" w:eastAsiaTheme="minorEastAsia" w:hAnsiTheme="minorEastAsia" w:cs="宋体"/>
                <w:kern w:val="0"/>
                <w:szCs w:val="21"/>
              </w:rPr>
            </w:pPr>
          </w:p>
        </w:tc>
      </w:tr>
      <w:tr w:rsidR="003A3608" w:rsidRPr="003A3608" w:rsidTr="003A3608">
        <w:trPr>
          <w:trHeight w:val="1680"/>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6</w:t>
            </w:r>
          </w:p>
        </w:tc>
        <w:tc>
          <w:tcPr>
            <w:tcW w:w="1134"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带云台</w:t>
            </w:r>
            <w:proofErr w:type="gramStart"/>
            <w:r w:rsidRPr="003A3608">
              <w:rPr>
                <w:rFonts w:asciiTheme="minorEastAsia" w:eastAsiaTheme="minorEastAsia" w:hAnsiTheme="minorEastAsia" w:cs="宋体" w:hint="eastAsia"/>
                <w:kern w:val="0"/>
                <w:szCs w:val="21"/>
              </w:rPr>
              <w:t>一体高清</w:t>
            </w:r>
            <w:proofErr w:type="gramEnd"/>
            <w:r w:rsidRPr="003A3608">
              <w:rPr>
                <w:rFonts w:asciiTheme="minorEastAsia" w:eastAsiaTheme="minorEastAsia" w:hAnsiTheme="minorEastAsia" w:cs="宋体" w:hint="eastAsia"/>
                <w:kern w:val="0"/>
                <w:szCs w:val="21"/>
              </w:rPr>
              <w:t>摄像机</w:t>
            </w:r>
          </w:p>
        </w:tc>
        <w:tc>
          <w:tcPr>
            <w:tcW w:w="7473"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 成像器件 1／2.7英寸CMOS，有效像素：207万，总像素274万；</w:t>
            </w:r>
            <w:r w:rsidRPr="003A3608">
              <w:rPr>
                <w:rFonts w:asciiTheme="minorEastAsia" w:eastAsiaTheme="minorEastAsia" w:hAnsiTheme="minorEastAsia" w:cs="宋体" w:hint="eastAsia"/>
                <w:kern w:val="0"/>
                <w:szCs w:val="21"/>
              </w:rPr>
              <w:br/>
              <w:t>2) 信号接口：HD-SDI；</w:t>
            </w:r>
            <w:r w:rsidRPr="003A3608">
              <w:rPr>
                <w:rFonts w:asciiTheme="minorEastAsia" w:eastAsiaTheme="minorEastAsia" w:hAnsiTheme="minorEastAsia" w:cs="宋体" w:hint="eastAsia"/>
                <w:kern w:val="0"/>
                <w:szCs w:val="21"/>
              </w:rPr>
              <w:br/>
              <w:t>3) 视频格式：1080P30/25；</w:t>
            </w:r>
            <w:r w:rsidRPr="003A3608">
              <w:rPr>
                <w:rFonts w:asciiTheme="minorEastAsia" w:eastAsiaTheme="minorEastAsia" w:hAnsiTheme="minorEastAsia" w:cs="宋体" w:hint="eastAsia"/>
                <w:kern w:val="0"/>
                <w:szCs w:val="21"/>
              </w:rPr>
              <w:br/>
              <w:t>4) 4.7mm-84.6mm(18倍)，F1.8-2.8；</w:t>
            </w:r>
            <w:r w:rsidRPr="003A3608">
              <w:rPr>
                <w:rFonts w:asciiTheme="minorEastAsia" w:eastAsiaTheme="minorEastAsia" w:hAnsiTheme="minorEastAsia" w:cs="宋体" w:hint="eastAsia"/>
                <w:kern w:val="0"/>
                <w:szCs w:val="21"/>
              </w:rPr>
              <w:br/>
              <w:t>5) RS-232C远程控制；</w:t>
            </w:r>
            <w:r w:rsidRPr="003A3608">
              <w:rPr>
                <w:rFonts w:asciiTheme="minorEastAsia" w:eastAsiaTheme="minorEastAsia" w:hAnsiTheme="minorEastAsia" w:cs="宋体" w:hint="eastAsia"/>
                <w:kern w:val="0"/>
                <w:szCs w:val="21"/>
              </w:rPr>
              <w:br/>
              <w:t>6) 教师、学生、板书特写拍摄用途；</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台</w:t>
            </w:r>
          </w:p>
        </w:tc>
        <w:tc>
          <w:tcPr>
            <w:tcW w:w="1056" w:type="dxa"/>
            <w:shd w:val="clear" w:color="auto" w:fill="auto"/>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全高清1080P带云台一体摄像机</w:t>
            </w:r>
          </w:p>
        </w:tc>
      </w:tr>
      <w:tr w:rsidR="003A3608" w:rsidRPr="003A3608" w:rsidTr="003A3608">
        <w:trPr>
          <w:trHeight w:val="1680"/>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7</w:t>
            </w:r>
          </w:p>
        </w:tc>
        <w:tc>
          <w:tcPr>
            <w:tcW w:w="1134"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高清摄像机</w:t>
            </w:r>
          </w:p>
        </w:tc>
        <w:tc>
          <w:tcPr>
            <w:tcW w:w="7473"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 1／2.7英寸CMOS，有效像素：350万，总像素354万。</w:t>
            </w:r>
            <w:r w:rsidRPr="003A3608">
              <w:rPr>
                <w:rFonts w:asciiTheme="minorEastAsia" w:eastAsiaTheme="minorEastAsia" w:hAnsiTheme="minorEastAsia" w:cs="宋体" w:hint="eastAsia"/>
                <w:kern w:val="0"/>
                <w:szCs w:val="21"/>
              </w:rPr>
              <w:br/>
              <w:t>2) 视频格式: HD-SDI输出：1080p50帧/秒</w:t>
            </w:r>
            <w:r w:rsidRPr="003A3608">
              <w:rPr>
                <w:rFonts w:asciiTheme="minorEastAsia" w:eastAsiaTheme="minorEastAsia" w:hAnsiTheme="minorEastAsia" w:cs="宋体" w:hint="eastAsia"/>
                <w:kern w:val="0"/>
                <w:szCs w:val="21"/>
              </w:rPr>
              <w:br/>
              <w:t>3) 网络输出：H.264 1080p30帧/秒</w:t>
            </w:r>
            <w:r w:rsidRPr="003A3608">
              <w:rPr>
                <w:rFonts w:asciiTheme="minorEastAsia" w:eastAsiaTheme="minorEastAsia" w:hAnsiTheme="minorEastAsia" w:cs="宋体" w:hint="eastAsia"/>
                <w:kern w:val="0"/>
                <w:szCs w:val="21"/>
              </w:rPr>
              <w:br/>
              <w:t>4) 信号接口： 3G-SDI×2; RJ-45×1</w:t>
            </w:r>
            <w:r w:rsidRPr="003A3608">
              <w:rPr>
                <w:rFonts w:asciiTheme="minorEastAsia" w:eastAsiaTheme="minorEastAsia" w:hAnsiTheme="minorEastAsia" w:cs="宋体" w:hint="eastAsia"/>
                <w:kern w:val="0"/>
                <w:szCs w:val="21"/>
              </w:rPr>
              <w:br/>
              <w:t>5) 电子快门：1/25s～1/10000s</w:t>
            </w:r>
            <w:r w:rsidRPr="003A3608">
              <w:rPr>
                <w:rFonts w:asciiTheme="minorEastAsia" w:eastAsiaTheme="minorEastAsia" w:hAnsiTheme="minorEastAsia" w:cs="宋体" w:hint="eastAsia"/>
                <w:kern w:val="0"/>
                <w:szCs w:val="21"/>
              </w:rPr>
              <w:br/>
              <w:t>6) 支持抗闪烁功能</w:t>
            </w:r>
            <w:r w:rsidRPr="003A3608">
              <w:rPr>
                <w:rFonts w:asciiTheme="minorEastAsia" w:eastAsiaTheme="minorEastAsia" w:hAnsiTheme="minorEastAsia" w:cs="宋体" w:hint="eastAsia"/>
                <w:kern w:val="0"/>
                <w:szCs w:val="21"/>
              </w:rPr>
              <w:br/>
              <w:t>7) 教师、学生全景拍摄用途</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台</w:t>
            </w:r>
          </w:p>
        </w:tc>
        <w:tc>
          <w:tcPr>
            <w:tcW w:w="1056" w:type="dxa"/>
            <w:shd w:val="clear" w:color="auto" w:fill="auto"/>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全高清1080P摄像机</w:t>
            </w:r>
          </w:p>
        </w:tc>
      </w:tr>
      <w:tr w:rsidR="003A3608" w:rsidRPr="003A3608" w:rsidTr="003A3608">
        <w:trPr>
          <w:trHeight w:val="2040"/>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8</w:t>
            </w:r>
          </w:p>
        </w:tc>
        <w:tc>
          <w:tcPr>
            <w:tcW w:w="1134"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调音台</w:t>
            </w:r>
          </w:p>
        </w:tc>
        <w:tc>
          <w:tcPr>
            <w:tcW w:w="7473" w:type="dxa"/>
            <w:shd w:val="clear" w:color="000000" w:fill="FFFFFF"/>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1）10输入通道，2单声道 4立体声(MG 102C)</w:t>
            </w:r>
            <w:r w:rsidRPr="003A3608">
              <w:rPr>
                <w:rFonts w:asciiTheme="minorEastAsia" w:eastAsiaTheme="minorEastAsia" w:hAnsiTheme="minorEastAsia" w:cs="宋体" w:hint="eastAsia"/>
                <w:kern w:val="0"/>
                <w:szCs w:val="21"/>
              </w:rPr>
              <w:br/>
              <w:t>2）4话筒 4立体声线路输入(MG102C)</w:t>
            </w:r>
            <w:r w:rsidRPr="003A3608">
              <w:rPr>
                <w:rFonts w:asciiTheme="minorEastAsia" w:eastAsiaTheme="minorEastAsia" w:hAnsiTheme="minorEastAsia" w:cs="宋体" w:hint="eastAsia"/>
                <w:kern w:val="0"/>
                <w:szCs w:val="21"/>
              </w:rPr>
              <w:br/>
              <w:t>3）1辅助发送/立体声返回(MG102C)</w:t>
            </w:r>
            <w:r w:rsidRPr="003A3608">
              <w:rPr>
                <w:rFonts w:asciiTheme="minorEastAsia" w:eastAsiaTheme="minorEastAsia" w:hAnsiTheme="minorEastAsia" w:cs="宋体" w:hint="eastAsia"/>
                <w:kern w:val="0"/>
                <w:szCs w:val="21"/>
              </w:rPr>
              <w:br/>
              <w:t>4）低噪声，高精度话筒放大器。</w:t>
            </w:r>
            <w:r w:rsidRPr="003A3608">
              <w:rPr>
                <w:rFonts w:asciiTheme="minorEastAsia" w:eastAsiaTheme="minorEastAsia" w:hAnsiTheme="minorEastAsia" w:cs="宋体" w:hint="eastAsia"/>
                <w:kern w:val="0"/>
                <w:szCs w:val="21"/>
              </w:rPr>
              <w:br/>
              <w:t>5）开关式</w:t>
            </w:r>
            <w:proofErr w:type="gramStart"/>
            <w:r w:rsidRPr="003A3608">
              <w:rPr>
                <w:rFonts w:asciiTheme="minorEastAsia" w:eastAsiaTheme="minorEastAsia" w:hAnsiTheme="minorEastAsia" w:cs="宋体" w:hint="eastAsia"/>
                <w:kern w:val="0"/>
                <w:szCs w:val="21"/>
              </w:rPr>
              <w:t>幻像</w:t>
            </w:r>
            <w:proofErr w:type="gramEnd"/>
            <w:r w:rsidRPr="003A3608">
              <w:rPr>
                <w:rFonts w:asciiTheme="minorEastAsia" w:eastAsiaTheme="minorEastAsia" w:hAnsiTheme="minorEastAsia" w:cs="宋体" w:hint="eastAsia"/>
                <w:kern w:val="0"/>
                <w:szCs w:val="21"/>
              </w:rPr>
              <w:t>电源/插入I/O。</w:t>
            </w:r>
            <w:r w:rsidRPr="003A3608">
              <w:rPr>
                <w:rFonts w:asciiTheme="minorEastAsia" w:eastAsiaTheme="minorEastAsia" w:hAnsiTheme="minorEastAsia" w:cs="宋体" w:hint="eastAsia"/>
                <w:kern w:val="0"/>
                <w:szCs w:val="21"/>
              </w:rPr>
              <w:br/>
              <w:t>6）内置通道压缩器/3段式通道均衡器。</w:t>
            </w:r>
            <w:r w:rsidRPr="003A3608">
              <w:rPr>
                <w:rFonts w:asciiTheme="minorEastAsia" w:eastAsiaTheme="minorEastAsia" w:hAnsiTheme="minorEastAsia" w:cs="宋体" w:hint="eastAsia"/>
                <w:kern w:val="0"/>
                <w:szCs w:val="21"/>
              </w:rPr>
              <w:br/>
              <w:t>7）话筒支撑架(配件)。</w:t>
            </w:r>
            <w:r w:rsidRPr="003A3608">
              <w:rPr>
                <w:rFonts w:asciiTheme="minorEastAsia" w:eastAsiaTheme="minorEastAsia" w:hAnsiTheme="minorEastAsia" w:cs="宋体" w:hint="eastAsia"/>
                <w:kern w:val="0"/>
                <w:szCs w:val="21"/>
              </w:rPr>
              <w:br/>
              <w:t>8）轻巧耐用的机身设计。</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台</w:t>
            </w:r>
          </w:p>
        </w:tc>
        <w:tc>
          <w:tcPr>
            <w:tcW w:w="1056" w:type="dxa"/>
            <w:shd w:val="clear" w:color="auto" w:fill="auto"/>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 xml:space="preserve">　</w:t>
            </w:r>
          </w:p>
        </w:tc>
      </w:tr>
      <w:tr w:rsidR="003A3608" w:rsidRPr="003A3608" w:rsidTr="003A3608">
        <w:trPr>
          <w:trHeight w:val="2715"/>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9</w:t>
            </w:r>
          </w:p>
        </w:tc>
        <w:tc>
          <w:tcPr>
            <w:tcW w:w="1134"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全向拾音话筒</w:t>
            </w:r>
          </w:p>
        </w:tc>
        <w:tc>
          <w:tcPr>
            <w:tcW w:w="7473"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 xml:space="preserve">1）单体：         </w:t>
            </w:r>
            <w:proofErr w:type="gramStart"/>
            <w:r w:rsidRPr="003A3608">
              <w:rPr>
                <w:rFonts w:asciiTheme="minorEastAsia" w:eastAsiaTheme="minorEastAsia" w:hAnsiTheme="minorEastAsia" w:cs="宋体" w:hint="eastAsia"/>
                <w:kern w:val="0"/>
                <w:szCs w:val="21"/>
              </w:rPr>
              <w:t>背极式</w:t>
            </w:r>
            <w:proofErr w:type="gramEnd"/>
            <w:r w:rsidRPr="003A3608">
              <w:rPr>
                <w:rFonts w:asciiTheme="minorEastAsia" w:eastAsiaTheme="minorEastAsia" w:hAnsiTheme="minorEastAsia" w:cs="宋体" w:hint="eastAsia"/>
                <w:kern w:val="0"/>
                <w:szCs w:val="21"/>
              </w:rPr>
              <w:t>驻极体。</w:t>
            </w:r>
            <w:r w:rsidRPr="003A3608">
              <w:rPr>
                <w:rFonts w:asciiTheme="minorEastAsia" w:eastAsiaTheme="minorEastAsia" w:hAnsiTheme="minorEastAsia" w:cs="宋体" w:hint="eastAsia"/>
                <w:kern w:val="0"/>
                <w:szCs w:val="21"/>
              </w:rPr>
              <w:br/>
              <w:t>2）指向性：       全向型。</w:t>
            </w:r>
            <w:r w:rsidRPr="003A3608">
              <w:rPr>
                <w:rFonts w:asciiTheme="minorEastAsia" w:eastAsiaTheme="minorEastAsia" w:hAnsiTheme="minorEastAsia" w:cs="宋体" w:hint="eastAsia"/>
                <w:kern w:val="0"/>
                <w:szCs w:val="21"/>
              </w:rPr>
              <w:br/>
              <w:t>3）频率响应：     40-20,000 Hz。</w:t>
            </w:r>
            <w:r w:rsidRPr="003A3608">
              <w:rPr>
                <w:rFonts w:asciiTheme="minorEastAsia" w:eastAsiaTheme="minorEastAsia" w:hAnsiTheme="minorEastAsia" w:cs="宋体" w:hint="eastAsia"/>
                <w:kern w:val="0"/>
                <w:szCs w:val="21"/>
              </w:rPr>
              <w:br/>
              <w:t>4）灵敏度：      -38 dB±2dB(1dB=1V/Pa @1KHz)。</w:t>
            </w:r>
            <w:r w:rsidRPr="003A3608">
              <w:rPr>
                <w:rFonts w:asciiTheme="minorEastAsia" w:eastAsiaTheme="minorEastAsia" w:hAnsiTheme="minorEastAsia" w:cs="宋体" w:hint="eastAsia"/>
                <w:kern w:val="0"/>
                <w:szCs w:val="21"/>
              </w:rPr>
              <w:br/>
              <w:t>5)阻抗：         500 Ω。</w:t>
            </w:r>
            <w:r w:rsidRPr="003A3608">
              <w:rPr>
                <w:rFonts w:asciiTheme="minorEastAsia" w:eastAsiaTheme="minorEastAsia" w:hAnsiTheme="minorEastAsia" w:cs="宋体" w:hint="eastAsia"/>
                <w:kern w:val="0"/>
                <w:szCs w:val="21"/>
              </w:rPr>
              <w:br/>
              <w:t>6)信噪比：       70 dB ,1kHz at 1Pa。</w:t>
            </w:r>
            <w:r w:rsidRPr="003A3608">
              <w:rPr>
                <w:rFonts w:asciiTheme="minorEastAsia" w:eastAsiaTheme="minorEastAsia" w:hAnsiTheme="minorEastAsia" w:cs="宋体" w:hint="eastAsia"/>
                <w:kern w:val="0"/>
                <w:szCs w:val="21"/>
              </w:rPr>
              <w:br/>
              <w:t>7)等效噪音级：   13 dB（A加权）。</w:t>
            </w:r>
            <w:r w:rsidRPr="003A3608">
              <w:rPr>
                <w:rFonts w:asciiTheme="minorEastAsia" w:eastAsiaTheme="minorEastAsia" w:hAnsiTheme="minorEastAsia" w:cs="宋体" w:hint="eastAsia"/>
                <w:kern w:val="0"/>
                <w:szCs w:val="21"/>
              </w:rPr>
              <w:br/>
              <w:t>8)最大声压级：   1kHz条件下132 dB。</w:t>
            </w:r>
            <w:r w:rsidRPr="003A3608">
              <w:rPr>
                <w:rFonts w:asciiTheme="minorEastAsia" w:eastAsiaTheme="minorEastAsia" w:hAnsiTheme="minorEastAsia" w:cs="宋体" w:hint="eastAsia"/>
                <w:kern w:val="0"/>
                <w:szCs w:val="21"/>
              </w:rPr>
              <w:br/>
              <w:t>9)动态范围：     106 dB ,1kHz at Max SPL。</w:t>
            </w:r>
            <w:r w:rsidRPr="003A3608">
              <w:rPr>
                <w:rFonts w:asciiTheme="minorEastAsia" w:eastAsiaTheme="minorEastAsia" w:hAnsiTheme="minorEastAsia" w:cs="宋体" w:hint="eastAsia"/>
                <w:kern w:val="0"/>
                <w:szCs w:val="21"/>
              </w:rPr>
              <w:br/>
              <w:t>10)幻象电源：     48V  DC, 2 mA。</w:t>
            </w:r>
            <w:r w:rsidRPr="003A3608">
              <w:rPr>
                <w:rFonts w:asciiTheme="minorEastAsia" w:eastAsiaTheme="minorEastAsia" w:hAnsiTheme="minorEastAsia" w:cs="宋体" w:hint="eastAsia"/>
                <w:kern w:val="0"/>
                <w:szCs w:val="21"/>
              </w:rPr>
              <w:br/>
              <w:t>11)连接端：XLRM三</w:t>
            </w:r>
            <w:proofErr w:type="gramStart"/>
            <w:r w:rsidRPr="003A3608">
              <w:rPr>
                <w:rFonts w:asciiTheme="minorEastAsia" w:eastAsiaTheme="minorEastAsia" w:hAnsiTheme="minorEastAsia" w:cs="宋体" w:hint="eastAsia"/>
                <w:kern w:val="0"/>
                <w:szCs w:val="21"/>
              </w:rPr>
              <w:t>针公卡侬</w:t>
            </w:r>
            <w:proofErr w:type="gramEnd"/>
            <w:r w:rsidRPr="003A3608">
              <w:rPr>
                <w:rFonts w:asciiTheme="minorEastAsia" w:eastAsiaTheme="minorEastAsia" w:hAnsiTheme="minorEastAsia" w:cs="宋体" w:hint="eastAsia"/>
                <w:kern w:val="0"/>
                <w:szCs w:val="21"/>
              </w:rPr>
              <w:t>。</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proofErr w:type="gramStart"/>
            <w:r w:rsidRPr="003A3608">
              <w:rPr>
                <w:rFonts w:asciiTheme="minorEastAsia" w:eastAsiaTheme="minorEastAsia" w:hAnsiTheme="minorEastAsia" w:cs="宋体" w:hint="eastAsia"/>
                <w:kern w:val="0"/>
                <w:szCs w:val="21"/>
              </w:rPr>
              <w:t>个</w:t>
            </w:r>
            <w:proofErr w:type="gramEnd"/>
          </w:p>
        </w:tc>
        <w:tc>
          <w:tcPr>
            <w:tcW w:w="1056" w:type="dxa"/>
            <w:shd w:val="clear" w:color="auto" w:fill="auto"/>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拾音吊顶</w:t>
            </w:r>
          </w:p>
        </w:tc>
      </w:tr>
      <w:tr w:rsidR="003A3608" w:rsidRPr="003A3608" w:rsidTr="003A3608">
        <w:trPr>
          <w:trHeight w:val="274"/>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10</w:t>
            </w:r>
          </w:p>
        </w:tc>
        <w:tc>
          <w:tcPr>
            <w:tcW w:w="1134"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无线话筒</w:t>
            </w:r>
          </w:p>
        </w:tc>
        <w:tc>
          <w:tcPr>
            <w:tcW w:w="7473"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1）调制方式：宽带调频（FM）。</w:t>
            </w:r>
            <w:r w:rsidRPr="003A3608">
              <w:rPr>
                <w:rFonts w:asciiTheme="minorEastAsia" w:eastAsiaTheme="minorEastAsia" w:hAnsiTheme="minorEastAsia" w:cs="宋体" w:hint="eastAsia"/>
                <w:kern w:val="0"/>
                <w:szCs w:val="21"/>
              </w:rPr>
              <w:br/>
              <w:t>2）频率范围：740-790MHZ。</w:t>
            </w:r>
            <w:r w:rsidRPr="003A3608">
              <w:rPr>
                <w:rFonts w:asciiTheme="minorEastAsia" w:eastAsiaTheme="minorEastAsia" w:hAnsiTheme="minorEastAsia" w:cs="宋体" w:hint="eastAsia"/>
                <w:kern w:val="0"/>
                <w:szCs w:val="21"/>
              </w:rPr>
              <w:br/>
              <w:t>3）信道数目：200个预置频道，通道间隔250KHZ。</w:t>
            </w:r>
            <w:r w:rsidRPr="003A3608">
              <w:rPr>
                <w:rFonts w:asciiTheme="minorEastAsia" w:eastAsiaTheme="minorEastAsia" w:hAnsiTheme="minorEastAsia" w:cs="宋体" w:hint="eastAsia"/>
                <w:kern w:val="0"/>
                <w:szCs w:val="21"/>
              </w:rPr>
              <w:br/>
              <w:t>4）动态范围: 100dB。</w:t>
            </w:r>
            <w:r w:rsidRPr="003A3608">
              <w:rPr>
                <w:rFonts w:asciiTheme="minorEastAsia" w:eastAsiaTheme="minorEastAsia" w:hAnsiTheme="minorEastAsia" w:cs="宋体" w:hint="eastAsia"/>
                <w:kern w:val="0"/>
                <w:szCs w:val="21"/>
              </w:rPr>
              <w:br/>
              <w:t>5）综合信噪比:105dB。</w:t>
            </w:r>
            <w:r w:rsidRPr="003A3608">
              <w:rPr>
                <w:rFonts w:asciiTheme="minorEastAsia" w:eastAsiaTheme="minorEastAsia" w:hAnsiTheme="minorEastAsia" w:cs="宋体" w:hint="eastAsia"/>
                <w:kern w:val="0"/>
                <w:szCs w:val="21"/>
              </w:rPr>
              <w:br/>
              <w:t>6）工作距离：约100米。</w:t>
            </w:r>
            <w:r w:rsidRPr="003A3608">
              <w:rPr>
                <w:rFonts w:asciiTheme="minorEastAsia" w:eastAsiaTheme="minorEastAsia" w:hAnsiTheme="minorEastAsia" w:cs="宋体" w:hint="eastAsia"/>
                <w:kern w:val="0"/>
                <w:szCs w:val="21"/>
              </w:rPr>
              <w:br/>
              <w:t>7）接收方式：</w:t>
            </w:r>
            <w:proofErr w:type="gramStart"/>
            <w:r w:rsidRPr="003A3608">
              <w:rPr>
                <w:rFonts w:asciiTheme="minorEastAsia" w:eastAsiaTheme="minorEastAsia" w:hAnsiTheme="minorEastAsia" w:cs="宋体" w:hint="eastAsia"/>
                <w:kern w:val="0"/>
                <w:szCs w:val="21"/>
              </w:rPr>
              <w:t>自动选讯接收</w:t>
            </w:r>
            <w:proofErr w:type="gramEnd"/>
            <w:r w:rsidRPr="003A3608">
              <w:rPr>
                <w:rFonts w:asciiTheme="minorEastAsia" w:eastAsiaTheme="minorEastAsia" w:hAnsiTheme="minorEastAsia" w:cs="宋体" w:hint="eastAsia"/>
                <w:kern w:val="0"/>
                <w:szCs w:val="21"/>
              </w:rPr>
              <w:br/>
              <w:t>8）震荡方式：锁相环（PLL）频率合成。</w:t>
            </w:r>
            <w:r w:rsidRPr="003A3608">
              <w:rPr>
                <w:rFonts w:asciiTheme="minorEastAsia" w:eastAsiaTheme="minorEastAsia" w:hAnsiTheme="minorEastAsia" w:cs="宋体" w:hint="eastAsia"/>
                <w:kern w:val="0"/>
                <w:szCs w:val="21"/>
              </w:rPr>
              <w:br/>
              <w:t>9）天线：手持麦克风内置螺旋天线，腰挂发射器采用1/4波长鞭状天线。</w:t>
            </w:r>
            <w:r w:rsidRPr="003A3608">
              <w:rPr>
                <w:rFonts w:asciiTheme="minorEastAsia" w:eastAsiaTheme="minorEastAsia" w:hAnsiTheme="minorEastAsia" w:cs="宋体" w:hint="eastAsia"/>
                <w:kern w:val="0"/>
                <w:szCs w:val="21"/>
              </w:rPr>
              <w:br/>
            </w:r>
            <w:r w:rsidRPr="003A3608">
              <w:rPr>
                <w:rFonts w:asciiTheme="minorEastAsia" w:eastAsiaTheme="minorEastAsia" w:hAnsiTheme="minorEastAsia" w:cs="宋体" w:hint="eastAsia"/>
                <w:kern w:val="0"/>
                <w:szCs w:val="21"/>
              </w:rPr>
              <w:lastRenderedPageBreak/>
              <w:t>10）电池寿命：高功率6个小时，低功率10小时。</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lastRenderedPageBreak/>
              <w:t>1</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套</w:t>
            </w:r>
          </w:p>
        </w:tc>
        <w:tc>
          <w:tcPr>
            <w:tcW w:w="1056" w:type="dxa"/>
            <w:shd w:val="clear" w:color="auto" w:fill="auto"/>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老师、学生辅助拾音。</w:t>
            </w:r>
          </w:p>
        </w:tc>
      </w:tr>
      <w:tr w:rsidR="003A3608" w:rsidRPr="003A3608" w:rsidTr="003A3608">
        <w:trPr>
          <w:trHeight w:val="835"/>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lastRenderedPageBreak/>
              <w:t>11</w:t>
            </w:r>
          </w:p>
        </w:tc>
        <w:tc>
          <w:tcPr>
            <w:tcW w:w="1134"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录播控制面板</w:t>
            </w:r>
          </w:p>
        </w:tc>
        <w:tc>
          <w:tcPr>
            <w:tcW w:w="7473"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1)在讲台上镶嵌式安装方式；</w:t>
            </w:r>
            <w:r w:rsidRPr="003A3608">
              <w:rPr>
                <w:rFonts w:asciiTheme="minorEastAsia" w:eastAsiaTheme="minorEastAsia" w:hAnsiTheme="minorEastAsia" w:cs="宋体" w:hint="eastAsia"/>
                <w:kern w:val="0"/>
                <w:szCs w:val="21"/>
              </w:rPr>
              <w:br/>
              <w:t>2)一键式录播控制：录制、暂停、停止等功能；可锁定VGA信号进行录制和直播；</w:t>
            </w:r>
            <w:r w:rsidRPr="003A3608">
              <w:rPr>
                <w:rFonts w:asciiTheme="minorEastAsia" w:eastAsiaTheme="minorEastAsia" w:hAnsiTheme="minorEastAsia" w:cs="宋体" w:hint="eastAsia"/>
                <w:kern w:val="0"/>
                <w:szCs w:val="21"/>
              </w:rPr>
              <w:br/>
              <w:t>3)支持一键式系统电源开关控制。</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proofErr w:type="gramStart"/>
            <w:r w:rsidRPr="003A3608">
              <w:rPr>
                <w:rFonts w:asciiTheme="minorEastAsia" w:eastAsiaTheme="minorEastAsia" w:hAnsiTheme="minorEastAsia" w:cs="宋体" w:hint="eastAsia"/>
                <w:kern w:val="0"/>
                <w:szCs w:val="21"/>
              </w:rPr>
              <w:t>个</w:t>
            </w:r>
            <w:proofErr w:type="gramEnd"/>
          </w:p>
        </w:tc>
        <w:tc>
          <w:tcPr>
            <w:tcW w:w="1056" w:type="dxa"/>
            <w:shd w:val="clear" w:color="auto" w:fill="auto"/>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控制录播设备启动，录制，暂停，VGA锁定。</w:t>
            </w:r>
          </w:p>
        </w:tc>
      </w:tr>
      <w:tr w:rsidR="003A3608" w:rsidRPr="003A3608" w:rsidTr="003A3608">
        <w:trPr>
          <w:trHeight w:val="720"/>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12</w:t>
            </w:r>
          </w:p>
        </w:tc>
        <w:tc>
          <w:tcPr>
            <w:tcW w:w="1134"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电源管理器</w:t>
            </w:r>
          </w:p>
        </w:tc>
        <w:tc>
          <w:tcPr>
            <w:tcW w:w="7473"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1）1路Ac 220V电源输入；8路Ac 220V输出。</w:t>
            </w:r>
            <w:r w:rsidRPr="003A3608">
              <w:rPr>
                <w:rFonts w:asciiTheme="minorEastAsia" w:eastAsiaTheme="minorEastAsia" w:hAnsiTheme="minorEastAsia" w:cs="宋体" w:hint="eastAsia"/>
                <w:kern w:val="0"/>
                <w:szCs w:val="21"/>
              </w:rPr>
              <w:br/>
              <w:t>2）1路Dc 12V 输入；1路Dc 12V 输出。</w:t>
            </w:r>
            <w:r w:rsidRPr="003A3608">
              <w:rPr>
                <w:rFonts w:asciiTheme="minorEastAsia" w:eastAsiaTheme="minorEastAsia" w:hAnsiTheme="minorEastAsia" w:cs="宋体" w:hint="eastAsia"/>
                <w:kern w:val="0"/>
                <w:szCs w:val="21"/>
              </w:rPr>
              <w:br/>
              <w:t>3）4路通讯接口（RS-485/RS422）。</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台</w:t>
            </w:r>
          </w:p>
        </w:tc>
        <w:tc>
          <w:tcPr>
            <w:tcW w:w="1056" w:type="dxa"/>
            <w:shd w:val="clear" w:color="auto" w:fill="auto"/>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 xml:space="preserve">　</w:t>
            </w:r>
          </w:p>
        </w:tc>
      </w:tr>
      <w:tr w:rsidR="003A3608" w:rsidRPr="003A3608" w:rsidTr="003A3608">
        <w:trPr>
          <w:trHeight w:val="1560"/>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13</w:t>
            </w:r>
          </w:p>
        </w:tc>
        <w:tc>
          <w:tcPr>
            <w:tcW w:w="1134"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音箱</w:t>
            </w:r>
          </w:p>
        </w:tc>
        <w:tc>
          <w:tcPr>
            <w:tcW w:w="7473" w:type="dxa"/>
            <w:shd w:val="clear" w:color="000000" w:fill="FFFFFF"/>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1)功率：100W-200W。</w:t>
            </w:r>
            <w:r w:rsidRPr="003A3608">
              <w:rPr>
                <w:rFonts w:asciiTheme="minorEastAsia" w:eastAsiaTheme="minorEastAsia" w:hAnsiTheme="minorEastAsia" w:cs="宋体" w:hint="eastAsia"/>
                <w:kern w:val="0"/>
                <w:szCs w:val="21"/>
              </w:rPr>
              <w:br/>
              <w:t>2)阻抗：8欧姆。</w:t>
            </w:r>
            <w:r w:rsidRPr="003A3608">
              <w:rPr>
                <w:rFonts w:asciiTheme="minorEastAsia" w:eastAsiaTheme="minorEastAsia" w:hAnsiTheme="minorEastAsia" w:cs="宋体" w:hint="eastAsia"/>
                <w:kern w:val="0"/>
                <w:szCs w:val="21"/>
              </w:rPr>
              <w:br/>
              <w:t>3)频率响应：50Hz-20KHz。</w:t>
            </w:r>
            <w:r w:rsidRPr="003A3608">
              <w:rPr>
                <w:rFonts w:asciiTheme="minorEastAsia" w:eastAsiaTheme="minorEastAsia" w:hAnsiTheme="minorEastAsia" w:cs="宋体" w:hint="eastAsia"/>
                <w:kern w:val="0"/>
                <w:szCs w:val="21"/>
              </w:rPr>
              <w:br/>
              <w:t>4)单元构成：Low 8</w:t>
            </w:r>
            <w:proofErr w:type="gramStart"/>
            <w:r w:rsidRPr="003A3608">
              <w:rPr>
                <w:rFonts w:asciiTheme="minorEastAsia" w:eastAsiaTheme="minorEastAsia" w:hAnsiTheme="minorEastAsia" w:cs="宋体" w:hint="eastAsia"/>
                <w:kern w:val="0"/>
                <w:szCs w:val="21"/>
              </w:rPr>
              <w:t>”</w:t>
            </w:r>
            <w:proofErr w:type="gramEnd"/>
            <w:r w:rsidRPr="003A3608">
              <w:rPr>
                <w:rFonts w:asciiTheme="minorEastAsia" w:eastAsiaTheme="minorEastAsia" w:hAnsiTheme="minorEastAsia" w:cs="宋体" w:hint="eastAsia"/>
                <w:kern w:val="0"/>
                <w:szCs w:val="21"/>
              </w:rPr>
              <w:t>*1 , Hi 1</w:t>
            </w:r>
            <w:proofErr w:type="gramStart"/>
            <w:r w:rsidRPr="003A3608">
              <w:rPr>
                <w:rFonts w:asciiTheme="minorEastAsia" w:eastAsiaTheme="minorEastAsia" w:hAnsiTheme="minorEastAsia" w:cs="宋体" w:hint="eastAsia"/>
                <w:kern w:val="0"/>
                <w:szCs w:val="21"/>
              </w:rPr>
              <w:t>”</w:t>
            </w:r>
            <w:proofErr w:type="gramEnd"/>
            <w:r w:rsidRPr="003A3608">
              <w:rPr>
                <w:rFonts w:asciiTheme="minorEastAsia" w:eastAsiaTheme="minorEastAsia" w:hAnsiTheme="minorEastAsia" w:cs="宋体" w:hint="eastAsia"/>
                <w:kern w:val="0"/>
                <w:szCs w:val="21"/>
              </w:rPr>
              <w:t>*1。</w:t>
            </w:r>
            <w:r w:rsidRPr="003A3608">
              <w:rPr>
                <w:rFonts w:asciiTheme="minorEastAsia" w:eastAsiaTheme="minorEastAsia" w:hAnsiTheme="minorEastAsia" w:cs="宋体" w:hint="eastAsia"/>
                <w:kern w:val="0"/>
                <w:szCs w:val="21"/>
              </w:rPr>
              <w:br/>
              <w:t>5)灵敏度：91dB(1w/1m) 。</w:t>
            </w:r>
            <w:r w:rsidRPr="003A3608">
              <w:rPr>
                <w:rFonts w:asciiTheme="minorEastAsia" w:eastAsiaTheme="minorEastAsia" w:hAnsiTheme="minorEastAsia" w:cs="宋体" w:hint="eastAsia"/>
                <w:kern w:val="0"/>
                <w:szCs w:val="21"/>
              </w:rPr>
              <w:br/>
              <w:t>6)尺寸（H×W×D)：274×398×276mm。</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对</w:t>
            </w:r>
          </w:p>
        </w:tc>
        <w:tc>
          <w:tcPr>
            <w:tcW w:w="1056" w:type="dxa"/>
            <w:shd w:val="clear" w:color="auto" w:fill="auto"/>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 xml:space="preserve">　</w:t>
            </w:r>
          </w:p>
        </w:tc>
      </w:tr>
      <w:tr w:rsidR="003A3608" w:rsidRPr="003A3608" w:rsidTr="003A3608">
        <w:trPr>
          <w:trHeight w:val="841"/>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14</w:t>
            </w:r>
          </w:p>
        </w:tc>
        <w:tc>
          <w:tcPr>
            <w:tcW w:w="1134"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功放</w:t>
            </w:r>
          </w:p>
        </w:tc>
        <w:tc>
          <w:tcPr>
            <w:tcW w:w="7473" w:type="dxa"/>
            <w:shd w:val="clear" w:color="000000" w:fill="FFFFFF"/>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1)具有完善的电子保护线路，包括过载保护、短路保护、自激保护、DC直流保护、过热保护、关机保护等功能，确保安全可靠地工作。</w:t>
            </w:r>
            <w:r w:rsidRPr="003A3608">
              <w:rPr>
                <w:rFonts w:asciiTheme="minorEastAsia" w:eastAsiaTheme="minorEastAsia" w:hAnsiTheme="minorEastAsia" w:cs="宋体" w:hint="eastAsia"/>
                <w:kern w:val="0"/>
                <w:szCs w:val="21"/>
              </w:rPr>
              <w:br/>
              <w:t>2)输出功率：2×100W/8Ω，2×160W/4Ω。</w:t>
            </w:r>
            <w:r w:rsidRPr="003A3608">
              <w:rPr>
                <w:rFonts w:asciiTheme="minorEastAsia" w:eastAsiaTheme="minorEastAsia" w:hAnsiTheme="minorEastAsia" w:cs="宋体" w:hint="eastAsia"/>
                <w:kern w:val="0"/>
                <w:szCs w:val="21"/>
              </w:rPr>
              <w:br/>
              <w:t>3)信噪比：100dB 。</w:t>
            </w:r>
            <w:r w:rsidRPr="003A3608">
              <w:rPr>
                <w:rFonts w:asciiTheme="minorEastAsia" w:eastAsiaTheme="minorEastAsia" w:hAnsiTheme="minorEastAsia" w:cs="宋体" w:hint="eastAsia"/>
                <w:kern w:val="0"/>
                <w:szCs w:val="21"/>
              </w:rPr>
              <w:br/>
              <w:t>4)谐波失真：&lt;0.03%。</w:t>
            </w:r>
            <w:r w:rsidRPr="003A3608">
              <w:rPr>
                <w:rFonts w:asciiTheme="minorEastAsia" w:eastAsiaTheme="minorEastAsia" w:hAnsiTheme="minorEastAsia" w:cs="宋体" w:hint="eastAsia"/>
                <w:kern w:val="0"/>
                <w:szCs w:val="21"/>
              </w:rPr>
              <w:br/>
              <w:t>5)频响：20Hz～20KHz(+1/-3dB) 。</w:t>
            </w:r>
            <w:r w:rsidRPr="003A3608">
              <w:rPr>
                <w:rFonts w:asciiTheme="minorEastAsia" w:eastAsiaTheme="minorEastAsia" w:hAnsiTheme="minorEastAsia" w:cs="宋体" w:hint="eastAsia"/>
                <w:kern w:val="0"/>
                <w:szCs w:val="21"/>
              </w:rPr>
              <w:br/>
              <w:t>6)输入阻抗： 10KΩ（不平衡）。</w:t>
            </w:r>
            <w:r w:rsidRPr="003A3608">
              <w:rPr>
                <w:rFonts w:asciiTheme="minorEastAsia" w:eastAsiaTheme="minorEastAsia" w:hAnsiTheme="minorEastAsia" w:cs="宋体" w:hint="eastAsia"/>
                <w:kern w:val="0"/>
                <w:szCs w:val="21"/>
              </w:rPr>
              <w:br/>
              <w:t>7)输入灵敏度：0.77V。</w:t>
            </w:r>
            <w:r w:rsidRPr="003A3608">
              <w:rPr>
                <w:rFonts w:asciiTheme="minorEastAsia" w:eastAsiaTheme="minorEastAsia" w:hAnsiTheme="minorEastAsia" w:cs="宋体" w:hint="eastAsia"/>
                <w:kern w:val="0"/>
                <w:szCs w:val="21"/>
              </w:rPr>
              <w:br/>
              <w:t>8)电源电压：AC115-230V /50Hz。</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台</w:t>
            </w:r>
          </w:p>
        </w:tc>
        <w:tc>
          <w:tcPr>
            <w:tcW w:w="1056" w:type="dxa"/>
            <w:shd w:val="clear" w:color="auto" w:fill="auto"/>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 xml:space="preserve">　</w:t>
            </w:r>
          </w:p>
        </w:tc>
      </w:tr>
      <w:tr w:rsidR="003A3608" w:rsidRPr="003A3608" w:rsidTr="003A3608">
        <w:trPr>
          <w:trHeight w:val="2295"/>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15</w:t>
            </w:r>
          </w:p>
        </w:tc>
        <w:tc>
          <w:tcPr>
            <w:tcW w:w="1134"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讲台</w:t>
            </w:r>
          </w:p>
        </w:tc>
        <w:tc>
          <w:tcPr>
            <w:tcW w:w="7473"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1）材料：亚克力、冷扎钢、木有机结合成型；桌体采用1.5mm冷轧钢板，桌面采用</w:t>
            </w:r>
            <w:proofErr w:type="gramStart"/>
            <w:r w:rsidRPr="003A3608">
              <w:rPr>
                <w:rFonts w:asciiTheme="minorEastAsia" w:eastAsiaTheme="minorEastAsia" w:hAnsiTheme="minorEastAsia" w:cs="宋体" w:hint="eastAsia"/>
                <w:kern w:val="0"/>
                <w:szCs w:val="21"/>
              </w:rPr>
              <w:t>防潮耐划木板</w:t>
            </w:r>
            <w:proofErr w:type="gramEnd"/>
            <w:r w:rsidRPr="003A3608">
              <w:rPr>
                <w:rFonts w:asciiTheme="minorEastAsia" w:eastAsiaTheme="minorEastAsia" w:hAnsiTheme="minorEastAsia" w:cs="宋体" w:hint="eastAsia"/>
                <w:kern w:val="0"/>
                <w:szCs w:val="21"/>
              </w:rPr>
              <w:t>，不锈钢镶木扶手，背板U型亚克力装饰；背板整体采用和平鸽展翅造型，流线设计，环保新颖；</w:t>
            </w:r>
            <w:r w:rsidRPr="003A3608">
              <w:rPr>
                <w:rFonts w:asciiTheme="minorEastAsia" w:eastAsiaTheme="minorEastAsia" w:hAnsiTheme="minorEastAsia" w:cs="宋体" w:hint="eastAsia"/>
                <w:kern w:val="0"/>
                <w:szCs w:val="21"/>
              </w:rPr>
              <w:br/>
              <w:t>2）长宽高（CM），关闭：890*675*1100；展开：1470*875* 1100。</w:t>
            </w:r>
            <w:r w:rsidRPr="003A3608">
              <w:rPr>
                <w:rFonts w:asciiTheme="minorEastAsia" w:eastAsiaTheme="minorEastAsia" w:hAnsiTheme="minorEastAsia" w:cs="宋体" w:hint="eastAsia"/>
                <w:kern w:val="0"/>
                <w:szCs w:val="21"/>
              </w:rPr>
              <w:br/>
              <w:t>3）笔计本接口联线采用抽拉线设计，VGA、USB、VIDIO、NET、ADIO</w:t>
            </w:r>
            <w:proofErr w:type="gramStart"/>
            <w:r w:rsidRPr="003A3608">
              <w:rPr>
                <w:rFonts w:asciiTheme="minorEastAsia" w:eastAsiaTheme="minorEastAsia" w:hAnsiTheme="minorEastAsia" w:cs="宋体" w:hint="eastAsia"/>
                <w:kern w:val="0"/>
                <w:szCs w:val="21"/>
              </w:rPr>
              <w:t>线独立</w:t>
            </w:r>
            <w:proofErr w:type="gramEnd"/>
            <w:r w:rsidRPr="003A3608">
              <w:rPr>
                <w:rFonts w:asciiTheme="minorEastAsia" w:eastAsiaTheme="minorEastAsia" w:hAnsiTheme="minorEastAsia" w:cs="宋体" w:hint="eastAsia"/>
                <w:kern w:val="0"/>
                <w:szCs w:val="21"/>
              </w:rPr>
              <w:t>抽拉，方便使用。</w:t>
            </w:r>
            <w:r w:rsidRPr="003A3608">
              <w:rPr>
                <w:rFonts w:asciiTheme="minorEastAsia" w:eastAsiaTheme="minorEastAsia" w:hAnsiTheme="minorEastAsia" w:cs="宋体" w:hint="eastAsia"/>
                <w:kern w:val="0"/>
                <w:szCs w:val="21"/>
              </w:rPr>
              <w:br/>
              <w:t>4）桌子内部采用机柜式设计，带隔板，所有设备可以用螺丝锁在机柜上，整齐。</w:t>
            </w:r>
            <w:r w:rsidRPr="003A3608">
              <w:rPr>
                <w:rFonts w:asciiTheme="minorEastAsia" w:eastAsiaTheme="minorEastAsia" w:hAnsiTheme="minorEastAsia" w:cs="宋体" w:hint="eastAsia"/>
                <w:kern w:val="0"/>
                <w:szCs w:val="21"/>
              </w:rPr>
              <w:br/>
              <w:t>5）讲桌显示器采用翻转式设计，最大可安装21寸宽屏显示器，视觉角度可任意调整；</w:t>
            </w:r>
            <w:r w:rsidRPr="003A3608">
              <w:rPr>
                <w:rFonts w:asciiTheme="minorEastAsia" w:eastAsiaTheme="minorEastAsia" w:hAnsiTheme="minorEastAsia" w:cs="宋体" w:hint="eastAsia"/>
                <w:kern w:val="0"/>
                <w:szCs w:val="21"/>
              </w:rPr>
              <w:br/>
              <w:t>6）采用小柜门设计，不用打开整个柜门就可以操作计算机上的DVD播放器。</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台</w:t>
            </w:r>
          </w:p>
        </w:tc>
        <w:tc>
          <w:tcPr>
            <w:tcW w:w="1056" w:type="dxa"/>
            <w:shd w:val="clear" w:color="auto" w:fill="auto"/>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 xml:space="preserve">　</w:t>
            </w:r>
          </w:p>
        </w:tc>
      </w:tr>
      <w:tr w:rsidR="003A3608" w:rsidRPr="003A3608" w:rsidTr="003A3608">
        <w:trPr>
          <w:trHeight w:val="2235"/>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16</w:t>
            </w:r>
          </w:p>
        </w:tc>
        <w:tc>
          <w:tcPr>
            <w:tcW w:w="1134"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proofErr w:type="gramStart"/>
            <w:r w:rsidRPr="003A3608">
              <w:rPr>
                <w:rFonts w:asciiTheme="minorEastAsia" w:eastAsiaTheme="minorEastAsia" w:hAnsiTheme="minorEastAsia" w:cs="宋体" w:hint="eastAsia"/>
                <w:kern w:val="0"/>
                <w:szCs w:val="21"/>
              </w:rPr>
              <w:t>绿板</w:t>
            </w:r>
            <w:proofErr w:type="gramEnd"/>
          </w:p>
        </w:tc>
        <w:tc>
          <w:tcPr>
            <w:tcW w:w="7473" w:type="dxa"/>
            <w:shd w:val="clear" w:color="000000" w:fill="FFFFFF"/>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1.规格：4000mm×1250mm，颜色：墨绿色。粉笔书写流畅，板书显示清晰。板面耐磨、易擦，使用寿命长。</w:t>
            </w:r>
            <w:r w:rsidRPr="003A3608">
              <w:rPr>
                <w:rFonts w:asciiTheme="minorEastAsia" w:eastAsiaTheme="minorEastAsia" w:hAnsiTheme="minorEastAsia" w:cs="宋体" w:hint="eastAsia"/>
                <w:kern w:val="0"/>
                <w:szCs w:val="21"/>
              </w:rPr>
              <w:br/>
              <w:t>2.黑板为中央分开的左右推拉设计，水平轨道提供黑板移动导向，黑板合起时，可以完全遮挡液晶显示屏。黑板分开和闭合时，都可以保证黑板的外观的完整美观。黑板使用手动方式开启和闭合。</w:t>
            </w:r>
            <w:r w:rsidRPr="003A3608">
              <w:rPr>
                <w:rFonts w:asciiTheme="minorEastAsia" w:eastAsiaTheme="minorEastAsia" w:hAnsiTheme="minorEastAsia" w:cs="宋体" w:hint="eastAsia"/>
                <w:kern w:val="0"/>
                <w:szCs w:val="21"/>
              </w:rPr>
              <w:br/>
              <w:t>3.框架材料：高强度电泳香槟</w:t>
            </w:r>
            <w:proofErr w:type="gramStart"/>
            <w:r w:rsidRPr="003A3608">
              <w:rPr>
                <w:rFonts w:asciiTheme="minorEastAsia" w:eastAsiaTheme="minorEastAsia" w:hAnsiTheme="minorEastAsia" w:cs="宋体" w:hint="eastAsia"/>
                <w:kern w:val="0"/>
                <w:szCs w:val="21"/>
              </w:rPr>
              <w:t>色工业</w:t>
            </w:r>
            <w:proofErr w:type="gramEnd"/>
            <w:r w:rsidRPr="003A3608">
              <w:rPr>
                <w:rFonts w:asciiTheme="minorEastAsia" w:eastAsiaTheme="minorEastAsia" w:hAnsiTheme="minorEastAsia" w:cs="宋体" w:hint="eastAsia"/>
                <w:kern w:val="0"/>
                <w:szCs w:val="21"/>
              </w:rPr>
              <w:t>铝型材，外观豪华高雅，边框保持永不褪色。材质厚度不小于1mm。安装采用隐形安装法，表面无可见安装配件。</w:t>
            </w:r>
            <w:r w:rsidRPr="003A3608">
              <w:rPr>
                <w:rFonts w:asciiTheme="minorEastAsia" w:eastAsiaTheme="minorEastAsia" w:hAnsiTheme="minorEastAsia" w:cs="宋体" w:hint="eastAsia"/>
                <w:kern w:val="0"/>
                <w:szCs w:val="21"/>
              </w:rPr>
              <w:br/>
              <w:t>4.黑板无有害物质释放。</w:t>
            </w:r>
            <w:r w:rsidRPr="003A3608">
              <w:rPr>
                <w:rFonts w:asciiTheme="minorEastAsia" w:eastAsiaTheme="minorEastAsia" w:hAnsiTheme="minorEastAsia" w:cs="宋体" w:hint="eastAsia"/>
                <w:kern w:val="0"/>
                <w:szCs w:val="21"/>
              </w:rPr>
              <w:br/>
              <w:t>5.黑板无发光，确保在录制视频中，黑板上的粉笔字可以清晰显示。</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张</w:t>
            </w:r>
          </w:p>
        </w:tc>
        <w:tc>
          <w:tcPr>
            <w:tcW w:w="1056" w:type="dxa"/>
            <w:shd w:val="clear" w:color="auto" w:fill="auto"/>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小块黑板</w:t>
            </w:r>
          </w:p>
        </w:tc>
      </w:tr>
      <w:tr w:rsidR="003A3608" w:rsidRPr="003A3608" w:rsidTr="003A3608">
        <w:trPr>
          <w:trHeight w:val="7530"/>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lastRenderedPageBreak/>
              <w:t>17</w:t>
            </w:r>
          </w:p>
        </w:tc>
        <w:tc>
          <w:tcPr>
            <w:tcW w:w="1134"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智能平板（一体机）</w:t>
            </w:r>
          </w:p>
        </w:tc>
        <w:tc>
          <w:tcPr>
            <w:tcW w:w="7473" w:type="dxa"/>
            <w:shd w:val="clear" w:color="000000" w:fill="FFFFFF"/>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1）70寸LED液晶屏</w:t>
            </w:r>
            <w:r w:rsidRPr="003A3608">
              <w:rPr>
                <w:rFonts w:asciiTheme="minorEastAsia" w:eastAsiaTheme="minorEastAsia" w:hAnsiTheme="minorEastAsia" w:cs="宋体" w:hint="eastAsia"/>
                <w:kern w:val="0"/>
                <w:szCs w:val="21"/>
              </w:rPr>
              <w:br/>
              <w:t>2）显示比例16:9，对比度≥5000：1，可视角度≥178°（需提供相关权威测试报告证明屏幕可视角度达178°以上，保证学生观看效果）。</w:t>
            </w:r>
            <w:r w:rsidRPr="003A3608">
              <w:rPr>
                <w:rFonts w:asciiTheme="minorEastAsia" w:eastAsiaTheme="minorEastAsia" w:hAnsiTheme="minorEastAsia" w:cs="宋体" w:hint="eastAsia"/>
                <w:kern w:val="0"/>
                <w:szCs w:val="21"/>
              </w:rPr>
              <w:br/>
              <w:t>3）图像物理高清分辨率1920×1080 （1:1 Map点对点显示）满足数字全高清1080P要求，提供相关权威检测报告。</w:t>
            </w:r>
            <w:r w:rsidRPr="003A3608">
              <w:rPr>
                <w:rFonts w:asciiTheme="minorEastAsia" w:eastAsiaTheme="minorEastAsia" w:hAnsiTheme="minorEastAsia" w:cs="宋体" w:hint="eastAsia"/>
                <w:kern w:val="0"/>
                <w:szCs w:val="21"/>
              </w:rPr>
              <w:br/>
              <w:t>4）输入端子:≥3路VGA；≥3路Audio；≥1路AV；≥3路HDMI；≥1路TV RF；≥4路TV 多媒体USB；≥1路RS232接口；≥1路RJ45。</w:t>
            </w:r>
            <w:r w:rsidRPr="003A3608">
              <w:rPr>
                <w:rFonts w:asciiTheme="minorEastAsia" w:eastAsiaTheme="minorEastAsia" w:hAnsiTheme="minorEastAsia" w:cs="宋体" w:hint="eastAsia"/>
                <w:kern w:val="0"/>
                <w:szCs w:val="21"/>
              </w:rPr>
              <w:br/>
              <w:t>5）</w:t>
            </w:r>
            <w:proofErr w:type="gramStart"/>
            <w:r w:rsidRPr="003A3608">
              <w:rPr>
                <w:rFonts w:asciiTheme="minorEastAsia" w:eastAsiaTheme="minorEastAsia" w:hAnsiTheme="minorEastAsia" w:cs="宋体" w:hint="eastAsia"/>
                <w:kern w:val="0"/>
                <w:szCs w:val="21"/>
              </w:rPr>
              <w:t>触摸框免驱</w:t>
            </w:r>
            <w:proofErr w:type="gramEnd"/>
            <w:r w:rsidRPr="003A3608">
              <w:rPr>
                <w:rFonts w:asciiTheme="minorEastAsia" w:eastAsiaTheme="minorEastAsia" w:hAnsiTheme="minorEastAsia" w:cs="宋体" w:hint="eastAsia"/>
                <w:kern w:val="0"/>
                <w:szCs w:val="21"/>
              </w:rPr>
              <w:t>：支持Windows XP、Windows VISTA、Win7、Win8、Mac OSX、Linux外置电脑操作系统接入时，无需安装触摸框驱动。</w:t>
            </w:r>
            <w:r w:rsidRPr="003A3608">
              <w:rPr>
                <w:rFonts w:asciiTheme="minorEastAsia" w:eastAsiaTheme="minorEastAsia" w:hAnsiTheme="minorEastAsia" w:cs="宋体" w:hint="eastAsia"/>
                <w:kern w:val="0"/>
                <w:szCs w:val="21"/>
              </w:rPr>
              <w:br/>
              <w:t>6）采用非接触式红外六点或以上触控技术，支持五点或以上同时书写。</w:t>
            </w:r>
            <w:r w:rsidRPr="003A3608">
              <w:rPr>
                <w:rFonts w:asciiTheme="minorEastAsia" w:eastAsiaTheme="minorEastAsia" w:hAnsiTheme="minorEastAsia" w:cs="宋体" w:hint="eastAsia"/>
                <w:kern w:val="0"/>
                <w:szCs w:val="21"/>
              </w:rPr>
              <w:br/>
              <w:t>7）触摸屏具有防光干扰功能，能在照度88K LUX（勒克司）环境下仍能正常工作，提供相关权威检测报告。</w:t>
            </w:r>
            <w:r w:rsidRPr="003A3608">
              <w:rPr>
                <w:rFonts w:asciiTheme="minorEastAsia" w:eastAsiaTheme="minorEastAsia" w:hAnsiTheme="minorEastAsia" w:cs="宋体" w:hint="eastAsia"/>
                <w:kern w:val="0"/>
                <w:szCs w:val="21"/>
              </w:rPr>
              <w:br/>
              <w:t>8）智能护眼系统：老师在嵌入式系统上使用白板软件时，屏幕会自动降低亮度，保护老师双眼健康。同时书写完后，屏幕可自动恢复亮度，利于学生观看。需提供厂家盖章的权威检测机构出具的检测报告。</w:t>
            </w:r>
            <w:r w:rsidRPr="003A3608">
              <w:rPr>
                <w:rFonts w:asciiTheme="minorEastAsia" w:eastAsiaTheme="minorEastAsia" w:hAnsiTheme="minorEastAsia" w:cs="宋体" w:hint="eastAsia"/>
                <w:kern w:val="0"/>
                <w:szCs w:val="21"/>
              </w:rPr>
              <w:br/>
              <w:t>9）屏幕表面采用防眩光全钢化玻璃，</w:t>
            </w:r>
            <w:proofErr w:type="gramStart"/>
            <w:r w:rsidRPr="003A3608">
              <w:rPr>
                <w:rFonts w:asciiTheme="minorEastAsia" w:eastAsiaTheme="minorEastAsia" w:hAnsiTheme="minorEastAsia" w:cs="宋体" w:hint="eastAsia"/>
                <w:kern w:val="0"/>
                <w:szCs w:val="21"/>
              </w:rPr>
              <w:t>防划防撞</w:t>
            </w:r>
            <w:proofErr w:type="gramEnd"/>
            <w:r w:rsidRPr="003A3608">
              <w:rPr>
                <w:rFonts w:asciiTheme="minorEastAsia" w:eastAsiaTheme="minorEastAsia" w:hAnsiTheme="minorEastAsia" w:cs="宋体" w:hint="eastAsia"/>
                <w:kern w:val="0"/>
                <w:szCs w:val="21"/>
              </w:rPr>
              <w:t>。</w:t>
            </w:r>
            <w:r w:rsidRPr="003A3608">
              <w:rPr>
                <w:rFonts w:asciiTheme="minorEastAsia" w:eastAsiaTheme="minorEastAsia" w:hAnsiTheme="minorEastAsia" w:cs="宋体" w:hint="eastAsia"/>
                <w:kern w:val="0"/>
                <w:szCs w:val="21"/>
              </w:rPr>
              <w:br/>
              <w:t>11）整机</w:t>
            </w:r>
            <w:proofErr w:type="gramStart"/>
            <w:r w:rsidRPr="003A3608">
              <w:rPr>
                <w:rFonts w:asciiTheme="minorEastAsia" w:eastAsiaTheme="minorEastAsia" w:hAnsiTheme="minorEastAsia" w:cs="宋体" w:hint="eastAsia"/>
                <w:kern w:val="0"/>
                <w:szCs w:val="21"/>
              </w:rPr>
              <w:t>上电至整机</w:t>
            </w:r>
            <w:proofErr w:type="gramEnd"/>
            <w:r w:rsidRPr="003A3608">
              <w:rPr>
                <w:rFonts w:asciiTheme="minorEastAsia" w:eastAsiaTheme="minorEastAsia" w:hAnsiTheme="minorEastAsia" w:cs="宋体" w:hint="eastAsia"/>
                <w:kern w:val="0"/>
                <w:szCs w:val="21"/>
              </w:rPr>
              <w:t>初始化时间≤500ms，提供权威检测报告。</w:t>
            </w:r>
            <w:r w:rsidRPr="003A3608">
              <w:rPr>
                <w:rFonts w:asciiTheme="minorEastAsia" w:eastAsiaTheme="minorEastAsia" w:hAnsiTheme="minorEastAsia" w:cs="宋体" w:hint="eastAsia"/>
                <w:kern w:val="0"/>
                <w:szCs w:val="21"/>
              </w:rPr>
              <w:br/>
              <w:t>12）设备自带嵌入式操作系统，在该系统下可实现白板书写、PPT课件播放、多媒体播放、网页浏览，与内置/外接电脑后形成双系统冗余备份。</w:t>
            </w:r>
            <w:r w:rsidRPr="003A3608">
              <w:rPr>
                <w:rFonts w:asciiTheme="minorEastAsia" w:eastAsiaTheme="minorEastAsia" w:hAnsiTheme="minorEastAsia" w:cs="宋体" w:hint="eastAsia"/>
                <w:kern w:val="0"/>
                <w:szCs w:val="21"/>
              </w:rPr>
              <w:br/>
              <w:t>13）节能待机键可实现一键黑屏节能，通过屏幕触摸或实体按键关闭液晶屏背光（无需借助遥控），在节能待机状态下可实现节能80%以上（需提供相关权威检测报告），并可通过敲击重新唤醒屏幕。</w:t>
            </w:r>
            <w:r w:rsidRPr="003A3608">
              <w:rPr>
                <w:rFonts w:asciiTheme="minorEastAsia" w:eastAsiaTheme="minorEastAsia" w:hAnsiTheme="minorEastAsia" w:cs="宋体" w:hint="eastAsia"/>
                <w:kern w:val="0"/>
                <w:szCs w:val="21"/>
              </w:rPr>
              <w:br/>
              <w:t>14）当老师外接笔记本时，设备能自动识别并切换到对应视频信号通道，且断开后能回到内置电脑通道，需提供相应的该功能权威检测报告加以证明，保证老师使用的便捷性。</w:t>
            </w:r>
            <w:r w:rsidRPr="003A3608">
              <w:rPr>
                <w:rFonts w:asciiTheme="minorEastAsia" w:eastAsiaTheme="minorEastAsia" w:hAnsiTheme="minorEastAsia" w:cs="宋体" w:hint="eastAsia"/>
                <w:kern w:val="0"/>
                <w:szCs w:val="21"/>
              </w:rPr>
              <w:br/>
              <w:t>15）整机处于任意通道下，在屏幕表面任意位置都可快速调出触摸便捷菜单，实现三笔即时批注、截图、快捷白板等功能，方便配合视频展台等外</w:t>
            </w:r>
            <w:proofErr w:type="gramStart"/>
            <w:r w:rsidRPr="003A3608">
              <w:rPr>
                <w:rFonts w:asciiTheme="minorEastAsia" w:eastAsiaTheme="minorEastAsia" w:hAnsiTheme="minorEastAsia" w:cs="宋体" w:hint="eastAsia"/>
                <w:kern w:val="0"/>
                <w:szCs w:val="21"/>
              </w:rPr>
              <w:t>接设备</w:t>
            </w:r>
            <w:proofErr w:type="gramEnd"/>
            <w:r w:rsidRPr="003A3608">
              <w:rPr>
                <w:rFonts w:asciiTheme="minorEastAsia" w:eastAsiaTheme="minorEastAsia" w:hAnsiTheme="minorEastAsia" w:cs="宋体" w:hint="eastAsia"/>
                <w:kern w:val="0"/>
                <w:szCs w:val="21"/>
              </w:rPr>
              <w:t>进行辅助教学。</w:t>
            </w:r>
            <w:r w:rsidRPr="003A3608">
              <w:rPr>
                <w:rFonts w:asciiTheme="minorEastAsia" w:eastAsiaTheme="minorEastAsia" w:hAnsiTheme="minorEastAsia" w:cs="宋体" w:hint="eastAsia"/>
                <w:kern w:val="0"/>
                <w:szCs w:val="21"/>
              </w:rPr>
              <w:br/>
              <w:t>16）采用模块化电脑方案，抽拉内置式(不接受背包式外挂方式)，实现无单独接线的插拔，低噪音铜管传导散热设计（因教室粉尘较多，不接受风扇散热设计）。处理器：双核四线程，主频3.0GHz或以上；内存：2G DDR3或以上配置；硬盘：500G或以上配置。</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2</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台</w:t>
            </w:r>
          </w:p>
        </w:tc>
        <w:tc>
          <w:tcPr>
            <w:tcW w:w="1056" w:type="dxa"/>
            <w:shd w:val="clear" w:color="auto" w:fill="auto"/>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 xml:space="preserve">　</w:t>
            </w:r>
          </w:p>
        </w:tc>
      </w:tr>
      <w:tr w:rsidR="003A3608" w:rsidRPr="003A3608" w:rsidTr="003A3608">
        <w:trPr>
          <w:trHeight w:val="480"/>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18</w:t>
            </w:r>
          </w:p>
        </w:tc>
        <w:tc>
          <w:tcPr>
            <w:tcW w:w="1134" w:type="dxa"/>
            <w:shd w:val="clear" w:color="auto" w:fill="auto"/>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线材和辅助材料费</w:t>
            </w:r>
          </w:p>
        </w:tc>
        <w:tc>
          <w:tcPr>
            <w:tcW w:w="7473" w:type="dxa"/>
            <w:shd w:val="clear" w:color="auto" w:fill="auto"/>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通用</w:t>
            </w:r>
          </w:p>
        </w:tc>
        <w:tc>
          <w:tcPr>
            <w:tcW w:w="395" w:type="dxa"/>
            <w:shd w:val="clear" w:color="auto" w:fill="auto"/>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w:t>
            </w:r>
          </w:p>
        </w:tc>
        <w:tc>
          <w:tcPr>
            <w:tcW w:w="426" w:type="dxa"/>
            <w:shd w:val="clear" w:color="auto" w:fill="auto"/>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项</w:t>
            </w:r>
          </w:p>
        </w:tc>
        <w:tc>
          <w:tcPr>
            <w:tcW w:w="1056" w:type="dxa"/>
            <w:shd w:val="clear" w:color="auto" w:fill="auto"/>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 xml:space="preserve">　</w:t>
            </w:r>
          </w:p>
        </w:tc>
      </w:tr>
      <w:tr w:rsidR="003A3608" w:rsidRPr="003A3608" w:rsidTr="003A3608">
        <w:trPr>
          <w:trHeight w:val="270"/>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19</w:t>
            </w:r>
          </w:p>
        </w:tc>
        <w:tc>
          <w:tcPr>
            <w:tcW w:w="1134"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安装调试费</w:t>
            </w:r>
          </w:p>
        </w:tc>
        <w:tc>
          <w:tcPr>
            <w:tcW w:w="7473"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 xml:space="preserve">　</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1</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项</w:t>
            </w:r>
          </w:p>
        </w:tc>
        <w:tc>
          <w:tcPr>
            <w:tcW w:w="1056" w:type="dxa"/>
            <w:shd w:val="clear" w:color="auto" w:fill="auto"/>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 xml:space="preserve">　</w:t>
            </w:r>
          </w:p>
        </w:tc>
      </w:tr>
      <w:tr w:rsidR="003A3608" w:rsidRPr="003A3608" w:rsidTr="003A3608">
        <w:trPr>
          <w:trHeight w:val="480"/>
          <w:jc w:val="center"/>
        </w:trPr>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20</w:t>
            </w:r>
          </w:p>
        </w:tc>
        <w:tc>
          <w:tcPr>
            <w:tcW w:w="1134" w:type="dxa"/>
            <w:shd w:val="clear" w:color="000000" w:fill="FFFFFF"/>
            <w:vAlign w:val="center"/>
            <w:hideMark/>
          </w:tcPr>
          <w:p w:rsidR="003A3608" w:rsidRPr="003A3608" w:rsidRDefault="003A3608" w:rsidP="003A3608">
            <w:pPr>
              <w:widowControl/>
              <w:rPr>
                <w:rFonts w:asciiTheme="minorEastAsia" w:eastAsiaTheme="minorEastAsia" w:hAnsiTheme="minorEastAsia" w:cs="宋体"/>
                <w:color w:val="000000"/>
                <w:kern w:val="0"/>
                <w:szCs w:val="21"/>
              </w:rPr>
            </w:pPr>
            <w:r w:rsidRPr="003A3608">
              <w:rPr>
                <w:rFonts w:asciiTheme="minorEastAsia" w:eastAsiaTheme="minorEastAsia" w:hAnsiTheme="minorEastAsia" w:cs="宋体" w:hint="eastAsia"/>
                <w:color w:val="000000"/>
                <w:kern w:val="0"/>
                <w:szCs w:val="21"/>
              </w:rPr>
              <w:t>学生课桌椅凳（活动）</w:t>
            </w:r>
          </w:p>
        </w:tc>
        <w:tc>
          <w:tcPr>
            <w:tcW w:w="7473" w:type="dxa"/>
            <w:shd w:val="clear" w:color="000000" w:fill="FFFFFF"/>
            <w:vAlign w:val="center"/>
            <w:hideMark/>
          </w:tcPr>
          <w:p w:rsidR="003A3608" w:rsidRPr="003A3608" w:rsidRDefault="003A3608" w:rsidP="003A3608">
            <w:pPr>
              <w:widowControl/>
              <w:jc w:val="left"/>
              <w:rPr>
                <w:rFonts w:asciiTheme="minorEastAsia" w:eastAsiaTheme="minorEastAsia" w:hAnsiTheme="minorEastAsia" w:cs="宋体"/>
                <w:color w:val="000000"/>
                <w:kern w:val="0"/>
                <w:szCs w:val="21"/>
              </w:rPr>
            </w:pPr>
            <w:r w:rsidRPr="003A3608">
              <w:rPr>
                <w:rFonts w:asciiTheme="minorEastAsia" w:eastAsiaTheme="minorEastAsia" w:hAnsiTheme="minorEastAsia" w:cs="宋体" w:hint="eastAsia"/>
                <w:color w:val="000000"/>
                <w:kern w:val="0"/>
                <w:szCs w:val="21"/>
              </w:rPr>
              <w:t>防火，防潮、尺寸：400mm*400mm*500mm</w:t>
            </w:r>
          </w:p>
        </w:tc>
        <w:tc>
          <w:tcPr>
            <w:tcW w:w="395"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color w:val="000000"/>
                <w:kern w:val="0"/>
                <w:szCs w:val="21"/>
              </w:rPr>
            </w:pPr>
            <w:r w:rsidRPr="003A3608">
              <w:rPr>
                <w:rFonts w:asciiTheme="minorEastAsia" w:eastAsiaTheme="minorEastAsia" w:hAnsiTheme="minorEastAsia" w:cs="宋体" w:hint="eastAsia"/>
                <w:color w:val="000000"/>
                <w:kern w:val="0"/>
                <w:szCs w:val="21"/>
              </w:rPr>
              <w:t>40</w:t>
            </w:r>
          </w:p>
        </w:tc>
        <w:tc>
          <w:tcPr>
            <w:tcW w:w="426" w:type="dxa"/>
            <w:shd w:val="clear" w:color="000000" w:fill="FFFFFF"/>
            <w:vAlign w:val="center"/>
            <w:hideMark/>
          </w:tcPr>
          <w:p w:rsidR="003A3608" w:rsidRPr="003A3608" w:rsidRDefault="003A3608" w:rsidP="003A3608">
            <w:pPr>
              <w:widowControl/>
              <w:jc w:val="center"/>
              <w:rPr>
                <w:rFonts w:asciiTheme="minorEastAsia" w:eastAsiaTheme="minorEastAsia" w:hAnsiTheme="minorEastAsia" w:cs="宋体"/>
                <w:color w:val="000000"/>
                <w:kern w:val="0"/>
                <w:szCs w:val="21"/>
              </w:rPr>
            </w:pPr>
            <w:r w:rsidRPr="003A3608">
              <w:rPr>
                <w:rFonts w:asciiTheme="minorEastAsia" w:eastAsiaTheme="minorEastAsia" w:hAnsiTheme="minorEastAsia" w:cs="宋体" w:hint="eastAsia"/>
                <w:color w:val="000000"/>
                <w:kern w:val="0"/>
                <w:szCs w:val="21"/>
              </w:rPr>
              <w:t>套</w:t>
            </w:r>
          </w:p>
        </w:tc>
        <w:tc>
          <w:tcPr>
            <w:tcW w:w="1056" w:type="dxa"/>
            <w:shd w:val="clear" w:color="auto" w:fill="auto"/>
            <w:vAlign w:val="center"/>
            <w:hideMark/>
          </w:tcPr>
          <w:p w:rsidR="003A3608" w:rsidRPr="003A3608" w:rsidRDefault="003A3608" w:rsidP="003A3608">
            <w:pPr>
              <w:widowControl/>
              <w:jc w:val="left"/>
              <w:rPr>
                <w:rFonts w:asciiTheme="minorEastAsia" w:eastAsiaTheme="minorEastAsia" w:hAnsiTheme="minorEastAsia" w:cs="宋体"/>
                <w:kern w:val="0"/>
                <w:szCs w:val="21"/>
              </w:rPr>
            </w:pPr>
            <w:r w:rsidRPr="003A3608">
              <w:rPr>
                <w:rFonts w:asciiTheme="minorEastAsia" w:eastAsiaTheme="minorEastAsia" w:hAnsiTheme="minorEastAsia" w:cs="宋体" w:hint="eastAsia"/>
                <w:kern w:val="0"/>
                <w:szCs w:val="21"/>
              </w:rPr>
              <w:t xml:space="preserve">　</w:t>
            </w:r>
          </w:p>
        </w:tc>
      </w:tr>
    </w:tbl>
    <w:p w:rsidR="009F3BE3" w:rsidRDefault="009F3BE3" w:rsidP="00A92484">
      <w:pPr>
        <w:jc w:val="left"/>
        <w:rPr>
          <w:rFonts w:ascii="仿宋" w:eastAsia="仿宋" w:hAnsi="仿宋" w:cs="宋体"/>
          <w:b/>
          <w:color w:val="000000"/>
          <w:kern w:val="0"/>
          <w:sz w:val="28"/>
          <w:szCs w:val="28"/>
        </w:rPr>
      </w:pPr>
    </w:p>
    <w:p w:rsidR="00D7168A" w:rsidRDefault="00D7168A" w:rsidP="00A92484">
      <w:pPr>
        <w:jc w:val="left"/>
        <w:rPr>
          <w:rFonts w:ascii="仿宋" w:eastAsia="仿宋" w:hAnsi="仿宋" w:cs="宋体"/>
          <w:b/>
          <w:color w:val="000000"/>
          <w:kern w:val="0"/>
          <w:sz w:val="28"/>
          <w:szCs w:val="28"/>
        </w:rPr>
      </w:pPr>
    </w:p>
    <w:p w:rsidR="00D7168A" w:rsidRDefault="00D7168A" w:rsidP="00A92484">
      <w:pPr>
        <w:jc w:val="left"/>
        <w:rPr>
          <w:rFonts w:ascii="仿宋" w:eastAsia="仿宋" w:hAnsi="仿宋" w:cs="宋体"/>
          <w:b/>
          <w:color w:val="000000"/>
          <w:kern w:val="0"/>
          <w:sz w:val="28"/>
          <w:szCs w:val="28"/>
        </w:rPr>
      </w:pPr>
    </w:p>
    <w:p w:rsidR="00C6586F" w:rsidRPr="009F3BE3" w:rsidRDefault="009F3BE3" w:rsidP="00A92484">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lastRenderedPageBreak/>
        <w:t>二、录播室（</w:t>
      </w:r>
      <w:r w:rsidRPr="009F3BE3">
        <w:rPr>
          <w:rFonts w:ascii="仿宋" w:eastAsia="仿宋" w:hAnsi="仿宋" w:cs="宋体" w:hint="eastAsia"/>
          <w:b/>
          <w:color w:val="000000"/>
          <w:kern w:val="0"/>
          <w:sz w:val="28"/>
          <w:szCs w:val="28"/>
        </w:rPr>
        <w:t>实验楼二B601</w:t>
      </w:r>
      <w:r>
        <w:rPr>
          <w:rFonts w:ascii="仿宋" w:eastAsia="仿宋" w:hAnsi="仿宋" w:cs="宋体" w:hint="eastAsia"/>
          <w:b/>
          <w:color w:val="000000"/>
          <w:kern w:val="0"/>
          <w:sz w:val="28"/>
          <w:szCs w:val="28"/>
        </w:rPr>
        <w:t>）</w:t>
      </w:r>
    </w:p>
    <w:tbl>
      <w:tblPr>
        <w:tblW w:w="1091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74"/>
        <w:gridCol w:w="7165"/>
        <w:gridCol w:w="426"/>
        <w:gridCol w:w="480"/>
        <w:gridCol w:w="1327"/>
      </w:tblGrid>
      <w:tr w:rsidR="00D7168A" w:rsidRPr="00D7168A" w:rsidTr="0049654D">
        <w:trPr>
          <w:trHeight w:val="465"/>
          <w:jc w:val="center"/>
        </w:trPr>
        <w:tc>
          <w:tcPr>
            <w:tcW w:w="440" w:type="dxa"/>
            <w:shd w:val="clear" w:color="auto" w:fill="auto"/>
            <w:vAlign w:val="center"/>
            <w:hideMark/>
          </w:tcPr>
          <w:p w:rsidR="00D7168A" w:rsidRPr="00D7168A" w:rsidRDefault="00D7168A" w:rsidP="00D7168A">
            <w:pPr>
              <w:widowControl/>
              <w:jc w:val="center"/>
              <w:rPr>
                <w:rFonts w:asciiTheme="minorEastAsia" w:eastAsiaTheme="minorEastAsia" w:hAnsiTheme="minorEastAsia" w:cs="宋体"/>
                <w:bCs/>
                <w:kern w:val="0"/>
                <w:szCs w:val="21"/>
              </w:rPr>
            </w:pPr>
            <w:r w:rsidRPr="00D7168A">
              <w:rPr>
                <w:rFonts w:asciiTheme="minorEastAsia" w:eastAsiaTheme="minorEastAsia" w:hAnsiTheme="minorEastAsia" w:cs="宋体" w:hint="eastAsia"/>
                <w:bCs/>
                <w:kern w:val="0"/>
                <w:szCs w:val="21"/>
              </w:rPr>
              <w:t>序号</w:t>
            </w:r>
          </w:p>
        </w:tc>
        <w:tc>
          <w:tcPr>
            <w:tcW w:w="1074" w:type="dxa"/>
            <w:shd w:val="clear" w:color="auto" w:fill="auto"/>
            <w:vAlign w:val="center"/>
            <w:hideMark/>
          </w:tcPr>
          <w:p w:rsidR="00D7168A" w:rsidRPr="00D7168A" w:rsidRDefault="00D7168A" w:rsidP="00D7168A">
            <w:pPr>
              <w:widowControl/>
              <w:jc w:val="center"/>
              <w:rPr>
                <w:rFonts w:asciiTheme="minorEastAsia" w:eastAsiaTheme="minorEastAsia" w:hAnsiTheme="minorEastAsia" w:cs="宋体"/>
                <w:bCs/>
                <w:kern w:val="0"/>
                <w:szCs w:val="21"/>
              </w:rPr>
            </w:pPr>
            <w:r w:rsidRPr="00D7168A">
              <w:rPr>
                <w:rFonts w:asciiTheme="minorEastAsia" w:eastAsiaTheme="minorEastAsia" w:hAnsiTheme="minorEastAsia" w:cs="宋体" w:hint="eastAsia"/>
                <w:bCs/>
                <w:kern w:val="0"/>
                <w:szCs w:val="21"/>
              </w:rPr>
              <w:t xml:space="preserve">名称 </w:t>
            </w:r>
          </w:p>
        </w:tc>
        <w:tc>
          <w:tcPr>
            <w:tcW w:w="7166" w:type="dxa"/>
            <w:shd w:val="clear" w:color="auto" w:fill="auto"/>
            <w:vAlign w:val="center"/>
            <w:hideMark/>
          </w:tcPr>
          <w:p w:rsidR="00D7168A" w:rsidRPr="00D7168A" w:rsidRDefault="00D7168A" w:rsidP="00D7168A">
            <w:pPr>
              <w:widowControl/>
              <w:jc w:val="center"/>
              <w:rPr>
                <w:rFonts w:asciiTheme="minorEastAsia" w:eastAsiaTheme="minorEastAsia" w:hAnsiTheme="minorEastAsia" w:cs="宋体"/>
                <w:bCs/>
                <w:kern w:val="0"/>
                <w:szCs w:val="21"/>
              </w:rPr>
            </w:pPr>
            <w:r w:rsidRPr="00D7168A">
              <w:rPr>
                <w:rFonts w:asciiTheme="minorEastAsia" w:eastAsiaTheme="minorEastAsia" w:hAnsiTheme="minorEastAsia" w:cs="宋体" w:hint="eastAsia"/>
                <w:bCs/>
                <w:kern w:val="0"/>
                <w:szCs w:val="21"/>
              </w:rPr>
              <w:t>型号</w:t>
            </w:r>
          </w:p>
        </w:tc>
        <w:tc>
          <w:tcPr>
            <w:tcW w:w="425" w:type="dxa"/>
            <w:shd w:val="clear" w:color="auto" w:fill="auto"/>
            <w:vAlign w:val="center"/>
            <w:hideMark/>
          </w:tcPr>
          <w:p w:rsidR="00D7168A" w:rsidRPr="00D7168A" w:rsidRDefault="00D7168A" w:rsidP="00D7168A">
            <w:pPr>
              <w:widowControl/>
              <w:jc w:val="center"/>
              <w:rPr>
                <w:rFonts w:asciiTheme="minorEastAsia" w:eastAsiaTheme="minorEastAsia" w:hAnsiTheme="minorEastAsia" w:cs="宋体"/>
                <w:bCs/>
                <w:kern w:val="0"/>
                <w:szCs w:val="21"/>
              </w:rPr>
            </w:pPr>
            <w:r w:rsidRPr="00D7168A">
              <w:rPr>
                <w:rFonts w:asciiTheme="minorEastAsia" w:eastAsiaTheme="minorEastAsia" w:hAnsiTheme="minorEastAsia" w:cs="宋体" w:hint="eastAsia"/>
                <w:bCs/>
                <w:kern w:val="0"/>
                <w:szCs w:val="21"/>
              </w:rPr>
              <w:t>数量</w:t>
            </w:r>
          </w:p>
        </w:tc>
        <w:tc>
          <w:tcPr>
            <w:tcW w:w="480" w:type="dxa"/>
            <w:shd w:val="clear" w:color="auto" w:fill="auto"/>
            <w:vAlign w:val="center"/>
            <w:hideMark/>
          </w:tcPr>
          <w:p w:rsidR="00D7168A" w:rsidRPr="00D7168A" w:rsidRDefault="00D7168A" w:rsidP="00D7168A">
            <w:pPr>
              <w:widowControl/>
              <w:jc w:val="center"/>
              <w:rPr>
                <w:rFonts w:asciiTheme="minorEastAsia" w:eastAsiaTheme="minorEastAsia" w:hAnsiTheme="minorEastAsia" w:cs="宋体"/>
                <w:bCs/>
                <w:kern w:val="0"/>
                <w:szCs w:val="21"/>
              </w:rPr>
            </w:pPr>
            <w:r w:rsidRPr="00D7168A">
              <w:rPr>
                <w:rFonts w:asciiTheme="minorEastAsia" w:eastAsiaTheme="minorEastAsia" w:hAnsiTheme="minorEastAsia" w:cs="宋体" w:hint="eastAsia"/>
                <w:bCs/>
                <w:kern w:val="0"/>
                <w:szCs w:val="21"/>
              </w:rPr>
              <w:t>单位</w:t>
            </w:r>
          </w:p>
        </w:tc>
        <w:tc>
          <w:tcPr>
            <w:tcW w:w="1327" w:type="dxa"/>
            <w:shd w:val="clear" w:color="auto" w:fill="auto"/>
            <w:vAlign w:val="center"/>
            <w:hideMark/>
          </w:tcPr>
          <w:p w:rsidR="00D7168A" w:rsidRPr="00D7168A" w:rsidRDefault="00D7168A" w:rsidP="00D7168A">
            <w:pPr>
              <w:widowControl/>
              <w:jc w:val="center"/>
              <w:rPr>
                <w:rFonts w:asciiTheme="minorEastAsia" w:eastAsiaTheme="minorEastAsia" w:hAnsiTheme="minorEastAsia" w:cs="宋体"/>
                <w:bCs/>
                <w:kern w:val="0"/>
                <w:szCs w:val="21"/>
              </w:rPr>
            </w:pPr>
            <w:r w:rsidRPr="00D7168A">
              <w:rPr>
                <w:rFonts w:asciiTheme="minorEastAsia" w:eastAsiaTheme="minorEastAsia" w:hAnsiTheme="minorEastAsia" w:cs="宋体" w:hint="eastAsia"/>
                <w:bCs/>
                <w:kern w:val="0"/>
                <w:szCs w:val="21"/>
              </w:rPr>
              <w:t>备注功能</w:t>
            </w:r>
          </w:p>
        </w:tc>
      </w:tr>
      <w:tr w:rsidR="00D7168A" w:rsidRPr="00D7168A" w:rsidTr="0049654D">
        <w:trPr>
          <w:trHeight w:val="6387"/>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录播主机</w:t>
            </w:r>
          </w:p>
        </w:tc>
        <w:tc>
          <w:tcPr>
            <w:tcW w:w="7166" w:type="dxa"/>
            <w:shd w:val="clear" w:color="000000" w:fill="FFFFFF"/>
            <w:vAlign w:val="center"/>
            <w:hideMark/>
          </w:tcPr>
          <w:p w:rsidR="00D7168A" w:rsidRPr="00D7168A" w:rsidRDefault="00D7168A" w:rsidP="00D7168A">
            <w:pPr>
              <w:widowControl/>
              <w:spacing w:after="240"/>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1）录播主机支持纯嵌入</w:t>
            </w:r>
            <w:proofErr w:type="gramStart"/>
            <w:r w:rsidRPr="00D7168A">
              <w:rPr>
                <w:rFonts w:asciiTheme="minorEastAsia" w:eastAsiaTheme="minorEastAsia" w:hAnsiTheme="minorEastAsia" w:cs="宋体" w:hint="eastAsia"/>
                <w:kern w:val="0"/>
                <w:szCs w:val="21"/>
              </w:rPr>
              <w:t>一</w:t>
            </w:r>
            <w:proofErr w:type="gramEnd"/>
            <w:r w:rsidRPr="00D7168A">
              <w:rPr>
                <w:rFonts w:asciiTheme="minorEastAsia" w:eastAsiaTheme="minorEastAsia" w:hAnsiTheme="minorEastAsia" w:cs="宋体" w:hint="eastAsia"/>
                <w:kern w:val="0"/>
                <w:szCs w:val="21"/>
              </w:rPr>
              <w:t>体式内置存储架构，确保系统稳定可靠，录制、直播、点播、导播、管理、存储、视音频编码等功能必须集成在一台主机内，而不需配合编码器使用；要求要有五路以上1080P/50f/60f高清信号同时输入，视频输入接口应不少于4个3G-SDI、2个HDMI、1个VGA、2个</w:t>
            </w:r>
            <w:proofErr w:type="spellStart"/>
            <w:r w:rsidRPr="00D7168A">
              <w:rPr>
                <w:rFonts w:asciiTheme="minorEastAsia" w:eastAsiaTheme="minorEastAsia" w:hAnsiTheme="minorEastAsia" w:cs="宋体" w:hint="eastAsia"/>
                <w:kern w:val="0"/>
                <w:szCs w:val="21"/>
              </w:rPr>
              <w:t>YPbPr</w:t>
            </w:r>
            <w:proofErr w:type="spellEnd"/>
            <w:r w:rsidRPr="00D7168A">
              <w:rPr>
                <w:rFonts w:asciiTheme="minorEastAsia" w:eastAsiaTheme="minorEastAsia" w:hAnsiTheme="minorEastAsia" w:cs="宋体" w:hint="eastAsia"/>
                <w:kern w:val="0"/>
                <w:szCs w:val="21"/>
              </w:rPr>
              <w:t>、2个S-video、2个CVBS,录制支持多画面或单画面。教师特写摄像机场景、教师全景摄像机场景、学生全景摄像机场景、VGA课件场景、辅助信号源场景。视频输出除能输出最终效果视频外，还须能输出各独立场景的视频。</w:t>
            </w:r>
            <w:r w:rsidRPr="00D7168A">
              <w:rPr>
                <w:rFonts w:asciiTheme="minorEastAsia" w:eastAsiaTheme="minorEastAsia" w:hAnsiTheme="minorEastAsia" w:cs="宋体" w:hint="eastAsia"/>
                <w:kern w:val="0"/>
                <w:szCs w:val="21"/>
              </w:rPr>
              <w:br/>
              <w:t>2）支持2路1080@60全高清本地无延时直播环出，直播环出的画面应为主机自动切换后的电影模式画面，直播环出接口类型应为标准HDMI全高清接口（能同时输出视频及音频至环出监视液晶），且</w:t>
            </w:r>
            <w:proofErr w:type="gramStart"/>
            <w:r w:rsidRPr="00D7168A">
              <w:rPr>
                <w:rFonts w:asciiTheme="minorEastAsia" w:eastAsiaTheme="minorEastAsia" w:hAnsiTheme="minorEastAsia" w:cs="宋体" w:hint="eastAsia"/>
                <w:kern w:val="0"/>
                <w:szCs w:val="21"/>
              </w:rPr>
              <w:t>视频本地</w:t>
            </w:r>
            <w:proofErr w:type="gramEnd"/>
            <w:r w:rsidRPr="00D7168A">
              <w:rPr>
                <w:rFonts w:asciiTheme="minorEastAsia" w:eastAsiaTheme="minorEastAsia" w:hAnsiTheme="minorEastAsia" w:cs="宋体" w:hint="eastAsia"/>
                <w:kern w:val="0"/>
                <w:szCs w:val="21"/>
              </w:rPr>
              <w:t>直播环出输出应支持自动/手动方式设置输出分辨率以适合</w:t>
            </w:r>
            <w:proofErr w:type="gramStart"/>
            <w:r w:rsidRPr="00D7168A">
              <w:rPr>
                <w:rFonts w:asciiTheme="minorEastAsia" w:eastAsiaTheme="minorEastAsia" w:hAnsiTheme="minorEastAsia" w:cs="宋体" w:hint="eastAsia"/>
                <w:kern w:val="0"/>
                <w:szCs w:val="21"/>
              </w:rPr>
              <w:t>各类环出</w:t>
            </w:r>
            <w:proofErr w:type="gramEnd"/>
            <w:r w:rsidRPr="00D7168A">
              <w:rPr>
                <w:rFonts w:asciiTheme="minorEastAsia" w:eastAsiaTheme="minorEastAsia" w:hAnsiTheme="minorEastAsia" w:cs="宋体" w:hint="eastAsia"/>
                <w:kern w:val="0"/>
                <w:szCs w:val="21"/>
              </w:rPr>
              <w:t>监视器或视频接入设备。</w:t>
            </w:r>
            <w:r w:rsidRPr="00D7168A">
              <w:rPr>
                <w:rFonts w:asciiTheme="minorEastAsia" w:eastAsiaTheme="minorEastAsia" w:hAnsiTheme="minorEastAsia" w:cs="宋体" w:hint="eastAsia"/>
                <w:kern w:val="0"/>
                <w:szCs w:val="21"/>
              </w:rPr>
              <w:br/>
              <w:t>3）音频接口不少于2个话筒输入、2个线路输入、2路音频输出</w:t>
            </w:r>
            <w:r w:rsidRPr="00D7168A">
              <w:rPr>
                <w:rFonts w:asciiTheme="minorEastAsia" w:eastAsiaTheme="minorEastAsia" w:hAnsiTheme="minorEastAsia" w:cs="宋体" w:hint="eastAsia"/>
                <w:kern w:val="0"/>
                <w:szCs w:val="21"/>
              </w:rPr>
              <w:br/>
              <w:t>4）编码格式：标准流媒体文件格式，视频MP4等，音频AAC；适合通用播放器或嵌入式网页播放方式；</w:t>
            </w:r>
            <w:r w:rsidRPr="00D7168A">
              <w:rPr>
                <w:rFonts w:asciiTheme="minorEastAsia" w:eastAsiaTheme="minorEastAsia" w:hAnsiTheme="minorEastAsia" w:cs="宋体" w:hint="eastAsia"/>
                <w:kern w:val="0"/>
                <w:szCs w:val="21"/>
              </w:rPr>
              <w:br/>
              <w:t>5）主机采用满足潮湿环境下12V安全供电电压，且整机功率小于100W。</w:t>
            </w:r>
            <w:r w:rsidRPr="00D7168A">
              <w:rPr>
                <w:rFonts w:asciiTheme="minorEastAsia" w:eastAsiaTheme="minorEastAsia" w:hAnsiTheme="minorEastAsia" w:cs="宋体" w:hint="eastAsia"/>
                <w:kern w:val="0"/>
                <w:szCs w:val="21"/>
              </w:rPr>
              <w:br/>
              <w:t>6）不少于2TB的硬盘，用于存储大量的录制视频数据；</w:t>
            </w:r>
            <w:r w:rsidRPr="00D7168A">
              <w:rPr>
                <w:rFonts w:asciiTheme="minorEastAsia" w:eastAsiaTheme="minorEastAsia" w:hAnsiTheme="minorEastAsia" w:cs="宋体" w:hint="eastAsia"/>
                <w:kern w:val="0"/>
                <w:szCs w:val="21"/>
              </w:rPr>
              <w:br/>
              <w:t>7）正面配置控制按钮和液晶屏；可通过按钮直接设置IP、码流、</w:t>
            </w:r>
            <w:proofErr w:type="gramStart"/>
            <w:r w:rsidRPr="00D7168A">
              <w:rPr>
                <w:rFonts w:asciiTheme="minorEastAsia" w:eastAsiaTheme="minorEastAsia" w:hAnsiTheme="minorEastAsia" w:cs="宋体" w:hint="eastAsia"/>
                <w:kern w:val="0"/>
                <w:szCs w:val="21"/>
              </w:rPr>
              <w:t>分辩率</w:t>
            </w:r>
            <w:proofErr w:type="gramEnd"/>
            <w:r w:rsidRPr="00D7168A">
              <w:rPr>
                <w:rFonts w:asciiTheme="minorEastAsia" w:eastAsiaTheme="minorEastAsia" w:hAnsiTheme="minorEastAsia" w:cs="宋体" w:hint="eastAsia"/>
                <w:kern w:val="0"/>
                <w:szCs w:val="21"/>
              </w:rPr>
              <w:t>、</w:t>
            </w:r>
            <w:proofErr w:type="gramStart"/>
            <w:r w:rsidRPr="00D7168A">
              <w:rPr>
                <w:rFonts w:asciiTheme="minorEastAsia" w:eastAsiaTheme="minorEastAsia" w:hAnsiTheme="minorEastAsia" w:cs="宋体" w:hint="eastAsia"/>
                <w:kern w:val="0"/>
                <w:szCs w:val="21"/>
              </w:rPr>
              <w:t>帧率等</w:t>
            </w:r>
            <w:proofErr w:type="gramEnd"/>
            <w:r w:rsidRPr="00D7168A">
              <w:rPr>
                <w:rFonts w:asciiTheme="minorEastAsia" w:eastAsiaTheme="minorEastAsia" w:hAnsiTheme="minorEastAsia" w:cs="宋体" w:hint="eastAsia"/>
                <w:kern w:val="0"/>
                <w:szCs w:val="21"/>
              </w:rPr>
              <w:t>参数，可直接控制直播、录制的启动和停止；主机自带的USB口,能把录制的文件直接导出到移动存储设备。</w:t>
            </w:r>
            <w:r w:rsidRPr="00D7168A">
              <w:rPr>
                <w:rFonts w:asciiTheme="minorEastAsia" w:eastAsiaTheme="minorEastAsia" w:hAnsiTheme="minorEastAsia" w:cs="宋体" w:hint="eastAsia"/>
                <w:kern w:val="0"/>
                <w:szCs w:val="21"/>
              </w:rPr>
              <w:br/>
              <w:t>8）录播主机为纯嵌入式硬件产品，不可采用PC或工作站外加软件及视频采集</w:t>
            </w:r>
            <w:proofErr w:type="gramStart"/>
            <w:r w:rsidRPr="00D7168A">
              <w:rPr>
                <w:rFonts w:asciiTheme="minorEastAsia" w:eastAsiaTheme="minorEastAsia" w:hAnsiTheme="minorEastAsia" w:cs="宋体" w:hint="eastAsia"/>
                <w:kern w:val="0"/>
                <w:szCs w:val="21"/>
              </w:rPr>
              <w:t>卡模式</w:t>
            </w:r>
            <w:proofErr w:type="gramEnd"/>
            <w:r w:rsidRPr="00D7168A">
              <w:rPr>
                <w:rFonts w:asciiTheme="minorEastAsia" w:eastAsiaTheme="minorEastAsia" w:hAnsiTheme="minorEastAsia" w:cs="宋体" w:hint="eastAsia"/>
                <w:kern w:val="0"/>
                <w:szCs w:val="21"/>
              </w:rPr>
              <w:t>的产品，也不能采用编码盒采集模式的产品。要求软件系统须由厂商出厂时就嵌入主机，不需要在现场安装，具有重启修正功能。</w:t>
            </w:r>
          </w:p>
        </w:tc>
        <w:tc>
          <w:tcPr>
            <w:tcW w:w="425"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w:t>
            </w:r>
          </w:p>
        </w:tc>
        <w:tc>
          <w:tcPr>
            <w:tcW w:w="48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台</w:t>
            </w:r>
          </w:p>
        </w:tc>
        <w:tc>
          <w:tcPr>
            <w:tcW w:w="1327" w:type="dxa"/>
            <w:vMerge w:val="restart"/>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四路全高清1080P，两路HDMI/VGA录播系统</w:t>
            </w:r>
          </w:p>
        </w:tc>
      </w:tr>
      <w:tr w:rsidR="00D7168A" w:rsidRPr="00D7168A" w:rsidTr="0049654D">
        <w:trPr>
          <w:trHeight w:val="3345"/>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2</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录播管理系统</w:t>
            </w:r>
          </w:p>
        </w:tc>
        <w:tc>
          <w:tcPr>
            <w:tcW w:w="7166"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 须为嵌入式管理系统，内置于录播主机中，须基于B/S架构，兼容IE等浏览器。</w:t>
            </w:r>
            <w:proofErr w:type="gramStart"/>
            <w:r w:rsidRPr="00D7168A">
              <w:rPr>
                <w:rFonts w:asciiTheme="minorEastAsia" w:eastAsiaTheme="minorEastAsia" w:hAnsiTheme="minorEastAsia" w:cs="宋体" w:hint="eastAsia"/>
                <w:kern w:val="0"/>
                <w:szCs w:val="21"/>
              </w:rPr>
              <w:t>首页须</w:t>
            </w:r>
            <w:proofErr w:type="gramEnd"/>
            <w:r w:rsidRPr="00D7168A">
              <w:rPr>
                <w:rFonts w:asciiTheme="minorEastAsia" w:eastAsiaTheme="minorEastAsia" w:hAnsiTheme="minorEastAsia" w:cs="宋体" w:hint="eastAsia"/>
                <w:kern w:val="0"/>
                <w:szCs w:val="21"/>
              </w:rPr>
              <w:t>提供预览窗口，显示直播的画面；</w:t>
            </w:r>
            <w:r w:rsidRPr="00D7168A">
              <w:rPr>
                <w:rFonts w:asciiTheme="minorEastAsia" w:eastAsiaTheme="minorEastAsia" w:hAnsiTheme="minorEastAsia" w:cs="宋体" w:hint="eastAsia"/>
                <w:kern w:val="0"/>
                <w:szCs w:val="21"/>
              </w:rPr>
              <w:br/>
              <w:t>2） 组合方式许可：不少于5路高清视频的实时预览显示；</w:t>
            </w:r>
            <w:r w:rsidRPr="00D7168A">
              <w:rPr>
                <w:rFonts w:asciiTheme="minorEastAsia" w:eastAsiaTheme="minorEastAsia" w:hAnsiTheme="minorEastAsia" w:cs="宋体" w:hint="eastAsia"/>
                <w:kern w:val="0"/>
                <w:szCs w:val="21"/>
              </w:rPr>
              <w:br/>
              <w:t>3） 录制方式支持人工导播切换控制或与自动跟踪系统无缝组合，实现全自动录制；</w:t>
            </w:r>
            <w:r w:rsidRPr="00D7168A">
              <w:rPr>
                <w:rFonts w:asciiTheme="minorEastAsia" w:eastAsiaTheme="minorEastAsia" w:hAnsiTheme="minorEastAsia" w:cs="宋体" w:hint="eastAsia"/>
                <w:kern w:val="0"/>
                <w:szCs w:val="21"/>
              </w:rPr>
              <w:br/>
              <w:t>4） B/S架构导播平台，集视频监视，视频切换、云台控制，音频调整，直播/录制、暂停等控制，特技效果、特效字幕、LOGO校徽、直播监视等功能，并在一个IE页面中显示；</w:t>
            </w:r>
            <w:r w:rsidRPr="00D7168A">
              <w:rPr>
                <w:rFonts w:asciiTheme="minorEastAsia" w:eastAsiaTheme="minorEastAsia" w:hAnsiTheme="minorEastAsia" w:cs="宋体" w:hint="eastAsia"/>
                <w:kern w:val="0"/>
                <w:szCs w:val="21"/>
              </w:rPr>
              <w:br/>
              <w:t>5） 鼠标点击可以实现自动居中，变焦倍数调整等摄像机控制功能，每路摄像机支持8个或以上</w:t>
            </w:r>
            <w:proofErr w:type="gramStart"/>
            <w:r w:rsidRPr="00D7168A">
              <w:rPr>
                <w:rFonts w:asciiTheme="minorEastAsia" w:eastAsiaTheme="minorEastAsia" w:hAnsiTheme="minorEastAsia" w:cs="宋体" w:hint="eastAsia"/>
                <w:kern w:val="0"/>
                <w:szCs w:val="21"/>
              </w:rPr>
              <w:t>预置位</w:t>
            </w:r>
            <w:proofErr w:type="gramEnd"/>
            <w:r w:rsidRPr="00D7168A">
              <w:rPr>
                <w:rFonts w:asciiTheme="minorEastAsia" w:eastAsiaTheme="minorEastAsia" w:hAnsiTheme="minorEastAsia" w:cs="宋体" w:hint="eastAsia"/>
                <w:kern w:val="0"/>
                <w:szCs w:val="21"/>
              </w:rPr>
              <w:t>设置；</w:t>
            </w:r>
            <w:r w:rsidRPr="00D7168A">
              <w:rPr>
                <w:rFonts w:asciiTheme="minorEastAsia" w:eastAsiaTheme="minorEastAsia" w:hAnsiTheme="minorEastAsia" w:cs="宋体" w:hint="eastAsia"/>
                <w:kern w:val="0"/>
                <w:szCs w:val="21"/>
              </w:rPr>
              <w:br/>
              <w:t>6） 支持预约录制，在录制过程中可调节结束时间。</w:t>
            </w:r>
            <w:r w:rsidRPr="00D7168A">
              <w:rPr>
                <w:rFonts w:asciiTheme="minorEastAsia" w:eastAsiaTheme="minorEastAsia" w:hAnsiTheme="minorEastAsia" w:cs="宋体" w:hint="eastAsia"/>
                <w:kern w:val="0"/>
                <w:szCs w:val="21"/>
              </w:rPr>
              <w:br/>
              <w:t>7） 支持后期编辑，对生成的文件可进行剪切、拆分、修改和合并；可添加片头片尾，可设置课程信息，支持重新编码等功能。</w:t>
            </w:r>
            <w:r w:rsidRPr="00D7168A">
              <w:rPr>
                <w:rFonts w:asciiTheme="minorEastAsia" w:eastAsiaTheme="minorEastAsia" w:hAnsiTheme="minorEastAsia" w:cs="宋体" w:hint="eastAsia"/>
                <w:kern w:val="0"/>
                <w:szCs w:val="21"/>
              </w:rPr>
              <w:br/>
              <w:t>8） 支持文件索引，支持实时片头片尾功能，增加在录制视频的开始和结束端，片头片尾具有可编辑功能，适应不同的使用风格。</w:t>
            </w:r>
          </w:p>
        </w:tc>
        <w:tc>
          <w:tcPr>
            <w:tcW w:w="425"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w:t>
            </w:r>
          </w:p>
        </w:tc>
        <w:tc>
          <w:tcPr>
            <w:tcW w:w="48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套</w:t>
            </w:r>
          </w:p>
        </w:tc>
        <w:tc>
          <w:tcPr>
            <w:tcW w:w="1327" w:type="dxa"/>
            <w:vMerge/>
            <w:vAlign w:val="center"/>
            <w:hideMark/>
          </w:tcPr>
          <w:p w:rsidR="00D7168A" w:rsidRPr="00D7168A" w:rsidRDefault="00D7168A" w:rsidP="00D7168A">
            <w:pPr>
              <w:widowControl/>
              <w:jc w:val="left"/>
              <w:rPr>
                <w:rFonts w:asciiTheme="minorEastAsia" w:eastAsiaTheme="minorEastAsia" w:hAnsiTheme="minorEastAsia" w:cs="宋体"/>
                <w:kern w:val="0"/>
                <w:szCs w:val="21"/>
              </w:rPr>
            </w:pPr>
          </w:p>
        </w:tc>
      </w:tr>
      <w:tr w:rsidR="00D7168A" w:rsidRPr="00D7168A" w:rsidTr="0049654D">
        <w:trPr>
          <w:trHeight w:val="3975"/>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lastRenderedPageBreak/>
              <w:t>3</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跟踪主机</w:t>
            </w:r>
          </w:p>
        </w:tc>
        <w:tc>
          <w:tcPr>
            <w:tcW w:w="7166"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 采用图像识别技术的主动跟踪系统技术，跟踪技术须防干扰性强，教室不需安装窗帘，必须支持梯形大报</w:t>
            </w:r>
            <w:proofErr w:type="gramStart"/>
            <w:r w:rsidRPr="00D7168A">
              <w:rPr>
                <w:rFonts w:asciiTheme="minorEastAsia" w:eastAsiaTheme="minorEastAsia" w:hAnsiTheme="minorEastAsia" w:cs="宋体" w:hint="eastAsia"/>
                <w:kern w:val="0"/>
                <w:szCs w:val="21"/>
              </w:rPr>
              <w:t>厅环境</w:t>
            </w:r>
            <w:proofErr w:type="gramEnd"/>
            <w:r w:rsidRPr="00D7168A">
              <w:rPr>
                <w:rFonts w:asciiTheme="minorEastAsia" w:eastAsiaTheme="minorEastAsia" w:hAnsiTheme="minorEastAsia" w:cs="宋体" w:hint="eastAsia"/>
                <w:kern w:val="0"/>
                <w:szCs w:val="21"/>
              </w:rPr>
              <w:t>的使用，正常教学模式中老师学生无需佩戴任何辅助设备，无需持话筒，也无需在座椅安装辅助设施，更不需使用有要求的课座椅，最大限度的保证常态化教学及课室内部装修的美观。</w:t>
            </w:r>
            <w:r w:rsidRPr="00D7168A">
              <w:rPr>
                <w:rFonts w:asciiTheme="minorEastAsia" w:eastAsiaTheme="minorEastAsia" w:hAnsiTheme="minorEastAsia" w:cs="宋体" w:hint="eastAsia"/>
                <w:kern w:val="0"/>
                <w:szCs w:val="21"/>
              </w:rPr>
              <w:br/>
              <w:t>2) 智能跟踪系统的功能要求：采用图像定位跟踪技术，使用切换跟踪，而非跟拍方式，在采集教师特写、或者学生站定回答问题的时候，能采用特写画面，教师走动或学生活动时能智能切换全景镜头，在采集教师写板书时能够自动切换板书特写镜头（使教师的板书清晰）地将拍摄下来，快速且合理拍摄。要求画面平稳、不出现推拉摇移的镜头画面，确保构图的美观。</w:t>
            </w:r>
            <w:r w:rsidRPr="00D7168A">
              <w:rPr>
                <w:rFonts w:asciiTheme="minorEastAsia" w:eastAsiaTheme="minorEastAsia" w:hAnsiTheme="minorEastAsia" w:cs="宋体" w:hint="eastAsia"/>
                <w:kern w:val="0"/>
                <w:szCs w:val="21"/>
              </w:rPr>
              <w:br/>
              <w:t>3) 采用图像识别技术跟踪；教师、学生、板书跟踪共用一台主机。</w:t>
            </w:r>
            <w:r w:rsidRPr="00D7168A">
              <w:rPr>
                <w:rFonts w:asciiTheme="minorEastAsia" w:eastAsiaTheme="minorEastAsia" w:hAnsiTheme="minorEastAsia" w:cs="宋体" w:hint="eastAsia"/>
                <w:kern w:val="0"/>
                <w:szCs w:val="21"/>
              </w:rPr>
              <w:br/>
              <w:t>4) 支持至少2路拍摄机位模式的跟踪。</w:t>
            </w:r>
            <w:r w:rsidRPr="00D7168A">
              <w:rPr>
                <w:rFonts w:asciiTheme="minorEastAsia" w:eastAsiaTheme="minorEastAsia" w:hAnsiTheme="minorEastAsia" w:cs="宋体" w:hint="eastAsia"/>
                <w:kern w:val="0"/>
                <w:szCs w:val="21"/>
              </w:rPr>
              <w:br/>
              <w:t>5) 视频输入接口：CVBS≥3；分辨率：720x576-PAL@25、720x480-NTSC@30</w:t>
            </w:r>
            <w:r w:rsidRPr="00D7168A">
              <w:rPr>
                <w:rFonts w:asciiTheme="minorEastAsia" w:eastAsiaTheme="minorEastAsia" w:hAnsiTheme="minorEastAsia" w:cs="宋体" w:hint="eastAsia"/>
                <w:kern w:val="0"/>
                <w:szCs w:val="21"/>
              </w:rPr>
              <w:br/>
              <w:t>6) 云</w:t>
            </w:r>
            <w:proofErr w:type="gramStart"/>
            <w:r w:rsidRPr="00D7168A">
              <w:rPr>
                <w:rFonts w:asciiTheme="minorEastAsia" w:eastAsiaTheme="minorEastAsia" w:hAnsiTheme="minorEastAsia" w:cs="宋体" w:hint="eastAsia"/>
                <w:kern w:val="0"/>
                <w:szCs w:val="21"/>
              </w:rPr>
              <w:t>台控制口</w:t>
            </w:r>
            <w:proofErr w:type="gramEnd"/>
            <w:r w:rsidRPr="00D7168A">
              <w:rPr>
                <w:rFonts w:asciiTheme="minorEastAsia" w:eastAsiaTheme="minorEastAsia" w:hAnsiTheme="minorEastAsia" w:cs="宋体" w:hint="eastAsia"/>
                <w:kern w:val="0"/>
                <w:szCs w:val="21"/>
              </w:rPr>
              <w:t>：RS-232/RS-485≥4复用云</w:t>
            </w:r>
            <w:proofErr w:type="gramStart"/>
            <w:r w:rsidRPr="00D7168A">
              <w:rPr>
                <w:rFonts w:asciiTheme="minorEastAsia" w:eastAsiaTheme="minorEastAsia" w:hAnsiTheme="minorEastAsia" w:cs="宋体" w:hint="eastAsia"/>
                <w:kern w:val="0"/>
                <w:szCs w:val="21"/>
              </w:rPr>
              <w:t>台控制</w:t>
            </w:r>
            <w:proofErr w:type="gramEnd"/>
            <w:r w:rsidRPr="00D7168A">
              <w:rPr>
                <w:rFonts w:asciiTheme="minorEastAsia" w:eastAsiaTheme="minorEastAsia" w:hAnsiTheme="minorEastAsia" w:cs="宋体" w:hint="eastAsia"/>
                <w:kern w:val="0"/>
                <w:szCs w:val="21"/>
              </w:rPr>
              <w:t>端口(PTZ)，云</w:t>
            </w:r>
            <w:proofErr w:type="gramStart"/>
            <w:r w:rsidRPr="00D7168A">
              <w:rPr>
                <w:rFonts w:asciiTheme="minorEastAsia" w:eastAsiaTheme="minorEastAsia" w:hAnsiTheme="minorEastAsia" w:cs="宋体" w:hint="eastAsia"/>
                <w:kern w:val="0"/>
                <w:szCs w:val="21"/>
              </w:rPr>
              <w:t>台控制码可</w:t>
            </w:r>
            <w:proofErr w:type="gramEnd"/>
            <w:r w:rsidRPr="00D7168A">
              <w:rPr>
                <w:rFonts w:asciiTheme="minorEastAsia" w:eastAsiaTheme="minorEastAsia" w:hAnsiTheme="minorEastAsia" w:cs="宋体" w:hint="eastAsia"/>
                <w:kern w:val="0"/>
                <w:szCs w:val="21"/>
              </w:rPr>
              <w:t>设定。</w:t>
            </w:r>
            <w:r w:rsidRPr="00D7168A">
              <w:rPr>
                <w:rFonts w:asciiTheme="minorEastAsia" w:eastAsiaTheme="minorEastAsia" w:hAnsiTheme="minorEastAsia" w:cs="宋体" w:hint="eastAsia"/>
                <w:kern w:val="0"/>
                <w:szCs w:val="21"/>
              </w:rPr>
              <w:br/>
              <w:t>7) 管理接口：CONSOLE * 1。</w:t>
            </w:r>
            <w:r w:rsidRPr="00D7168A">
              <w:rPr>
                <w:rFonts w:asciiTheme="minorEastAsia" w:eastAsiaTheme="minorEastAsia" w:hAnsiTheme="minorEastAsia" w:cs="宋体" w:hint="eastAsia"/>
                <w:kern w:val="0"/>
                <w:szCs w:val="21"/>
              </w:rPr>
              <w:br/>
              <w:t>8) 硬件结构支持一台主机能兼容图像识别跟踪和图像红外混合两种模式，适用于不同的环境。</w:t>
            </w:r>
          </w:p>
        </w:tc>
        <w:tc>
          <w:tcPr>
            <w:tcW w:w="425"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w:t>
            </w:r>
          </w:p>
        </w:tc>
        <w:tc>
          <w:tcPr>
            <w:tcW w:w="48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台</w:t>
            </w:r>
          </w:p>
        </w:tc>
        <w:tc>
          <w:tcPr>
            <w:tcW w:w="1327" w:type="dxa"/>
            <w:vMerge w:val="restart"/>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全自动跟踪老师、板书、电脑信号等，实现智能切换</w:t>
            </w:r>
          </w:p>
        </w:tc>
      </w:tr>
      <w:tr w:rsidR="00D7168A" w:rsidRPr="00D7168A" w:rsidTr="0049654D">
        <w:trPr>
          <w:trHeight w:val="2640"/>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4</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跟踪管理系统</w:t>
            </w:r>
          </w:p>
        </w:tc>
        <w:tc>
          <w:tcPr>
            <w:tcW w:w="7166"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 采用图像定位跟踪技术，使用切换跟踪，而非跟拍方式，在采集教师特写、，能采用特写画面，教师走动或学生活动时能智能切换全景镜头，在采集教师写板书时能够自动切换板书特写镜头（使教师的板书清晰）地将拍摄下来，快速且合理拍摄。要求画面平稳、不出现推拉摇移的镜头画面，确保构图的美观。</w:t>
            </w:r>
            <w:r w:rsidRPr="00D7168A">
              <w:rPr>
                <w:rFonts w:asciiTheme="minorEastAsia" w:eastAsiaTheme="minorEastAsia" w:hAnsiTheme="minorEastAsia" w:cs="宋体" w:hint="eastAsia"/>
                <w:kern w:val="0"/>
                <w:szCs w:val="21"/>
              </w:rPr>
              <w:br/>
              <w:t>2) 与图像跟踪主机紧密结合；基于B/S架构，通过IE等浏览器即可进行管理。</w:t>
            </w:r>
            <w:r w:rsidRPr="00D7168A">
              <w:rPr>
                <w:rFonts w:asciiTheme="minorEastAsia" w:eastAsiaTheme="minorEastAsia" w:hAnsiTheme="minorEastAsia" w:cs="宋体" w:hint="eastAsia"/>
                <w:kern w:val="0"/>
                <w:szCs w:val="21"/>
              </w:rPr>
              <w:br/>
              <w:t>3) 所有场景采用切换镜头的方式实现跟踪拍摄（包括教师、板书画面），不出现画面摇动、变焦等不稳定画面。</w:t>
            </w:r>
            <w:r w:rsidRPr="00D7168A">
              <w:rPr>
                <w:rFonts w:asciiTheme="minorEastAsia" w:eastAsiaTheme="minorEastAsia" w:hAnsiTheme="minorEastAsia" w:cs="宋体" w:hint="eastAsia"/>
                <w:kern w:val="0"/>
                <w:szCs w:val="21"/>
              </w:rPr>
              <w:br/>
              <w:t>4) 自动识别距离的远景自动调节摄像变焦功能始终保持教师/板书的特写画面；特写画面的大小可以调节。</w:t>
            </w:r>
            <w:r w:rsidRPr="00D7168A">
              <w:rPr>
                <w:rFonts w:asciiTheme="minorEastAsia" w:eastAsiaTheme="minorEastAsia" w:hAnsiTheme="minorEastAsia" w:cs="宋体" w:hint="eastAsia"/>
                <w:kern w:val="0"/>
                <w:szCs w:val="21"/>
              </w:rPr>
              <w:br/>
              <w:t>5) 支持区域屏蔽功能，避免这个区域的人员干扰活动，提高系统识别效果；具有</w:t>
            </w:r>
            <w:proofErr w:type="gramStart"/>
            <w:r w:rsidRPr="00D7168A">
              <w:rPr>
                <w:rFonts w:asciiTheme="minorEastAsia" w:eastAsiaTheme="minorEastAsia" w:hAnsiTheme="minorEastAsia" w:cs="宋体" w:hint="eastAsia"/>
                <w:kern w:val="0"/>
                <w:szCs w:val="21"/>
              </w:rPr>
              <w:t>多人员</w:t>
            </w:r>
            <w:proofErr w:type="gramEnd"/>
            <w:r w:rsidRPr="00D7168A">
              <w:rPr>
                <w:rFonts w:asciiTheme="minorEastAsia" w:eastAsiaTheme="minorEastAsia" w:hAnsiTheme="minorEastAsia" w:cs="宋体" w:hint="eastAsia"/>
                <w:kern w:val="0"/>
                <w:szCs w:val="21"/>
              </w:rPr>
              <w:t>识别与拍摄策略；</w:t>
            </w:r>
            <w:proofErr w:type="gramStart"/>
            <w:r w:rsidRPr="00D7168A">
              <w:rPr>
                <w:rFonts w:asciiTheme="minorEastAsia" w:eastAsiaTheme="minorEastAsia" w:hAnsiTheme="minorEastAsia" w:cs="宋体" w:hint="eastAsia"/>
                <w:kern w:val="0"/>
                <w:szCs w:val="21"/>
              </w:rPr>
              <w:t>单人员</w:t>
            </w:r>
            <w:proofErr w:type="gramEnd"/>
            <w:r w:rsidRPr="00D7168A">
              <w:rPr>
                <w:rFonts w:asciiTheme="minorEastAsia" w:eastAsiaTheme="minorEastAsia" w:hAnsiTheme="minorEastAsia" w:cs="宋体" w:hint="eastAsia"/>
                <w:kern w:val="0"/>
                <w:szCs w:val="21"/>
              </w:rPr>
              <w:t>是特写拍摄、</w:t>
            </w:r>
            <w:proofErr w:type="gramStart"/>
            <w:r w:rsidRPr="00D7168A">
              <w:rPr>
                <w:rFonts w:asciiTheme="minorEastAsia" w:eastAsiaTheme="minorEastAsia" w:hAnsiTheme="minorEastAsia" w:cs="宋体" w:hint="eastAsia"/>
                <w:kern w:val="0"/>
                <w:szCs w:val="21"/>
              </w:rPr>
              <w:t>多人员</w:t>
            </w:r>
            <w:proofErr w:type="gramEnd"/>
            <w:r w:rsidRPr="00D7168A">
              <w:rPr>
                <w:rFonts w:asciiTheme="minorEastAsia" w:eastAsiaTheme="minorEastAsia" w:hAnsiTheme="minorEastAsia" w:cs="宋体" w:hint="eastAsia"/>
                <w:kern w:val="0"/>
                <w:szCs w:val="21"/>
              </w:rPr>
              <w:t>是全景拍摄。</w:t>
            </w:r>
            <w:r w:rsidRPr="00D7168A">
              <w:rPr>
                <w:rFonts w:asciiTheme="minorEastAsia" w:eastAsiaTheme="minorEastAsia" w:hAnsiTheme="minorEastAsia" w:cs="宋体" w:hint="eastAsia"/>
                <w:kern w:val="0"/>
                <w:szCs w:val="21"/>
              </w:rPr>
              <w:br/>
              <w:t>6) 具有“模糊防抖”功能，避免人员小幅度活动时引起的摄像机画面抖动现象。</w:t>
            </w:r>
            <w:r w:rsidRPr="00D7168A">
              <w:rPr>
                <w:rFonts w:asciiTheme="minorEastAsia" w:eastAsiaTheme="minorEastAsia" w:hAnsiTheme="minorEastAsia" w:cs="宋体" w:hint="eastAsia"/>
                <w:kern w:val="0"/>
                <w:szCs w:val="21"/>
              </w:rPr>
              <w:br/>
              <w:t>7) 支持网络调试，方便技术员对现场的跟踪系统进行调试和售后服务。</w:t>
            </w:r>
          </w:p>
        </w:tc>
        <w:tc>
          <w:tcPr>
            <w:tcW w:w="425"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w:t>
            </w:r>
          </w:p>
        </w:tc>
        <w:tc>
          <w:tcPr>
            <w:tcW w:w="48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套</w:t>
            </w:r>
          </w:p>
        </w:tc>
        <w:tc>
          <w:tcPr>
            <w:tcW w:w="1327" w:type="dxa"/>
            <w:vMerge/>
            <w:vAlign w:val="center"/>
            <w:hideMark/>
          </w:tcPr>
          <w:p w:rsidR="00D7168A" w:rsidRPr="00D7168A" w:rsidRDefault="00D7168A" w:rsidP="00D7168A">
            <w:pPr>
              <w:widowControl/>
              <w:jc w:val="left"/>
              <w:rPr>
                <w:rFonts w:asciiTheme="minorEastAsia" w:eastAsiaTheme="minorEastAsia" w:hAnsiTheme="minorEastAsia" w:cs="宋体"/>
                <w:kern w:val="0"/>
                <w:szCs w:val="21"/>
              </w:rPr>
            </w:pPr>
          </w:p>
        </w:tc>
      </w:tr>
      <w:tr w:rsidR="00D7168A" w:rsidRPr="00D7168A" w:rsidTr="0049654D">
        <w:trPr>
          <w:trHeight w:val="960"/>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5</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辅助定位摄像机</w:t>
            </w:r>
          </w:p>
        </w:tc>
        <w:tc>
          <w:tcPr>
            <w:tcW w:w="7166"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 PAL标准制式，625线，50场/秒；</w:t>
            </w:r>
            <w:r w:rsidRPr="00D7168A">
              <w:rPr>
                <w:rFonts w:asciiTheme="minorEastAsia" w:eastAsiaTheme="minorEastAsia" w:hAnsiTheme="minorEastAsia" w:cs="宋体" w:hint="eastAsia"/>
                <w:kern w:val="0"/>
                <w:szCs w:val="21"/>
              </w:rPr>
              <w:br/>
              <w:t>2) 1/3"图像传感器，隔行扫描CCD；</w:t>
            </w:r>
            <w:r w:rsidRPr="00D7168A">
              <w:rPr>
                <w:rFonts w:asciiTheme="minorEastAsia" w:eastAsiaTheme="minorEastAsia" w:hAnsiTheme="minorEastAsia" w:cs="宋体" w:hint="eastAsia"/>
                <w:kern w:val="0"/>
                <w:szCs w:val="21"/>
              </w:rPr>
              <w:br/>
              <w:t>3) 有效像素：752(垂直)×582(水平)；水平清晰度≥500电视线；</w:t>
            </w:r>
            <w:r w:rsidRPr="00D7168A">
              <w:rPr>
                <w:rFonts w:asciiTheme="minorEastAsia" w:eastAsiaTheme="minorEastAsia" w:hAnsiTheme="minorEastAsia" w:cs="宋体" w:hint="eastAsia"/>
                <w:kern w:val="0"/>
                <w:szCs w:val="21"/>
              </w:rPr>
              <w:br/>
              <w:t>4) 每教室使用2台定位摄像机；</w:t>
            </w:r>
          </w:p>
        </w:tc>
        <w:tc>
          <w:tcPr>
            <w:tcW w:w="425"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2</w:t>
            </w:r>
          </w:p>
        </w:tc>
        <w:tc>
          <w:tcPr>
            <w:tcW w:w="48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台</w:t>
            </w:r>
          </w:p>
        </w:tc>
        <w:tc>
          <w:tcPr>
            <w:tcW w:w="1327" w:type="dxa"/>
            <w:vMerge/>
            <w:vAlign w:val="center"/>
            <w:hideMark/>
          </w:tcPr>
          <w:p w:rsidR="00D7168A" w:rsidRPr="00D7168A" w:rsidRDefault="00D7168A" w:rsidP="00D7168A">
            <w:pPr>
              <w:widowControl/>
              <w:jc w:val="left"/>
              <w:rPr>
                <w:rFonts w:asciiTheme="minorEastAsia" w:eastAsiaTheme="minorEastAsia" w:hAnsiTheme="minorEastAsia" w:cs="宋体"/>
                <w:kern w:val="0"/>
                <w:szCs w:val="21"/>
              </w:rPr>
            </w:pPr>
          </w:p>
        </w:tc>
      </w:tr>
      <w:tr w:rsidR="00D7168A" w:rsidRPr="00D7168A" w:rsidTr="0049654D">
        <w:trPr>
          <w:trHeight w:val="1440"/>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6</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带云台</w:t>
            </w:r>
            <w:proofErr w:type="gramStart"/>
            <w:r w:rsidRPr="00D7168A">
              <w:rPr>
                <w:rFonts w:asciiTheme="minorEastAsia" w:eastAsiaTheme="minorEastAsia" w:hAnsiTheme="minorEastAsia" w:cs="宋体" w:hint="eastAsia"/>
                <w:kern w:val="0"/>
                <w:szCs w:val="21"/>
              </w:rPr>
              <w:t>一体高清</w:t>
            </w:r>
            <w:proofErr w:type="gramEnd"/>
            <w:r w:rsidRPr="00D7168A">
              <w:rPr>
                <w:rFonts w:asciiTheme="minorEastAsia" w:eastAsiaTheme="minorEastAsia" w:hAnsiTheme="minorEastAsia" w:cs="宋体" w:hint="eastAsia"/>
                <w:kern w:val="0"/>
                <w:szCs w:val="21"/>
              </w:rPr>
              <w:t>摄像机</w:t>
            </w:r>
          </w:p>
        </w:tc>
        <w:tc>
          <w:tcPr>
            <w:tcW w:w="7166"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 成像器件 1／2.7英寸CMOS，有效像素：207万，总像素274万；</w:t>
            </w:r>
            <w:r w:rsidRPr="00D7168A">
              <w:rPr>
                <w:rFonts w:asciiTheme="minorEastAsia" w:eastAsiaTheme="minorEastAsia" w:hAnsiTheme="minorEastAsia" w:cs="宋体" w:hint="eastAsia"/>
                <w:kern w:val="0"/>
                <w:szCs w:val="21"/>
              </w:rPr>
              <w:br/>
              <w:t>2) 信号接口：3G-SDI；</w:t>
            </w:r>
            <w:r w:rsidRPr="00D7168A">
              <w:rPr>
                <w:rFonts w:asciiTheme="minorEastAsia" w:eastAsiaTheme="minorEastAsia" w:hAnsiTheme="minorEastAsia" w:cs="宋体" w:hint="eastAsia"/>
                <w:kern w:val="0"/>
                <w:szCs w:val="21"/>
              </w:rPr>
              <w:br/>
              <w:t>3) 视频格式：1080P 60/50；</w:t>
            </w:r>
            <w:r w:rsidRPr="00D7168A">
              <w:rPr>
                <w:rFonts w:asciiTheme="minorEastAsia" w:eastAsiaTheme="minorEastAsia" w:hAnsiTheme="minorEastAsia" w:cs="宋体" w:hint="eastAsia"/>
                <w:kern w:val="0"/>
                <w:szCs w:val="21"/>
              </w:rPr>
              <w:br/>
              <w:t>4) 4.7mm-84.6mm(18倍)，F1.8-2.8；</w:t>
            </w:r>
            <w:r w:rsidRPr="00D7168A">
              <w:rPr>
                <w:rFonts w:asciiTheme="minorEastAsia" w:eastAsiaTheme="minorEastAsia" w:hAnsiTheme="minorEastAsia" w:cs="宋体" w:hint="eastAsia"/>
                <w:kern w:val="0"/>
                <w:szCs w:val="21"/>
              </w:rPr>
              <w:br/>
              <w:t>5) RS-232C远程控制；</w:t>
            </w:r>
            <w:r w:rsidRPr="00D7168A">
              <w:rPr>
                <w:rFonts w:asciiTheme="minorEastAsia" w:eastAsiaTheme="minorEastAsia" w:hAnsiTheme="minorEastAsia" w:cs="宋体" w:hint="eastAsia"/>
                <w:kern w:val="0"/>
                <w:szCs w:val="21"/>
              </w:rPr>
              <w:br/>
              <w:t>6) 教师、板书特写拍摄用途；</w:t>
            </w:r>
          </w:p>
        </w:tc>
        <w:tc>
          <w:tcPr>
            <w:tcW w:w="425"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2</w:t>
            </w:r>
          </w:p>
        </w:tc>
        <w:tc>
          <w:tcPr>
            <w:tcW w:w="48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台</w:t>
            </w:r>
          </w:p>
        </w:tc>
        <w:tc>
          <w:tcPr>
            <w:tcW w:w="1327"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全高清1080P带云台一体摄像机</w:t>
            </w:r>
          </w:p>
        </w:tc>
      </w:tr>
      <w:tr w:rsidR="00D7168A" w:rsidRPr="00D7168A" w:rsidTr="0049654D">
        <w:trPr>
          <w:trHeight w:val="416"/>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7</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高清摄像机</w:t>
            </w:r>
          </w:p>
        </w:tc>
        <w:tc>
          <w:tcPr>
            <w:tcW w:w="7166"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 1／2.7英寸CMOS，有效像素：350万，总像素354万。</w:t>
            </w:r>
            <w:r w:rsidRPr="00D7168A">
              <w:rPr>
                <w:rFonts w:asciiTheme="minorEastAsia" w:eastAsiaTheme="minorEastAsia" w:hAnsiTheme="minorEastAsia" w:cs="宋体" w:hint="eastAsia"/>
                <w:kern w:val="0"/>
                <w:szCs w:val="21"/>
              </w:rPr>
              <w:br/>
              <w:t>2) 视频格式: HD-SDI输出：1080p50帧/秒</w:t>
            </w:r>
            <w:r w:rsidRPr="00D7168A">
              <w:rPr>
                <w:rFonts w:asciiTheme="minorEastAsia" w:eastAsiaTheme="minorEastAsia" w:hAnsiTheme="minorEastAsia" w:cs="宋体" w:hint="eastAsia"/>
                <w:kern w:val="0"/>
                <w:szCs w:val="21"/>
              </w:rPr>
              <w:br/>
            </w:r>
            <w:r w:rsidRPr="00D7168A">
              <w:rPr>
                <w:rFonts w:asciiTheme="minorEastAsia" w:eastAsiaTheme="minorEastAsia" w:hAnsiTheme="minorEastAsia" w:cs="宋体" w:hint="eastAsia"/>
                <w:kern w:val="0"/>
                <w:szCs w:val="21"/>
              </w:rPr>
              <w:lastRenderedPageBreak/>
              <w:t>3) 网络输出：H.264 1080p30帧每秒</w:t>
            </w:r>
            <w:r w:rsidRPr="00D7168A">
              <w:rPr>
                <w:rFonts w:asciiTheme="minorEastAsia" w:eastAsiaTheme="minorEastAsia" w:hAnsiTheme="minorEastAsia" w:cs="宋体" w:hint="eastAsia"/>
                <w:kern w:val="0"/>
                <w:szCs w:val="21"/>
              </w:rPr>
              <w:br/>
              <w:t>4) 信号接口： 3G-SDI×2; RJ-45×1</w:t>
            </w:r>
            <w:r w:rsidRPr="00D7168A">
              <w:rPr>
                <w:rFonts w:asciiTheme="minorEastAsia" w:eastAsiaTheme="minorEastAsia" w:hAnsiTheme="minorEastAsia" w:cs="宋体" w:hint="eastAsia"/>
                <w:kern w:val="0"/>
                <w:szCs w:val="21"/>
              </w:rPr>
              <w:br/>
              <w:t>5) 电子快门：1/25s～1/10000s</w:t>
            </w:r>
            <w:r w:rsidRPr="00D7168A">
              <w:rPr>
                <w:rFonts w:asciiTheme="minorEastAsia" w:eastAsiaTheme="minorEastAsia" w:hAnsiTheme="minorEastAsia" w:cs="宋体" w:hint="eastAsia"/>
                <w:kern w:val="0"/>
                <w:szCs w:val="21"/>
              </w:rPr>
              <w:br/>
              <w:t>6) 支持抗闪烁功能</w:t>
            </w:r>
            <w:r w:rsidRPr="00D7168A">
              <w:rPr>
                <w:rFonts w:asciiTheme="minorEastAsia" w:eastAsiaTheme="minorEastAsia" w:hAnsiTheme="minorEastAsia" w:cs="宋体" w:hint="eastAsia"/>
                <w:kern w:val="0"/>
                <w:szCs w:val="21"/>
              </w:rPr>
              <w:br/>
              <w:t>7) 教师、学生全景拍摄用途</w:t>
            </w:r>
          </w:p>
        </w:tc>
        <w:tc>
          <w:tcPr>
            <w:tcW w:w="425"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lastRenderedPageBreak/>
              <w:t>1</w:t>
            </w:r>
          </w:p>
        </w:tc>
        <w:tc>
          <w:tcPr>
            <w:tcW w:w="48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台</w:t>
            </w:r>
          </w:p>
        </w:tc>
        <w:tc>
          <w:tcPr>
            <w:tcW w:w="1327"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全高清1080P摄像</w:t>
            </w:r>
            <w:r w:rsidRPr="00D7168A">
              <w:rPr>
                <w:rFonts w:asciiTheme="minorEastAsia" w:eastAsiaTheme="minorEastAsia" w:hAnsiTheme="minorEastAsia" w:cs="宋体" w:hint="eastAsia"/>
                <w:kern w:val="0"/>
                <w:szCs w:val="21"/>
              </w:rPr>
              <w:lastRenderedPageBreak/>
              <w:t>机</w:t>
            </w:r>
          </w:p>
        </w:tc>
      </w:tr>
      <w:tr w:rsidR="00D7168A" w:rsidRPr="00D7168A" w:rsidTr="0049654D">
        <w:trPr>
          <w:trHeight w:val="2160"/>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lastRenderedPageBreak/>
              <w:t>8</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数字音频处理器</w:t>
            </w:r>
          </w:p>
        </w:tc>
        <w:tc>
          <w:tcPr>
            <w:tcW w:w="7166"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 矩阵功能:输入多路信号并将其按用户设定比例进行混合，分配到多个输出通道中。模拟音频输入/输出通道（MIC/LINE）：12路输入/8路输出，支持选择多种电平的音源输入，支持</w:t>
            </w:r>
            <w:proofErr w:type="gramStart"/>
            <w:r w:rsidRPr="00D7168A">
              <w:rPr>
                <w:rFonts w:asciiTheme="minorEastAsia" w:eastAsiaTheme="minorEastAsia" w:hAnsiTheme="minorEastAsia" w:cs="宋体" w:hint="eastAsia"/>
                <w:kern w:val="0"/>
                <w:szCs w:val="21"/>
              </w:rPr>
              <w:t>幻像</w:t>
            </w:r>
            <w:proofErr w:type="gramEnd"/>
            <w:r w:rsidRPr="00D7168A">
              <w:rPr>
                <w:rFonts w:asciiTheme="minorEastAsia" w:eastAsiaTheme="minorEastAsia" w:hAnsiTheme="minorEastAsia" w:cs="宋体" w:hint="eastAsia"/>
                <w:kern w:val="0"/>
                <w:szCs w:val="21"/>
              </w:rPr>
              <w:t>供电功能。</w:t>
            </w:r>
            <w:r w:rsidRPr="00D7168A">
              <w:rPr>
                <w:rFonts w:asciiTheme="minorEastAsia" w:eastAsiaTheme="minorEastAsia" w:hAnsiTheme="minorEastAsia" w:cs="宋体" w:hint="eastAsia"/>
                <w:kern w:val="0"/>
                <w:szCs w:val="21"/>
              </w:rPr>
              <w:br/>
              <w:t>2) AGC自动增益控制:自动提升和压缩话筒音量，使之以恒定的电平输出。</w:t>
            </w:r>
            <w:r w:rsidRPr="00D7168A">
              <w:rPr>
                <w:rFonts w:asciiTheme="minorEastAsia" w:eastAsiaTheme="minorEastAsia" w:hAnsiTheme="minorEastAsia" w:cs="宋体" w:hint="eastAsia"/>
                <w:kern w:val="0"/>
                <w:szCs w:val="21"/>
              </w:rPr>
              <w:br/>
              <w:t>3) AVC回声消除:全新的自适应式回声消除功能，无需人工调试。</w:t>
            </w:r>
            <w:r w:rsidRPr="00D7168A">
              <w:rPr>
                <w:rFonts w:asciiTheme="minorEastAsia" w:eastAsiaTheme="minorEastAsia" w:hAnsiTheme="minorEastAsia" w:cs="宋体" w:hint="eastAsia"/>
                <w:kern w:val="0"/>
                <w:szCs w:val="21"/>
              </w:rPr>
              <w:br/>
              <w:t>4) AFC声反馈啸叫消除:采用自适应处理的方式对现场扩声系统的啸叫进行有效的消除。</w:t>
            </w:r>
            <w:r w:rsidRPr="00D7168A">
              <w:rPr>
                <w:rFonts w:asciiTheme="minorEastAsia" w:eastAsiaTheme="minorEastAsia" w:hAnsiTheme="minorEastAsia" w:cs="宋体" w:hint="eastAsia"/>
                <w:kern w:val="0"/>
                <w:szCs w:val="21"/>
              </w:rPr>
              <w:br/>
              <w:t>5) ANC自动噪声消除:自动噪声消除根据环境的声场变化自动进行噪声消除。</w:t>
            </w:r>
            <w:r w:rsidRPr="00D7168A">
              <w:rPr>
                <w:rFonts w:asciiTheme="minorEastAsia" w:eastAsiaTheme="minorEastAsia" w:hAnsiTheme="minorEastAsia" w:cs="宋体" w:hint="eastAsia"/>
                <w:kern w:val="0"/>
                <w:szCs w:val="21"/>
              </w:rPr>
              <w:br/>
              <w:t>6) 转换器类型 24bit;采样率 48K</w:t>
            </w:r>
            <w:r w:rsidRPr="00D7168A">
              <w:rPr>
                <w:rFonts w:asciiTheme="minorEastAsia" w:eastAsiaTheme="minorEastAsia" w:hAnsiTheme="minorEastAsia" w:cs="宋体" w:hint="eastAsia"/>
                <w:kern w:val="0"/>
                <w:szCs w:val="21"/>
              </w:rPr>
              <w:br/>
              <w:t>7) 频率响应 20~20KHZ</w:t>
            </w:r>
            <w:r w:rsidRPr="00D7168A">
              <w:rPr>
                <w:rFonts w:asciiTheme="minorEastAsia" w:eastAsiaTheme="minorEastAsia" w:hAnsiTheme="minorEastAsia" w:cs="宋体" w:hint="eastAsia"/>
                <w:kern w:val="0"/>
                <w:szCs w:val="21"/>
              </w:rPr>
              <w:br/>
              <w:t>8) 模/数动态范围（A-计权） 114dB</w:t>
            </w:r>
          </w:p>
        </w:tc>
        <w:tc>
          <w:tcPr>
            <w:tcW w:w="425"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w:t>
            </w:r>
          </w:p>
        </w:tc>
        <w:tc>
          <w:tcPr>
            <w:tcW w:w="48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台</w:t>
            </w:r>
          </w:p>
        </w:tc>
        <w:tc>
          <w:tcPr>
            <w:tcW w:w="1327"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集成混音、调音、声音跟踪等强大功能的音频处理</w:t>
            </w:r>
          </w:p>
        </w:tc>
      </w:tr>
      <w:tr w:rsidR="00D7168A" w:rsidRPr="00D7168A" w:rsidTr="0049654D">
        <w:trPr>
          <w:trHeight w:val="1920"/>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9</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采访话筒</w:t>
            </w:r>
          </w:p>
        </w:tc>
        <w:tc>
          <w:tcPr>
            <w:tcW w:w="7166"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1）类型： 电容式。</w:t>
            </w:r>
            <w:r w:rsidRPr="00D7168A">
              <w:rPr>
                <w:rFonts w:asciiTheme="minorEastAsia" w:eastAsiaTheme="minorEastAsia" w:hAnsiTheme="minorEastAsia" w:cs="宋体" w:hint="eastAsia"/>
                <w:kern w:val="0"/>
                <w:szCs w:val="21"/>
              </w:rPr>
              <w:br/>
              <w:t>2）指向性： 单指向。</w:t>
            </w:r>
            <w:r w:rsidRPr="00D7168A">
              <w:rPr>
                <w:rFonts w:asciiTheme="minorEastAsia" w:eastAsiaTheme="minorEastAsia" w:hAnsiTheme="minorEastAsia" w:cs="宋体" w:hint="eastAsia"/>
                <w:kern w:val="0"/>
                <w:szCs w:val="21"/>
              </w:rPr>
              <w:br/>
              <w:t>3）拾音方式：</w:t>
            </w:r>
            <w:proofErr w:type="gramStart"/>
            <w:r w:rsidRPr="00D7168A">
              <w:rPr>
                <w:rFonts w:asciiTheme="minorEastAsia" w:eastAsiaTheme="minorEastAsia" w:hAnsiTheme="minorEastAsia" w:cs="宋体" w:hint="eastAsia"/>
                <w:kern w:val="0"/>
                <w:szCs w:val="21"/>
              </w:rPr>
              <w:t>超心型</w:t>
            </w:r>
            <w:proofErr w:type="gramEnd"/>
            <w:r w:rsidRPr="00D7168A">
              <w:rPr>
                <w:rFonts w:asciiTheme="minorEastAsia" w:eastAsiaTheme="minorEastAsia" w:hAnsiTheme="minorEastAsia" w:cs="宋体" w:hint="eastAsia"/>
                <w:kern w:val="0"/>
                <w:szCs w:val="21"/>
              </w:rPr>
              <w:t>。</w:t>
            </w:r>
            <w:r w:rsidRPr="00D7168A">
              <w:rPr>
                <w:rFonts w:asciiTheme="minorEastAsia" w:eastAsiaTheme="minorEastAsia" w:hAnsiTheme="minorEastAsia" w:cs="宋体" w:hint="eastAsia"/>
                <w:kern w:val="0"/>
                <w:szCs w:val="21"/>
              </w:rPr>
              <w:br/>
              <w:t>4）频率响应：30Hz～18KHz。</w:t>
            </w:r>
            <w:r w:rsidRPr="00D7168A">
              <w:rPr>
                <w:rFonts w:asciiTheme="minorEastAsia" w:eastAsiaTheme="minorEastAsia" w:hAnsiTheme="minorEastAsia" w:cs="宋体" w:hint="eastAsia"/>
                <w:kern w:val="0"/>
                <w:szCs w:val="21"/>
              </w:rPr>
              <w:br/>
              <w:t>5）灵敏度：20mV/pa±3db。</w:t>
            </w:r>
            <w:r w:rsidRPr="00D7168A">
              <w:rPr>
                <w:rFonts w:asciiTheme="minorEastAsia" w:eastAsiaTheme="minorEastAsia" w:hAnsiTheme="minorEastAsia" w:cs="宋体" w:hint="eastAsia"/>
                <w:kern w:val="0"/>
                <w:szCs w:val="21"/>
              </w:rPr>
              <w:br/>
              <w:t>6）信</w:t>
            </w:r>
            <w:proofErr w:type="gramStart"/>
            <w:r w:rsidRPr="00D7168A">
              <w:rPr>
                <w:rFonts w:asciiTheme="minorEastAsia" w:eastAsiaTheme="minorEastAsia" w:hAnsiTheme="minorEastAsia" w:cs="宋体" w:hint="eastAsia"/>
                <w:kern w:val="0"/>
                <w:szCs w:val="21"/>
              </w:rPr>
              <w:t>躁</w:t>
            </w:r>
            <w:proofErr w:type="gramEnd"/>
            <w:r w:rsidRPr="00D7168A">
              <w:rPr>
                <w:rFonts w:asciiTheme="minorEastAsia" w:eastAsiaTheme="minorEastAsia" w:hAnsiTheme="minorEastAsia" w:cs="宋体" w:hint="eastAsia"/>
                <w:kern w:val="0"/>
                <w:szCs w:val="21"/>
              </w:rPr>
              <w:t>比：78db。</w:t>
            </w:r>
            <w:r w:rsidRPr="00D7168A">
              <w:rPr>
                <w:rFonts w:asciiTheme="minorEastAsia" w:eastAsiaTheme="minorEastAsia" w:hAnsiTheme="minorEastAsia" w:cs="宋体" w:hint="eastAsia"/>
                <w:kern w:val="0"/>
                <w:szCs w:val="21"/>
              </w:rPr>
              <w:br/>
              <w:t>7）输出阻抗：250欧姆。</w:t>
            </w:r>
          </w:p>
        </w:tc>
        <w:tc>
          <w:tcPr>
            <w:tcW w:w="425"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6</w:t>
            </w:r>
          </w:p>
        </w:tc>
        <w:tc>
          <w:tcPr>
            <w:tcW w:w="48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支</w:t>
            </w:r>
          </w:p>
        </w:tc>
        <w:tc>
          <w:tcPr>
            <w:tcW w:w="1327"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拾音吊顶</w:t>
            </w:r>
          </w:p>
        </w:tc>
      </w:tr>
      <w:tr w:rsidR="00D7168A" w:rsidRPr="00D7168A" w:rsidTr="0049654D">
        <w:trPr>
          <w:trHeight w:val="2400"/>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10</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无线话筒</w:t>
            </w:r>
          </w:p>
        </w:tc>
        <w:tc>
          <w:tcPr>
            <w:tcW w:w="7166"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 调制方式：宽带调频（FM）。</w:t>
            </w:r>
            <w:r w:rsidRPr="00D7168A">
              <w:rPr>
                <w:rFonts w:asciiTheme="minorEastAsia" w:eastAsiaTheme="minorEastAsia" w:hAnsiTheme="minorEastAsia" w:cs="宋体" w:hint="eastAsia"/>
                <w:kern w:val="0"/>
                <w:szCs w:val="21"/>
              </w:rPr>
              <w:br/>
              <w:t>2） 频率范围：740-790MHZ。</w:t>
            </w:r>
            <w:r w:rsidRPr="00D7168A">
              <w:rPr>
                <w:rFonts w:asciiTheme="minorEastAsia" w:eastAsiaTheme="minorEastAsia" w:hAnsiTheme="minorEastAsia" w:cs="宋体" w:hint="eastAsia"/>
                <w:kern w:val="0"/>
                <w:szCs w:val="21"/>
              </w:rPr>
              <w:br/>
              <w:t>3） 信道数目：200个预置频道，通道间隔250KHZ。</w:t>
            </w:r>
            <w:r w:rsidRPr="00D7168A">
              <w:rPr>
                <w:rFonts w:asciiTheme="minorEastAsia" w:eastAsiaTheme="minorEastAsia" w:hAnsiTheme="minorEastAsia" w:cs="宋体" w:hint="eastAsia"/>
                <w:kern w:val="0"/>
                <w:szCs w:val="21"/>
              </w:rPr>
              <w:br/>
              <w:t>4） 动态范围: 100dB。</w:t>
            </w:r>
            <w:r w:rsidRPr="00D7168A">
              <w:rPr>
                <w:rFonts w:asciiTheme="minorEastAsia" w:eastAsiaTheme="minorEastAsia" w:hAnsiTheme="minorEastAsia" w:cs="宋体" w:hint="eastAsia"/>
                <w:kern w:val="0"/>
                <w:szCs w:val="21"/>
              </w:rPr>
              <w:br/>
              <w:t>5） 综合信噪比:105dB。</w:t>
            </w:r>
            <w:r w:rsidRPr="00D7168A">
              <w:rPr>
                <w:rFonts w:asciiTheme="minorEastAsia" w:eastAsiaTheme="minorEastAsia" w:hAnsiTheme="minorEastAsia" w:cs="宋体" w:hint="eastAsia"/>
                <w:kern w:val="0"/>
                <w:szCs w:val="21"/>
              </w:rPr>
              <w:br/>
              <w:t>6） 工作距离：约100米。</w:t>
            </w:r>
            <w:r w:rsidRPr="00D7168A">
              <w:rPr>
                <w:rFonts w:asciiTheme="minorEastAsia" w:eastAsiaTheme="minorEastAsia" w:hAnsiTheme="minorEastAsia" w:cs="宋体" w:hint="eastAsia"/>
                <w:kern w:val="0"/>
                <w:szCs w:val="21"/>
              </w:rPr>
              <w:br/>
              <w:t>7） 接收方式：</w:t>
            </w:r>
            <w:proofErr w:type="gramStart"/>
            <w:r w:rsidRPr="00D7168A">
              <w:rPr>
                <w:rFonts w:asciiTheme="minorEastAsia" w:eastAsiaTheme="minorEastAsia" w:hAnsiTheme="minorEastAsia" w:cs="宋体" w:hint="eastAsia"/>
                <w:kern w:val="0"/>
                <w:szCs w:val="21"/>
              </w:rPr>
              <w:t>自动选讯接收</w:t>
            </w:r>
            <w:proofErr w:type="gramEnd"/>
            <w:r w:rsidRPr="00D7168A">
              <w:rPr>
                <w:rFonts w:asciiTheme="minorEastAsia" w:eastAsiaTheme="minorEastAsia" w:hAnsiTheme="minorEastAsia" w:cs="宋体" w:hint="eastAsia"/>
                <w:kern w:val="0"/>
                <w:szCs w:val="21"/>
              </w:rPr>
              <w:br/>
              <w:t>8） 震荡方式：锁相环（PLL）频率合成。</w:t>
            </w:r>
            <w:r w:rsidRPr="00D7168A">
              <w:rPr>
                <w:rFonts w:asciiTheme="minorEastAsia" w:eastAsiaTheme="minorEastAsia" w:hAnsiTheme="minorEastAsia" w:cs="宋体" w:hint="eastAsia"/>
                <w:kern w:val="0"/>
                <w:szCs w:val="21"/>
              </w:rPr>
              <w:br/>
              <w:t>9） 天线：手持麦克风内置螺旋天线，腰挂发射器采用1/4波长鞭状天线。</w:t>
            </w:r>
            <w:r w:rsidRPr="00D7168A">
              <w:rPr>
                <w:rFonts w:asciiTheme="minorEastAsia" w:eastAsiaTheme="minorEastAsia" w:hAnsiTheme="minorEastAsia" w:cs="宋体" w:hint="eastAsia"/>
                <w:kern w:val="0"/>
                <w:szCs w:val="21"/>
              </w:rPr>
              <w:br/>
              <w:t>10）电池寿命：高功率6个小时，低功率10小时。</w:t>
            </w:r>
          </w:p>
        </w:tc>
        <w:tc>
          <w:tcPr>
            <w:tcW w:w="425"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w:t>
            </w:r>
          </w:p>
        </w:tc>
        <w:tc>
          <w:tcPr>
            <w:tcW w:w="48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套</w:t>
            </w:r>
          </w:p>
        </w:tc>
        <w:tc>
          <w:tcPr>
            <w:tcW w:w="1327"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老师、学生辅助拾音。</w:t>
            </w:r>
          </w:p>
        </w:tc>
      </w:tr>
      <w:tr w:rsidR="00D7168A" w:rsidRPr="00D7168A" w:rsidTr="0049654D">
        <w:trPr>
          <w:trHeight w:val="720"/>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11</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录播控制面板</w:t>
            </w:r>
          </w:p>
        </w:tc>
        <w:tc>
          <w:tcPr>
            <w:tcW w:w="7166"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 在讲台上镶嵌式安装方式；</w:t>
            </w:r>
            <w:r w:rsidRPr="00D7168A">
              <w:rPr>
                <w:rFonts w:asciiTheme="minorEastAsia" w:eastAsiaTheme="minorEastAsia" w:hAnsiTheme="minorEastAsia" w:cs="宋体" w:hint="eastAsia"/>
                <w:kern w:val="0"/>
                <w:szCs w:val="21"/>
              </w:rPr>
              <w:br/>
              <w:t>2) 一键式录播控制：录制、暂停、停止等功能；可锁定VGA信号进行录制和直播；</w:t>
            </w:r>
            <w:r w:rsidRPr="00D7168A">
              <w:rPr>
                <w:rFonts w:asciiTheme="minorEastAsia" w:eastAsiaTheme="minorEastAsia" w:hAnsiTheme="minorEastAsia" w:cs="宋体" w:hint="eastAsia"/>
                <w:kern w:val="0"/>
                <w:szCs w:val="21"/>
              </w:rPr>
              <w:br/>
              <w:t>3) 支持一键式系统电源开关控制。</w:t>
            </w:r>
          </w:p>
        </w:tc>
        <w:tc>
          <w:tcPr>
            <w:tcW w:w="425"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w:t>
            </w:r>
          </w:p>
        </w:tc>
        <w:tc>
          <w:tcPr>
            <w:tcW w:w="48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proofErr w:type="gramStart"/>
            <w:r w:rsidRPr="00D7168A">
              <w:rPr>
                <w:rFonts w:asciiTheme="minorEastAsia" w:eastAsiaTheme="minorEastAsia" w:hAnsiTheme="minorEastAsia" w:cs="宋体" w:hint="eastAsia"/>
                <w:kern w:val="0"/>
                <w:szCs w:val="21"/>
              </w:rPr>
              <w:t>个</w:t>
            </w:r>
            <w:proofErr w:type="gramEnd"/>
          </w:p>
        </w:tc>
        <w:tc>
          <w:tcPr>
            <w:tcW w:w="1327"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远程控制电源开启</w:t>
            </w:r>
          </w:p>
        </w:tc>
      </w:tr>
      <w:tr w:rsidR="00D7168A" w:rsidRPr="00D7168A" w:rsidTr="0049654D">
        <w:trPr>
          <w:trHeight w:val="720"/>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12</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电源管理器</w:t>
            </w:r>
          </w:p>
        </w:tc>
        <w:tc>
          <w:tcPr>
            <w:tcW w:w="7166"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1）1路Ac 220V电源输入；8路Ac 220V输出。</w:t>
            </w:r>
            <w:r w:rsidRPr="00D7168A">
              <w:rPr>
                <w:rFonts w:asciiTheme="minorEastAsia" w:eastAsiaTheme="minorEastAsia" w:hAnsiTheme="minorEastAsia" w:cs="宋体" w:hint="eastAsia"/>
                <w:kern w:val="0"/>
                <w:szCs w:val="21"/>
              </w:rPr>
              <w:br/>
              <w:t>2）1路Dc 12V 输入；1路Dc 12V 输出。</w:t>
            </w:r>
            <w:r w:rsidRPr="00D7168A">
              <w:rPr>
                <w:rFonts w:asciiTheme="minorEastAsia" w:eastAsiaTheme="minorEastAsia" w:hAnsiTheme="minorEastAsia" w:cs="宋体" w:hint="eastAsia"/>
                <w:kern w:val="0"/>
                <w:szCs w:val="21"/>
              </w:rPr>
              <w:br/>
              <w:t>3）4路通讯接口（RS-485/RS422）。</w:t>
            </w:r>
          </w:p>
        </w:tc>
        <w:tc>
          <w:tcPr>
            <w:tcW w:w="425"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w:t>
            </w:r>
          </w:p>
        </w:tc>
        <w:tc>
          <w:tcPr>
            <w:tcW w:w="48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台</w:t>
            </w:r>
          </w:p>
        </w:tc>
        <w:tc>
          <w:tcPr>
            <w:tcW w:w="1327"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 xml:space="preserve">　</w:t>
            </w:r>
          </w:p>
        </w:tc>
      </w:tr>
      <w:tr w:rsidR="00D7168A" w:rsidRPr="00D7168A" w:rsidTr="0049654D">
        <w:trPr>
          <w:trHeight w:val="274"/>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13</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导播切换台</w:t>
            </w:r>
          </w:p>
        </w:tc>
        <w:tc>
          <w:tcPr>
            <w:tcW w:w="7166"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1）远程开关机（录播主机）；</w:t>
            </w:r>
            <w:r w:rsidRPr="00D7168A">
              <w:rPr>
                <w:rFonts w:asciiTheme="minorEastAsia" w:eastAsiaTheme="minorEastAsia" w:hAnsiTheme="minorEastAsia" w:cs="宋体" w:hint="eastAsia"/>
                <w:kern w:val="0"/>
                <w:szCs w:val="21"/>
              </w:rPr>
              <w:br/>
              <w:t>2）5种特技效果；</w:t>
            </w:r>
            <w:r w:rsidRPr="00D7168A">
              <w:rPr>
                <w:rFonts w:asciiTheme="minorEastAsia" w:eastAsiaTheme="minorEastAsia" w:hAnsiTheme="minorEastAsia" w:cs="宋体" w:hint="eastAsia"/>
                <w:kern w:val="0"/>
                <w:szCs w:val="21"/>
              </w:rPr>
              <w:br/>
              <w:t>3）6布局选择；</w:t>
            </w:r>
            <w:r w:rsidRPr="00D7168A">
              <w:rPr>
                <w:rFonts w:asciiTheme="minorEastAsia" w:eastAsiaTheme="minorEastAsia" w:hAnsiTheme="minorEastAsia" w:cs="宋体" w:hint="eastAsia"/>
                <w:kern w:val="0"/>
                <w:szCs w:val="21"/>
              </w:rPr>
              <w:br/>
              <w:t>4）6路视频直播切换；</w:t>
            </w:r>
            <w:r w:rsidRPr="00D7168A">
              <w:rPr>
                <w:rFonts w:asciiTheme="minorEastAsia" w:eastAsiaTheme="minorEastAsia" w:hAnsiTheme="minorEastAsia" w:cs="宋体" w:hint="eastAsia"/>
                <w:kern w:val="0"/>
                <w:szCs w:val="21"/>
              </w:rPr>
              <w:br/>
              <w:t>5）6个预置位；</w:t>
            </w:r>
            <w:r w:rsidRPr="00D7168A">
              <w:rPr>
                <w:rFonts w:asciiTheme="minorEastAsia" w:eastAsiaTheme="minorEastAsia" w:hAnsiTheme="minorEastAsia" w:cs="宋体" w:hint="eastAsia"/>
                <w:kern w:val="0"/>
                <w:szCs w:val="21"/>
              </w:rPr>
              <w:br/>
            </w:r>
            <w:r w:rsidRPr="00D7168A">
              <w:rPr>
                <w:rFonts w:asciiTheme="minorEastAsia" w:eastAsiaTheme="minorEastAsia" w:hAnsiTheme="minorEastAsia" w:cs="宋体" w:hint="eastAsia"/>
                <w:kern w:val="0"/>
                <w:szCs w:val="21"/>
              </w:rPr>
              <w:lastRenderedPageBreak/>
              <w:t>6）6个视频预选功能；</w:t>
            </w:r>
            <w:r w:rsidRPr="00D7168A">
              <w:rPr>
                <w:rFonts w:asciiTheme="minorEastAsia" w:eastAsiaTheme="minorEastAsia" w:hAnsiTheme="minorEastAsia" w:cs="宋体" w:hint="eastAsia"/>
                <w:kern w:val="0"/>
                <w:szCs w:val="21"/>
              </w:rPr>
              <w:br/>
              <w:t>7）云台控制功能：上下左右及变焦功能；</w:t>
            </w:r>
            <w:r w:rsidRPr="00D7168A">
              <w:rPr>
                <w:rFonts w:asciiTheme="minorEastAsia" w:eastAsiaTheme="minorEastAsia" w:hAnsiTheme="minorEastAsia" w:cs="宋体" w:hint="eastAsia"/>
                <w:kern w:val="0"/>
                <w:szCs w:val="21"/>
              </w:rPr>
              <w:br/>
              <w:t>8）录制、暂停、停止功能；</w:t>
            </w:r>
            <w:r w:rsidRPr="00D7168A">
              <w:rPr>
                <w:rFonts w:asciiTheme="minorEastAsia" w:eastAsiaTheme="minorEastAsia" w:hAnsiTheme="minorEastAsia" w:cs="宋体" w:hint="eastAsia"/>
                <w:kern w:val="0"/>
                <w:szCs w:val="21"/>
              </w:rPr>
              <w:br/>
              <w:t>9）全自动录播模式和手动录播模式。</w:t>
            </w:r>
          </w:p>
        </w:tc>
        <w:tc>
          <w:tcPr>
            <w:tcW w:w="425"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lastRenderedPageBreak/>
              <w:t>1</w:t>
            </w:r>
          </w:p>
        </w:tc>
        <w:tc>
          <w:tcPr>
            <w:tcW w:w="48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台</w:t>
            </w:r>
          </w:p>
        </w:tc>
        <w:tc>
          <w:tcPr>
            <w:tcW w:w="1327"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手动硬件导播切换</w:t>
            </w:r>
          </w:p>
        </w:tc>
      </w:tr>
      <w:tr w:rsidR="00D7168A" w:rsidRPr="00D7168A" w:rsidTr="0049654D">
        <w:trPr>
          <w:trHeight w:val="1635"/>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lastRenderedPageBreak/>
              <w:t>14</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音箱</w:t>
            </w:r>
          </w:p>
        </w:tc>
        <w:tc>
          <w:tcPr>
            <w:tcW w:w="7166" w:type="dxa"/>
            <w:shd w:val="clear" w:color="000000" w:fill="FFFFFF"/>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1)功率：100W-200W。</w:t>
            </w:r>
            <w:r w:rsidRPr="00D7168A">
              <w:rPr>
                <w:rFonts w:asciiTheme="minorEastAsia" w:eastAsiaTheme="minorEastAsia" w:hAnsiTheme="minorEastAsia" w:cs="宋体" w:hint="eastAsia"/>
                <w:kern w:val="0"/>
                <w:szCs w:val="21"/>
              </w:rPr>
              <w:br/>
              <w:t>2)阻抗：8欧姆。</w:t>
            </w:r>
            <w:r w:rsidRPr="00D7168A">
              <w:rPr>
                <w:rFonts w:asciiTheme="minorEastAsia" w:eastAsiaTheme="minorEastAsia" w:hAnsiTheme="minorEastAsia" w:cs="宋体" w:hint="eastAsia"/>
                <w:kern w:val="0"/>
                <w:szCs w:val="21"/>
              </w:rPr>
              <w:br/>
              <w:t>3)频率响应：50Hz-20KHz。</w:t>
            </w:r>
            <w:r w:rsidRPr="00D7168A">
              <w:rPr>
                <w:rFonts w:asciiTheme="minorEastAsia" w:eastAsiaTheme="minorEastAsia" w:hAnsiTheme="minorEastAsia" w:cs="宋体" w:hint="eastAsia"/>
                <w:kern w:val="0"/>
                <w:szCs w:val="21"/>
              </w:rPr>
              <w:br/>
              <w:t>4)单元构成：Low 8</w:t>
            </w:r>
            <w:proofErr w:type="gramStart"/>
            <w:r w:rsidRPr="00D7168A">
              <w:rPr>
                <w:rFonts w:asciiTheme="minorEastAsia" w:eastAsiaTheme="minorEastAsia" w:hAnsiTheme="minorEastAsia" w:cs="宋体" w:hint="eastAsia"/>
                <w:kern w:val="0"/>
                <w:szCs w:val="21"/>
              </w:rPr>
              <w:t>”</w:t>
            </w:r>
            <w:proofErr w:type="gramEnd"/>
            <w:r w:rsidRPr="00D7168A">
              <w:rPr>
                <w:rFonts w:asciiTheme="minorEastAsia" w:eastAsiaTheme="minorEastAsia" w:hAnsiTheme="minorEastAsia" w:cs="宋体" w:hint="eastAsia"/>
                <w:kern w:val="0"/>
                <w:szCs w:val="21"/>
              </w:rPr>
              <w:t>*1 , Hi 1</w:t>
            </w:r>
            <w:proofErr w:type="gramStart"/>
            <w:r w:rsidRPr="00D7168A">
              <w:rPr>
                <w:rFonts w:asciiTheme="minorEastAsia" w:eastAsiaTheme="minorEastAsia" w:hAnsiTheme="minorEastAsia" w:cs="宋体" w:hint="eastAsia"/>
                <w:kern w:val="0"/>
                <w:szCs w:val="21"/>
              </w:rPr>
              <w:t>”</w:t>
            </w:r>
            <w:proofErr w:type="gramEnd"/>
            <w:r w:rsidRPr="00D7168A">
              <w:rPr>
                <w:rFonts w:asciiTheme="minorEastAsia" w:eastAsiaTheme="minorEastAsia" w:hAnsiTheme="minorEastAsia" w:cs="宋体" w:hint="eastAsia"/>
                <w:kern w:val="0"/>
                <w:szCs w:val="21"/>
              </w:rPr>
              <w:t>*1。</w:t>
            </w:r>
            <w:r w:rsidRPr="00D7168A">
              <w:rPr>
                <w:rFonts w:asciiTheme="minorEastAsia" w:eastAsiaTheme="minorEastAsia" w:hAnsiTheme="minorEastAsia" w:cs="宋体" w:hint="eastAsia"/>
                <w:kern w:val="0"/>
                <w:szCs w:val="21"/>
              </w:rPr>
              <w:br/>
              <w:t>5)灵敏度：91dB(1w/1m) 。</w:t>
            </w:r>
            <w:r w:rsidRPr="00D7168A">
              <w:rPr>
                <w:rFonts w:asciiTheme="minorEastAsia" w:eastAsiaTheme="minorEastAsia" w:hAnsiTheme="minorEastAsia" w:cs="宋体" w:hint="eastAsia"/>
                <w:kern w:val="0"/>
                <w:szCs w:val="21"/>
              </w:rPr>
              <w:br/>
              <w:t>6)尺寸（H×W×D)：274×398×276mm。</w:t>
            </w:r>
          </w:p>
        </w:tc>
        <w:tc>
          <w:tcPr>
            <w:tcW w:w="425"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2</w:t>
            </w:r>
          </w:p>
        </w:tc>
        <w:tc>
          <w:tcPr>
            <w:tcW w:w="48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对</w:t>
            </w:r>
          </w:p>
        </w:tc>
        <w:tc>
          <w:tcPr>
            <w:tcW w:w="1327"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 xml:space="preserve">　</w:t>
            </w:r>
          </w:p>
        </w:tc>
      </w:tr>
      <w:tr w:rsidR="00D7168A" w:rsidRPr="00D7168A" w:rsidTr="0049654D">
        <w:trPr>
          <w:trHeight w:val="2794"/>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15</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功放</w:t>
            </w:r>
          </w:p>
        </w:tc>
        <w:tc>
          <w:tcPr>
            <w:tcW w:w="7166" w:type="dxa"/>
            <w:shd w:val="clear" w:color="000000" w:fill="FFFFFF"/>
            <w:hideMark/>
          </w:tcPr>
          <w:p w:rsidR="00D7168A" w:rsidRPr="00D7168A" w:rsidRDefault="00D7168A" w:rsidP="00D7168A">
            <w:pPr>
              <w:widowControl/>
              <w:spacing w:after="240"/>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1)具有完善的电子保护线路，包括过载保护、短路保护、自激保护、DC直流保护、过热保护、关机保护等功能，确保安全可靠地工作。</w:t>
            </w:r>
            <w:r w:rsidRPr="00D7168A">
              <w:rPr>
                <w:rFonts w:asciiTheme="minorEastAsia" w:eastAsiaTheme="minorEastAsia" w:hAnsiTheme="minorEastAsia" w:cs="宋体" w:hint="eastAsia"/>
                <w:kern w:val="0"/>
                <w:szCs w:val="21"/>
              </w:rPr>
              <w:br/>
              <w:t>2)输出功率：2×100W/8Ω，2×160W/4Ω。</w:t>
            </w:r>
            <w:r w:rsidRPr="00D7168A">
              <w:rPr>
                <w:rFonts w:asciiTheme="minorEastAsia" w:eastAsiaTheme="minorEastAsia" w:hAnsiTheme="minorEastAsia" w:cs="宋体" w:hint="eastAsia"/>
                <w:kern w:val="0"/>
                <w:szCs w:val="21"/>
              </w:rPr>
              <w:br/>
              <w:t>3)信噪比：100dB 。</w:t>
            </w:r>
            <w:r w:rsidRPr="00D7168A">
              <w:rPr>
                <w:rFonts w:asciiTheme="minorEastAsia" w:eastAsiaTheme="minorEastAsia" w:hAnsiTheme="minorEastAsia" w:cs="宋体" w:hint="eastAsia"/>
                <w:kern w:val="0"/>
                <w:szCs w:val="21"/>
              </w:rPr>
              <w:br/>
              <w:t>4)谐波失真：&lt;0.03%。</w:t>
            </w:r>
            <w:r w:rsidRPr="00D7168A">
              <w:rPr>
                <w:rFonts w:asciiTheme="minorEastAsia" w:eastAsiaTheme="minorEastAsia" w:hAnsiTheme="minorEastAsia" w:cs="宋体" w:hint="eastAsia"/>
                <w:kern w:val="0"/>
                <w:szCs w:val="21"/>
              </w:rPr>
              <w:br/>
              <w:t>5)频响：20Hz～20KHz(+1/-3dB) 。</w:t>
            </w:r>
            <w:r w:rsidRPr="00D7168A">
              <w:rPr>
                <w:rFonts w:asciiTheme="minorEastAsia" w:eastAsiaTheme="minorEastAsia" w:hAnsiTheme="minorEastAsia" w:cs="宋体" w:hint="eastAsia"/>
                <w:kern w:val="0"/>
                <w:szCs w:val="21"/>
              </w:rPr>
              <w:br/>
              <w:t>6)输入阻抗： 10KΩ（不平衡）。</w:t>
            </w:r>
            <w:r w:rsidRPr="00D7168A">
              <w:rPr>
                <w:rFonts w:asciiTheme="minorEastAsia" w:eastAsiaTheme="minorEastAsia" w:hAnsiTheme="minorEastAsia" w:cs="宋体" w:hint="eastAsia"/>
                <w:kern w:val="0"/>
                <w:szCs w:val="21"/>
              </w:rPr>
              <w:br/>
              <w:t>7)输入灵敏度：0.77V。</w:t>
            </w:r>
            <w:r w:rsidRPr="00D7168A">
              <w:rPr>
                <w:rFonts w:asciiTheme="minorEastAsia" w:eastAsiaTheme="minorEastAsia" w:hAnsiTheme="minorEastAsia" w:cs="宋体" w:hint="eastAsia"/>
                <w:kern w:val="0"/>
                <w:szCs w:val="21"/>
              </w:rPr>
              <w:br/>
              <w:t>8)电源电压：AC115-230V /50Hz。</w:t>
            </w:r>
          </w:p>
        </w:tc>
        <w:tc>
          <w:tcPr>
            <w:tcW w:w="425"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w:t>
            </w:r>
          </w:p>
        </w:tc>
        <w:tc>
          <w:tcPr>
            <w:tcW w:w="48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台</w:t>
            </w:r>
          </w:p>
        </w:tc>
        <w:tc>
          <w:tcPr>
            <w:tcW w:w="1327"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 xml:space="preserve">　</w:t>
            </w:r>
          </w:p>
        </w:tc>
      </w:tr>
      <w:tr w:rsidR="00D7168A" w:rsidRPr="00D7168A" w:rsidTr="0049654D">
        <w:trPr>
          <w:trHeight w:val="1440"/>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16</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投影机</w:t>
            </w:r>
          </w:p>
        </w:tc>
        <w:tc>
          <w:tcPr>
            <w:tcW w:w="7166"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≥3300流明； 灯泡≤245W  UHE,寿命≥4000；直接开机，即时0秒关机, 水平/ 垂直 -5 +5 度,RJ45接口可以</w:t>
            </w:r>
            <w:proofErr w:type="gramStart"/>
            <w:r w:rsidRPr="00D7168A">
              <w:rPr>
                <w:rFonts w:asciiTheme="minorEastAsia" w:eastAsiaTheme="minorEastAsia" w:hAnsiTheme="minorEastAsia" w:cs="宋体" w:hint="eastAsia"/>
                <w:kern w:val="0"/>
                <w:szCs w:val="21"/>
              </w:rPr>
              <w:t>远程对</w:t>
            </w:r>
            <w:proofErr w:type="gramEnd"/>
            <w:r w:rsidRPr="00D7168A">
              <w:rPr>
                <w:rFonts w:asciiTheme="minorEastAsia" w:eastAsiaTheme="minorEastAsia" w:hAnsiTheme="minorEastAsia" w:cs="宋体" w:hint="eastAsia"/>
                <w:kern w:val="0"/>
                <w:szCs w:val="21"/>
              </w:rPr>
              <w:t>投影机进行网络管理和网络远程投影，USB可以直接读取U</w:t>
            </w:r>
            <w:proofErr w:type="gramStart"/>
            <w:r w:rsidRPr="00D7168A">
              <w:rPr>
                <w:rFonts w:asciiTheme="minorEastAsia" w:eastAsiaTheme="minorEastAsia" w:hAnsiTheme="minorEastAsia" w:cs="宋体" w:hint="eastAsia"/>
                <w:kern w:val="0"/>
                <w:szCs w:val="21"/>
              </w:rPr>
              <w:t>盘数据</w:t>
            </w:r>
            <w:proofErr w:type="gramEnd"/>
            <w:r w:rsidRPr="00D7168A">
              <w:rPr>
                <w:rFonts w:asciiTheme="minorEastAsia" w:eastAsiaTheme="minorEastAsia" w:hAnsiTheme="minorEastAsia" w:cs="宋体" w:hint="eastAsia"/>
                <w:kern w:val="0"/>
                <w:szCs w:val="21"/>
              </w:rPr>
              <w:t>和连接电脑直接投影,选配USB无线网卡可以实现无线网络教学投影， MIC接口连接麦克风可输出16W声音、无须功放。18.6厘米内的距离投射出80寸大画面内置全封闭反射式投影、无外反射镜；视频RGB:D-Sub 15-pin×2、HDMI×2,分量视频输入D-sub 15 pin×2、复合视频：RCA×1、S-视频：Mini DIN×12，USB Type B×1,1路PC输出接口，RJ45网络接口,RS-232控制接口,接口: USB Type A×1，USB×1，MIC×1；</w:t>
            </w:r>
            <w:proofErr w:type="gramStart"/>
            <w:r w:rsidRPr="00D7168A">
              <w:rPr>
                <w:rFonts w:asciiTheme="minorEastAsia" w:eastAsiaTheme="minorEastAsia" w:hAnsiTheme="minorEastAsia" w:cs="宋体" w:hint="eastAsia"/>
                <w:kern w:val="0"/>
                <w:szCs w:val="21"/>
              </w:rPr>
              <w:t>标配原厂</w:t>
            </w:r>
            <w:proofErr w:type="gramEnd"/>
            <w:r w:rsidRPr="00D7168A">
              <w:rPr>
                <w:rFonts w:asciiTheme="minorEastAsia" w:eastAsiaTheme="minorEastAsia" w:hAnsiTheme="minorEastAsia" w:cs="宋体" w:hint="eastAsia"/>
                <w:kern w:val="0"/>
                <w:szCs w:val="21"/>
              </w:rPr>
              <w:t>吊架，无须购买</w:t>
            </w:r>
          </w:p>
        </w:tc>
        <w:tc>
          <w:tcPr>
            <w:tcW w:w="425" w:type="dxa"/>
            <w:shd w:val="clear" w:color="000000" w:fill="FFFFFF"/>
            <w:noWrap/>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2</w:t>
            </w:r>
          </w:p>
        </w:tc>
        <w:tc>
          <w:tcPr>
            <w:tcW w:w="480" w:type="dxa"/>
            <w:shd w:val="clear" w:color="000000" w:fill="FFFFFF"/>
            <w:noWrap/>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台</w:t>
            </w:r>
          </w:p>
        </w:tc>
        <w:tc>
          <w:tcPr>
            <w:tcW w:w="1327"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 xml:space="preserve">　</w:t>
            </w:r>
          </w:p>
        </w:tc>
      </w:tr>
      <w:tr w:rsidR="00D7168A" w:rsidRPr="00D7168A" w:rsidTr="0049654D">
        <w:trPr>
          <w:trHeight w:val="1680"/>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17</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电子白板</w:t>
            </w:r>
          </w:p>
        </w:tc>
        <w:tc>
          <w:tcPr>
            <w:tcW w:w="7166"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1）i-AIST红外线感应技术，投影机光线被遮挡不影响连续书写。</w:t>
            </w:r>
            <w:r w:rsidRPr="00D7168A">
              <w:rPr>
                <w:rFonts w:asciiTheme="minorEastAsia" w:eastAsiaTheme="minorEastAsia" w:hAnsiTheme="minorEastAsia" w:cs="宋体" w:hint="eastAsia"/>
                <w:kern w:val="0"/>
                <w:szCs w:val="21"/>
              </w:rPr>
              <w:br/>
              <w:t xml:space="preserve">2）边框对角线尺寸：≥97英寸  16:10 </w:t>
            </w:r>
            <w:r w:rsidRPr="00D7168A">
              <w:rPr>
                <w:rFonts w:asciiTheme="minorEastAsia" w:eastAsiaTheme="minorEastAsia" w:hAnsiTheme="minorEastAsia" w:cs="宋体" w:hint="eastAsia"/>
                <w:kern w:val="0"/>
                <w:szCs w:val="21"/>
              </w:rPr>
              <w:br/>
              <w:t>3）分辨率：≥32767×32767</w:t>
            </w:r>
            <w:r w:rsidRPr="00D7168A">
              <w:rPr>
                <w:rFonts w:asciiTheme="minorEastAsia" w:eastAsiaTheme="minorEastAsia" w:hAnsiTheme="minorEastAsia" w:cs="宋体" w:hint="eastAsia"/>
                <w:kern w:val="0"/>
                <w:szCs w:val="21"/>
              </w:rPr>
              <w:br/>
              <w:t xml:space="preserve">4）有效感应面积 ≥2026mm宽×1175mm高  </w:t>
            </w:r>
            <w:r w:rsidRPr="00D7168A">
              <w:rPr>
                <w:rFonts w:asciiTheme="minorEastAsia" w:eastAsiaTheme="minorEastAsia" w:hAnsiTheme="minorEastAsia" w:cs="宋体" w:hint="eastAsia"/>
                <w:kern w:val="0"/>
                <w:szCs w:val="21"/>
              </w:rPr>
              <w:br/>
              <w:t>5）多人书写触控：四人可以同时在电子白板上进行书写。</w:t>
            </w:r>
            <w:r w:rsidRPr="00D7168A">
              <w:rPr>
                <w:rFonts w:asciiTheme="minorEastAsia" w:eastAsiaTheme="minorEastAsia" w:hAnsiTheme="minorEastAsia" w:cs="宋体" w:hint="eastAsia"/>
                <w:kern w:val="0"/>
                <w:szCs w:val="21"/>
              </w:rPr>
              <w:br/>
              <w:t>6）能实现PPT翻页功能</w:t>
            </w:r>
          </w:p>
        </w:tc>
        <w:tc>
          <w:tcPr>
            <w:tcW w:w="425" w:type="dxa"/>
            <w:shd w:val="clear" w:color="000000" w:fill="FFFFFF"/>
            <w:noWrap/>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2</w:t>
            </w:r>
          </w:p>
        </w:tc>
        <w:tc>
          <w:tcPr>
            <w:tcW w:w="480" w:type="dxa"/>
            <w:shd w:val="clear" w:color="000000" w:fill="FFFFFF"/>
            <w:noWrap/>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副</w:t>
            </w:r>
          </w:p>
        </w:tc>
        <w:tc>
          <w:tcPr>
            <w:tcW w:w="1327"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 xml:space="preserve">　</w:t>
            </w:r>
          </w:p>
        </w:tc>
      </w:tr>
      <w:tr w:rsidR="00D7168A" w:rsidRPr="00D7168A" w:rsidTr="0049654D">
        <w:trPr>
          <w:trHeight w:val="1454"/>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18</w:t>
            </w:r>
          </w:p>
        </w:tc>
        <w:tc>
          <w:tcPr>
            <w:tcW w:w="1074"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服务器</w:t>
            </w:r>
          </w:p>
        </w:tc>
        <w:tc>
          <w:tcPr>
            <w:tcW w:w="7166" w:type="dxa"/>
            <w:shd w:val="clear" w:color="auto" w:fill="auto"/>
            <w:hideMark/>
          </w:tcPr>
          <w:p w:rsidR="00D7168A" w:rsidRPr="00D7168A" w:rsidRDefault="00D7168A" w:rsidP="00D7168A">
            <w:pPr>
              <w:widowControl/>
              <w:spacing w:after="240"/>
              <w:jc w:val="left"/>
              <w:rPr>
                <w:rFonts w:asciiTheme="minorEastAsia" w:eastAsiaTheme="minorEastAsia" w:hAnsiTheme="minorEastAsia" w:cs="宋体"/>
                <w:kern w:val="0"/>
                <w:szCs w:val="21"/>
              </w:rPr>
            </w:pPr>
            <w:proofErr w:type="spellStart"/>
            <w:r w:rsidRPr="00D7168A">
              <w:rPr>
                <w:rFonts w:asciiTheme="minorEastAsia" w:eastAsiaTheme="minorEastAsia" w:hAnsiTheme="minorEastAsia" w:cs="宋体" w:hint="eastAsia"/>
                <w:kern w:val="0"/>
                <w:szCs w:val="21"/>
              </w:rPr>
              <w:t>Cpu</w:t>
            </w:r>
            <w:proofErr w:type="spellEnd"/>
            <w:r w:rsidRPr="00D7168A">
              <w:rPr>
                <w:rFonts w:asciiTheme="minorEastAsia" w:eastAsiaTheme="minorEastAsia" w:hAnsiTheme="minorEastAsia" w:cs="宋体" w:hint="eastAsia"/>
                <w:kern w:val="0"/>
                <w:szCs w:val="21"/>
              </w:rPr>
              <w:t>：1*E3-1220v3(3.1GHz/4-core/8MB)</w:t>
            </w:r>
            <w:r w:rsidRPr="00D7168A">
              <w:rPr>
                <w:rFonts w:asciiTheme="minorEastAsia" w:eastAsiaTheme="minorEastAsia" w:hAnsiTheme="minorEastAsia" w:cs="宋体" w:hint="eastAsia"/>
                <w:kern w:val="0"/>
                <w:szCs w:val="21"/>
              </w:rPr>
              <w:br/>
              <w:t>内存：8GB</w:t>
            </w:r>
            <w:r w:rsidRPr="00D7168A">
              <w:rPr>
                <w:rFonts w:asciiTheme="minorEastAsia" w:eastAsiaTheme="minorEastAsia" w:hAnsiTheme="minorEastAsia" w:cs="宋体" w:hint="eastAsia"/>
                <w:kern w:val="0"/>
                <w:szCs w:val="21"/>
              </w:rPr>
              <w:br/>
              <w:t xml:space="preserve">硬盘：可用3TB 7.2k  阵列 </w:t>
            </w:r>
            <w:r w:rsidRPr="00D7168A">
              <w:rPr>
                <w:rFonts w:asciiTheme="minorEastAsia" w:eastAsiaTheme="minorEastAsia" w:hAnsiTheme="minorEastAsia" w:cs="宋体" w:hint="eastAsia"/>
                <w:kern w:val="0"/>
                <w:szCs w:val="21"/>
              </w:rPr>
              <w:br/>
              <w:t>系统：Windows 2008 X64。数据库：MS SQL 2008                                                 机架式</w:t>
            </w:r>
          </w:p>
        </w:tc>
        <w:tc>
          <w:tcPr>
            <w:tcW w:w="425" w:type="dxa"/>
            <w:shd w:val="clear" w:color="auto" w:fill="auto"/>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w:t>
            </w:r>
          </w:p>
        </w:tc>
        <w:tc>
          <w:tcPr>
            <w:tcW w:w="480" w:type="dxa"/>
            <w:shd w:val="clear" w:color="auto" w:fill="auto"/>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台</w:t>
            </w:r>
          </w:p>
        </w:tc>
        <w:tc>
          <w:tcPr>
            <w:tcW w:w="1327"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 xml:space="preserve">　</w:t>
            </w:r>
          </w:p>
        </w:tc>
      </w:tr>
      <w:tr w:rsidR="00D7168A" w:rsidRPr="00D7168A" w:rsidTr="000172B1">
        <w:trPr>
          <w:trHeight w:val="416"/>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19</w:t>
            </w:r>
          </w:p>
        </w:tc>
        <w:tc>
          <w:tcPr>
            <w:tcW w:w="1074"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电脑</w:t>
            </w:r>
          </w:p>
        </w:tc>
        <w:tc>
          <w:tcPr>
            <w:tcW w:w="7166"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处理器：Intel Core i5-4460</w:t>
            </w:r>
            <w:r w:rsidRPr="00D7168A">
              <w:rPr>
                <w:rFonts w:asciiTheme="minorEastAsia" w:eastAsiaTheme="minorEastAsia" w:hAnsiTheme="minorEastAsia" w:cs="宋体" w:hint="eastAsia"/>
                <w:kern w:val="0"/>
                <w:szCs w:val="21"/>
              </w:rPr>
              <w:br/>
              <w:t>内存：4G以上（DDR3 1600）；,主板H81以上，集成显卡、声卡和网卡</w:t>
            </w:r>
            <w:r w:rsidRPr="00D7168A">
              <w:rPr>
                <w:rFonts w:asciiTheme="minorEastAsia" w:eastAsiaTheme="minorEastAsia" w:hAnsiTheme="minorEastAsia" w:cs="宋体" w:hint="eastAsia"/>
                <w:kern w:val="0"/>
                <w:szCs w:val="21"/>
              </w:rPr>
              <w:br/>
              <w:t>硬盘：500G以上（SATA2硬盘，7200转）；</w:t>
            </w:r>
            <w:r w:rsidRPr="00D7168A">
              <w:rPr>
                <w:rFonts w:asciiTheme="minorEastAsia" w:eastAsiaTheme="minorEastAsia" w:hAnsiTheme="minorEastAsia" w:cs="宋体" w:hint="eastAsia"/>
                <w:kern w:val="0"/>
                <w:szCs w:val="21"/>
              </w:rPr>
              <w:br/>
              <w:t>显示器：19寸（宽屏液晶,CCFL宽屏 ）</w:t>
            </w:r>
            <w:r w:rsidRPr="00D7168A">
              <w:rPr>
                <w:rFonts w:asciiTheme="minorEastAsia" w:eastAsiaTheme="minorEastAsia" w:hAnsiTheme="minorEastAsia" w:cs="宋体" w:hint="eastAsia"/>
                <w:kern w:val="0"/>
                <w:szCs w:val="21"/>
              </w:rPr>
              <w:br/>
            </w:r>
            <w:r w:rsidRPr="00D7168A">
              <w:rPr>
                <w:rFonts w:asciiTheme="minorEastAsia" w:eastAsiaTheme="minorEastAsia" w:hAnsiTheme="minorEastAsia" w:cs="宋体" w:hint="eastAsia"/>
                <w:kern w:val="0"/>
                <w:szCs w:val="21"/>
              </w:rPr>
              <w:lastRenderedPageBreak/>
              <w:t>品牌电脑，享三年保修及上门服务。</w:t>
            </w:r>
          </w:p>
        </w:tc>
        <w:tc>
          <w:tcPr>
            <w:tcW w:w="425" w:type="dxa"/>
            <w:shd w:val="clear" w:color="auto" w:fill="auto"/>
            <w:noWrap/>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lastRenderedPageBreak/>
              <w:t>1</w:t>
            </w:r>
          </w:p>
        </w:tc>
        <w:tc>
          <w:tcPr>
            <w:tcW w:w="480" w:type="dxa"/>
            <w:shd w:val="clear" w:color="auto" w:fill="auto"/>
            <w:noWrap/>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台</w:t>
            </w:r>
          </w:p>
        </w:tc>
        <w:tc>
          <w:tcPr>
            <w:tcW w:w="1327"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可自行购买</w:t>
            </w:r>
          </w:p>
        </w:tc>
      </w:tr>
      <w:tr w:rsidR="00D7168A" w:rsidRPr="00D7168A" w:rsidTr="0049654D">
        <w:trPr>
          <w:trHeight w:val="2400"/>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lastRenderedPageBreak/>
              <w:t>20</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讲台</w:t>
            </w:r>
          </w:p>
        </w:tc>
        <w:tc>
          <w:tcPr>
            <w:tcW w:w="7166"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 xml:space="preserve">1）讲台材质：一体化防盗全钢结构设计，冷轧钢板，厚度不小于0.7mm，整体灰色。 </w:t>
            </w:r>
            <w:r w:rsidRPr="00D7168A">
              <w:rPr>
                <w:rFonts w:asciiTheme="minorEastAsia" w:eastAsiaTheme="minorEastAsia" w:hAnsiTheme="minorEastAsia" w:cs="宋体" w:hint="eastAsia"/>
                <w:kern w:val="0"/>
                <w:szCs w:val="21"/>
              </w:rPr>
              <w:br/>
              <w:t xml:space="preserve">2）讲台建议尺寸：1200 mm×680 mm×950 mm，各投标人可根据投标设备按照需求进行调整。 </w:t>
            </w:r>
            <w:r w:rsidRPr="00D7168A">
              <w:rPr>
                <w:rFonts w:asciiTheme="minorEastAsia" w:eastAsiaTheme="minorEastAsia" w:hAnsiTheme="minorEastAsia" w:cs="宋体" w:hint="eastAsia"/>
                <w:kern w:val="0"/>
                <w:szCs w:val="21"/>
              </w:rPr>
              <w:br/>
              <w:t>3）讲台正面：正面设置学校镂空校徽，台面局部蓝色处理。</w:t>
            </w:r>
            <w:r w:rsidRPr="00D7168A">
              <w:rPr>
                <w:rFonts w:asciiTheme="minorEastAsia" w:eastAsiaTheme="minorEastAsia" w:hAnsiTheme="minorEastAsia" w:cs="宋体" w:hint="eastAsia"/>
                <w:kern w:val="0"/>
                <w:szCs w:val="21"/>
              </w:rPr>
              <w:br/>
              <w:t xml:space="preserve">4）讲台台面设计：外置网线接口，VGA输入接口，HDMI输入接口，220伏电源插座。有足够的平面放置笔记本电脑、教案教具，还可以在讲台上边做演示实验。 </w:t>
            </w:r>
            <w:r w:rsidRPr="00D7168A">
              <w:rPr>
                <w:rFonts w:asciiTheme="minorEastAsia" w:eastAsiaTheme="minorEastAsia" w:hAnsiTheme="minorEastAsia" w:cs="宋体" w:hint="eastAsia"/>
                <w:kern w:val="0"/>
                <w:szCs w:val="21"/>
              </w:rPr>
              <w:br/>
              <w:t>5）防尘设计：台面及电脑显示屏安装位置防粉笔</w:t>
            </w:r>
            <w:proofErr w:type="gramStart"/>
            <w:r w:rsidRPr="00D7168A">
              <w:rPr>
                <w:rFonts w:asciiTheme="minorEastAsia" w:eastAsiaTheme="minorEastAsia" w:hAnsiTheme="minorEastAsia" w:cs="宋体" w:hint="eastAsia"/>
                <w:kern w:val="0"/>
                <w:szCs w:val="21"/>
              </w:rPr>
              <w:t>尘</w:t>
            </w:r>
            <w:proofErr w:type="gramEnd"/>
            <w:r w:rsidRPr="00D7168A">
              <w:rPr>
                <w:rFonts w:asciiTheme="minorEastAsia" w:eastAsiaTheme="minorEastAsia" w:hAnsiTheme="minorEastAsia" w:cs="宋体" w:hint="eastAsia"/>
                <w:kern w:val="0"/>
                <w:szCs w:val="21"/>
              </w:rPr>
              <w:t xml:space="preserve">侵入。 </w:t>
            </w:r>
            <w:r w:rsidRPr="00D7168A">
              <w:rPr>
                <w:rFonts w:asciiTheme="minorEastAsia" w:eastAsiaTheme="minorEastAsia" w:hAnsiTheme="minorEastAsia" w:cs="宋体" w:hint="eastAsia"/>
                <w:kern w:val="0"/>
                <w:szCs w:val="21"/>
              </w:rPr>
              <w:br/>
              <w:t>6）讲台内可放置：电脑主机，显示器，功放，无线话筒等设备。</w:t>
            </w:r>
            <w:r w:rsidRPr="00D7168A">
              <w:rPr>
                <w:rFonts w:asciiTheme="minorEastAsia" w:eastAsiaTheme="minorEastAsia" w:hAnsiTheme="minorEastAsia" w:cs="宋体" w:hint="eastAsia"/>
                <w:kern w:val="0"/>
                <w:szCs w:val="21"/>
              </w:rPr>
              <w:br/>
              <w:t>7）电脑主机放在讲台内要有固定铁架装置，防止电脑移动被盗，讲台电脑正面钢板开口规格：宽度大于光驱宽度小于电脑机身宽度，高度比电脑主机高度高10公分以上，电脑主机前面不加门，电脑前面紧贴讲台前钢板不留空隙，电脑上方有可上下移动，能在里面上紧的活动挡板防盗防鼠，并</w:t>
            </w:r>
            <w:proofErr w:type="gramStart"/>
            <w:r w:rsidRPr="00D7168A">
              <w:rPr>
                <w:rFonts w:asciiTheme="minorEastAsia" w:eastAsiaTheme="minorEastAsia" w:hAnsiTheme="minorEastAsia" w:cs="宋体" w:hint="eastAsia"/>
                <w:kern w:val="0"/>
                <w:szCs w:val="21"/>
              </w:rPr>
              <w:t>留电脑开</w:t>
            </w:r>
            <w:proofErr w:type="gramEnd"/>
            <w:r w:rsidRPr="00D7168A">
              <w:rPr>
                <w:rFonts w:asciiTheme="minorEastAsia" w:eastAsiaTheme="minorEastAsia" w:hAnsiTheme="minorEastAsia" w:cs="宋体" w:hint="eastAsia"/>
                <w:kern w:val="0"/>
                <w:szCs w:val="21"/>
              </w:rPr>
              <w:t>关机孔。</w:t>
            </w:r>
          </w:p>
        </w:tc>
        <w:tc>
          <w:tcPr>
            <w:tcW w:w="425" w:type="dxa"/>
            <w:shd w:val="clear" w:color="auto" w:fill="auto"/>
            <w:noWrap/>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w:t>
            </w:r>
          </w:p>
        </w:tc>
        <w:tc>
          <w:tcPr>
            <w:tcW w:w="480" w:type="dxa"/>
            <w:shd w:val="clear" w:color="auto" w:fill="auto"/>
            <w:noWrap/>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台</w:t>
            </w:r>
          </w:p>
        </w:tc>
        <w:tc>
          <w:tcPr>
            <w:tcW w:w="1327"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 xml:space="preserve">　</w:t>
            </w:r>
            <w:r w:rsidR="0049654D">
              <w:rPr>
                <w:rFonts w:asciiTheme="minorEastAsia" w:eastAsiaTheme="minorEastAsia" w:hAnsiTheme="minorEastAsia" w:cs="宋体"/>
                <w:noProof/>
                <w:kern w:val="0"/>
                <w:szCs w:val="21"/>
              </w:rPr>
              <w:drawing>
                <wp:inline distT="0" distB="0" distL="0" distR="0" wp14:anchorId="5EA01006" wp14:editId="3D939291">
                  <wp:extent cx="705683" cy="5429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6161" cy="543292"/>
                          </a:xfrm>
                          <a:prstGeom prst="rect">
                            <a:avLst/>
                          </a:prstGeom>
                          <a:noFill/>
                        </pic:spPr>
                      </pic:pic>
                    </a:graphicData>
                  </a:graphic>
                </wp:inline>
              </w:drawing>
            </w:r>
          </w:p>
        </w:tc>
      </w:tr>
      <w:tr w:rsidR="00D7168A" w:rsidRPr="00D7168A" w:rsidTr="0049654D">
        <w:trPr>
          <w:trHeight w:val="720"/>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21</w:t>
            </w:r>
          </w:p>
        </w:tc>
        <w:tc>
          <w:tcPr>
            <w:tcW w:w="1074"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线材和辅助材料费</w:t>
            </w:r>
          </w:p>
        </w:tc>
        <w:tc>
          <w:tcPr>
            <w:tcW w:w="7166"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通用</w:t>
            </w:r>
          </w:p>
        </w:tc>
        <w:tc>
          <w:tcPr>
            <w:tcW w:w="425" w:type="dxa"/>
            <w:shd w:val="clear" w:color="auto" w:fill="auto"/>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w:t>
            </w:r>
          </w:p>
        </w:tc>
        <w:tc>
          <w:tcPr>
            <w:tcW w:w="480" w:type="dxa"/>
            <w:shd w:val="clear" w:color="auto" w:fill="auto"/>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项</w:t>
            </w:r>
          </w:p>
        </w:tc>
        <w:tc>
          <w:tcPr>
            <w:tcW w:w="1327"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 xml:space="preserve">　</w:t>
            </w:r>
          </w:p>
        </w:tc>
      </w:tr>
      <w:tr w:rsidR="00D7168A" w:rsidRPr="00D7168A" w:rsidTr="0049654D">
        <w:trPr>
          <w:trHeight w:val="480"/>
          <w:jc w:val="center"/>
        </w:trPr>
        <w:tc>
          <w:tcPr>
            <w:tcW w:w="44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22</w:t>
            </w:r>
          </w:p>
        </w:tc>
        <w:tc>
          <w:tcPr>
            <w:tcW w:w="1074"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安装调试费</w:t>
            </w:r>
          </w:p>
        </w:tc>
        <w:tc>
          <w:tcPr>
            <w:tcW w:w="7166" w:type="dxa"/>
            <w:shd w:val="clear" w:color="000000" w:fill="FFFFFF"/>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 xml:space="preserve">　</w:t>
            </w:r>
          </w:p>
        </w:tc>
        <w:tc>
          <w:tcPr>
            <w:tcW w:w="425"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1</w:t>
            </w:r>
          </w:p>
        </w:tc>
        <w:tc>
          <w:tcPr>
            <w:tcW w:w="480" w:type="dxa"/>
            <w:shd w:val="clear" w:color="000000" w:fill="FFFFFF"/>
            <w:vAlign w:val="center"/>
            <w:hideMark/>
          </w:tcPr>
          <w:p w:rsidR="00D7168A" w:rsidRPr="00D7168A" w:rsidRDefault="00D7168A" w:rsidP="00D7168A">
            <w:pPr>
              <w:widowControl/>
              <w:jc w:val="center"/>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项</w:t>
            </w:r>
          </w:p>
        </w:tc>
        <w:tc>
          <w:tcPr>
            <w:tcW w:w="1327" w:type="dxa"/>
            <w:shd w:val="clear" w:color="auto" w:fill="auto"/>
            <w:vAlign w:val="center"/>
            <w:hideMark/>
          </w:tcPr>
          <w:p w:rsidR="00D7168A" w:rsidRPr="00D7168A" w:rsidRDefault="00D7168A" w:rsidP="00D7168A">
            <w:pPr>
              <w:widowControl/>
              <w:jc w:val="left"/>
              <w:rPr>
                <w:rFonts w:asciiTheme="minorEastAsia" w:eastAsiaTheme="minorEastAsia" w:hAnsiTheme="minorEastAsia" w:cs="宋体"/>
                <w:kern w:val="0"/>
                <w:szCs w:val="21"/>
              </w:rPr>
            </w:pPr>
            <w:r w:rsidRPr="00D7168A">
              <w:rPr>
                <w:rFonts w:asciiTheme="minorEastAsia" w:eastAsiaTheme="minorEastAsia" w:hAnsiTheme="minorEastAsia" w:cs="宋体" w:hint="eastAsia"/>
                <w:kern w:val="0"/>
                <w:szCs w:val="21"/>
              </w:rPr>
              <w:t xml:space="preserve">　</w:t>
            </w:r>
          </w:p>
        </w:tc>
      </w:tr>
    </w:tbl>
    <w:p w:rsidR="00A92484" w:rsidRDefault="00D53344" w:rsidP="00D53344">
      <w:pPr>
        <w:jc w:val="center"/>
        <w:rPr>
          <w:rFonts w:ascii="仿宋" w:eastAsia="仿宋" w:hAnsi="仿宋" w:cs="宋体"/>
          <w:color w:val="000000"/>
          <w:kern w:val="0"/>
          <w:sz w:val="28"/>
          <w:szCs w:val="28"/>
        </w:rPr>
      </w:pPr>
      <w:r>
        <w:rPr>
          <w:rFonts w:ascii="仿宋" w:eastAsia="仿宋" w:hAnsi="仿宋" w:cs="宋体"/>
          <w:noProof/>
          <w:color w:val="000000"/>
          <w:kern w:val="0"/>
          <w:sz w:val="28"/>
          <w:szCs w:val="28"/>
        </w:rPr>
        <w:drawing>
          <wp:inline distT="0" distB="0" distL="0" distR="0" wp14:anchorId="5693EE53">
            <wp:extent cx="6164495" cy="433387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1954" cy="4339119"/>
                    </a:xfrm>
                    <a:prstGeom prst="rect">
                      <a:avLst/>
                    </a:prstGeom>
                    <a:noFill/>
                  </pic:spPr>
                </pic:pic>
              </a:graphicData>
            </a:graphic>
          </wp:inline>
        </w:drawing>
      </w:r>
    </w:p>
    <w:p w:rsidR="006F61F2" w:rsidRDefault="006F61F2" w:rsidP="006F61F2">
      <w:pPr>
        <w:rPr>
          <w:rFonts w:ascii="仿宋" w:eastAsia="仿宋" w:hAnsi="仿宋" w:cs="宋体"/>
          <w:color w:val="000000"/>
          <w:kern w:val="0"/>
          <w:sz w:val="28"/>
          <w:szCs w:val="28"/>
        </w:rPr>
      </w:pPr>
    </w:p>
    <w:p w:rsidR="006F61F2" w:rsidRDefault="006F61F2" w:rsidP="006F61F2">
      <w:pPr>
        <w:rPr>
          <w:rFonts w:ascii="仿宋" w:eastAsia="仿宋" w:hAnsi="仿宋" w:cs="宋体"/>
          <w:color w:val="000000"/>
          <w:kern w:val="0"/>
          <w:sz w:val="28"/>
          <w:szCs w:val="28"/>
        </w:rPr>
      </w:pPr>
      <w:r>
        <w:rPr>
          <w:rFonts w:ascii="仿宋" w:eastAsia="仿宋" w:hAnsi="仿宋" w:cs="宋体" w:hint="eastAsia"/>
          <w:b/>
          <w:color w:val="000000"/>
          <w:kern w:val="0"/>
          <w:sz w:val="28"/>
          <w:szCs w:val="28"/>
        </w:rPr>
        <w:lastRenderedPageBreak/>
        <w:t>三、录播室装修</w:t>
      </w:r>
    </w:p>
    <w:tbl>
      <w:tblPr>
        <w:tblW w:w="9023" w:type="dxa"/>
        <w:jc w:val="center"/>
        <w:tblInd w:w="-973" w:type="dxa"/>
        <w:tblLook w:val="04A0" w:firstRow="1" w:lastRow="0" w:firstColumn="1" w:lastColumn="0" w:noHBand="0" w:noVBand="1"/>
      </w:tblPr>
      <w:tblGrid>
        <w:gridCol w:w="647"/>
        <w:gridCol w:w="1560"/>
        <w:gridCol w:w="4819"/>
        <w:gridCol w:w="992"/>
        <w:gridCol w:w="1005"/>
      </w:tblGrid>
      <w:tr w:rsidR="006F61F2" w:rsidRPr="006F61F2" w:rsidTr="006F61F2">
        <w:trPr>
          <w:trHeight w:val="240"/>
          <w:jc w:val="center"/>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bCs/>
                <w:kern w:val="0"/>
                <w:szCs w:val="21"/>
              </w:rPr>
            </w:pPr>
            <w:r w:rsidRPr="006F61F2">
              <w:rPr>
                <w:rFonts w:asciiTheme="minorEastAsia" w:eastAsiaTheme="minorEastAsia" w:hAnsiTheme="minorEastAsia" w:cs="宋体" w:hint="eastAsia"/>
                <w:bCs/>
                <w:kern w:val="0"/>
                <w:szCs w:val="21"/>
              </w:rPr>
              <w:t>序号</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bCs/>
                <w:kern w:val="0"/>
                <w:szCs w:val="21"/>
              </w:rPr>
            </w:pPr>
            <w:r w:rsidRPr="006F61F2">
              <w:rPr>
                <w:rFonts w:asciiTheme="minorEastAsia" w:eastAsiaTheme="minorEastAsia" w:hAnsiTheme="minorEastAsia" w:cs="宋体" w:hint="eastAsia"/>
                <w:bCs/>
                <w:kern w:val="0"/>
                <w:szCs w:val="21"/>
              </w:rPr>
              <w:t>名称</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bCs/>
                <w:kern w:val="0"/>
                <w:szCs w:val="21"/>
              </w:rPr>
            </w:pPr>
            <w:r w:rsidRPr="006F61F2">
              <w:rPr>
                <w:rFonts w:asciiTheme="minorEastAsia" w:eastAsiaTheme="minorEastAsia" w:hAnsiTheme="minorEastAsia" w:cs="宋体" w:hint="eastAsia"/>
                <w:bCs/>
                <w:kern w:val="0"/>
                <w:szCs w:val="21"/>
              </w:rPr>
              <w:t>型号参数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bCs/>
                <w:kern w:val="0"/>
                <w:szCs w:val="21"/>
              </w:rPr>
            </w:pPr>
            <w:r w:rsidRPr="006F61F2">
              <w:rPr>
                <w:rFonts w:asciiTheme="minorEastAsia" w:eastAsiaTheme="minorEastAsia" w:hAnsiTheme="minorEastAsia" w:cs="宋体" w:hint="eastAsia"/>
                <w:bCs/>
                <w:kern w:val="0"/>
                <w:szCs w:val="21"/>
              </w:rPr>
              <w:t>数量</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bCs/>
                <w:kern w:val="0"/>
                <w:szCs w:val="21"/>
              </w:rPr>
            </w:pPr>
            <w:r w:rsidRPr="006F61F2">
              <w:rPr>
                <w:rFonts w:asciiTheme="minorEastAsia" w:eastAsiaTheme="minorEastAsia" w:hAnsiTheme="minorEastAsia" w:cs="宋体" w:hint="eastAsia"/>
                <w:bCs/>
                <w:kern w:val="0"/>
                <w:szCs w:val="21"/>
              </w:rPr>
              <w:t>单位</w:t>
            </w:r>
          </w:p>
        </w:tc>
      </w:tr>
      <w:tr w:rsidR="006F61F2" w:rsidRPr="006F61F2" w:rsidTr="006F61F2">
        <w:trPr>
          <w:trHeight w:val="48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1</w:t>
            </w:r>
          </w:p>
        </w:tc>
        <w:tc>
          <w:tcPr>
            <w:tcW w:w="1560"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6F61F2">
            <w:pPr>
              <w:widowControl/>
              <w:jc w:val="left"/>
              <w:rPr>
                <w:rFonts w:asciiTheme="minorEastAsia" w:eastAsiaTheme="minorEastAsia" w:hAnsiTheme="minorEastAsia" w:cs="宋体"/>
                <w:color w:val="000000"/>
                <w:kern w:val="0"/>
                <w:szCs w:val="21"/>
              </w:rPr>
            </w:pPr>
            <w:proofErr w:type="gramStart"/>
            <w:r w:rsidRPr="006F61F2">
              <w:rPr>
                <w:rFonts w:asciiTheme="minorEastAsia" w:eastAsiaTheme="minorEastAsia" w:hAnsiTheme="minorEastAsia" w:cs="宋体" w:hint="eastAsia"/>
                <w:color w:val="000000"/>
                <w:kern w:val="0"/>
                <w:szCs w:val="21"/>
              </w:rPr>
              <w:t>刮塑扫立邦</w:t>
            </w:r>
            <w:proofErr w:type="gramEnd"/>
            <w:r w:rsidRPr="006F61F2">
              <w:rPr>
                <w:rFonts w:asciiTheme="minorEastAsia" w:eastAsiaTheme="minorEastAsia" w:hAnsiTheme="minorEastAsia" w:cs="宋体" w:hint="eastAsia"/>
                <w:color w:val="000000"/>
                <w:kern w:val="0"/>
                <w:szCs w:val="21"/>
              </w:rPr>
              <w:t>漆</w:t>
            </w:r>
          </w:p>
        </w:tc>
        <w:tc>
          <w:tcPr>
            <w:tcW w:w="4819"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left"/>
              <w:rPr>
                <w:rFonts w:asciiTheme="minorEastAsia" w:eastAsiaTheme="minorEastAsia" w:hAnsiTheme="minorEastAsia" w:cs="宋体"/>
                <w:kern w:val="0"/>
                <w:szCs w:val="21"/>
              </w:rPr>
            </w:pPr>
            <w:r w:rsidRPr="006F61F2">
              <w:rPr>
                <w:rFonts w:asciiTheme="minorEastAsia" w:eastAsiaTheme="minorEastAsia" w:hAnsiTheme="minorEastAsia" w:cs="宋体" w:hint="eastAsia"/>
                <w:kern w:val="0"/>
                <w:szCs w:val="21"/>
              </w:rPr>
              <w:t>设备室和间隔墙、墙面、天花</w:t>
            </w:r>
          </w:p>
        </w:tc>
        <w:tc>
          <w:tcPr>
            <w:tcW w:w="992"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80</w:t>
            </w:r>
          </w:p>
        </w:tc>
        <w:tc>
          <w:tcPr>
            <w:tcW w:w="1005"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w:t>
            </w:r>
          </w:p>
        </w:tc>
      </w:tr>
      <w:tr w:rsidR="006F61F2" w:rsidRPr="006F61F2" w:rsidTr="006F61F2">
        <w:trPr>
          <w:trHeight w:val="24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2</w:t>
            </w:r>
          </w:p>
        </w:tc>
        <w:tc>
          <w:tcPr>
            <w:tcW w:w="1560"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left"/>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强电改造</w:t>
            </w:r>
          </w:p>
        </w:tc>
        <w:tc>
          <w:tcPr>
            <w:tcW w:w="4819"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left"/>
              <w:rPr>
                <w:rFonts w:asciiTheme="minorEastAsia" w:eastAsiaTheme="minorEastAsia" w:hAnsiTheme="minorEastAsia" w:cs="宋体"/>
                <w:kern w:val="0"/>
                <w:szCs w:val="21"/>
              </w:rPr>
            </w:pPr>
            <w:r w:rsidRPr="006F61F2">
              <w:rPr>
                <w:rFonts w:asciiTheme="minorEastAsia" w:eastAsiaTheme="minorEastAsia" w:hAnsiTheme="minorEastAsia" w:cs="宋体" w:hint="eastAsia"/>
                <w:kern w:val="0"/>
                <w:szCs w:val="21"/>
              </w:rPr>
              <w:t>强电改造</w:t>
            </w:r>
          </w:p>
        </w:tc>
        <w:tc>
          <w:tcPr>
            <w:tcW w:w="992"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1</w:t>
            </w:r>
          </w:p>
        </w:tc>
        <w:tc>
          <w:tcPr>
            <w:tcW w:w="1005"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项</w:t>
            </w:r>
          </w:p>
        </w:tc>
      </w:tr>
      <w:tr w:rsidR="006F61F2" w:rsidRPr="006F61F2" w:rsidTr="006F61F2">
        <w:trPr>
          <w:trHeight w:val="24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3</w:t>
            </w:r>
          </w:p>
        </w:tc>
        <w:tc>
          <w:tcPr>
            <w:tcW w:w="1560"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增加灯盘</w:t>
            </w:r>
          </w:p>
        </w:tc>
        <w:tc>
          <w:tcPr>
            <w:tcW w:w="4819"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left"/>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三排光管</w:t>
            </w:r>
          </w:p>
        </w:tc>
        <w:tc>
          <w:tcPr>
            <w:tcW w:w="992"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10</w:t>
            </w:r>
          </w:p>
        </w:tc>
        <w:tc>
          <w:tcPr>
            <w:tcW w:w="1005"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proofErr w:type="gramStart"/>
            <w:r w:rsidRPr="006F61F2">
              <w:rPr>
                <w:rFonts w:asciiTheme="minorEastAsia" w:eastAsiaTheme="minorEastAsia" w:hAnsiTheme="minorEastAsia" w:cs="宋体" w:hint="eastAsia"/>
                <w:color w:val="000000"/>
                <w:kern w:val="0"/>
                <w:szCs w:val="21"/>
              </w:rPr>
              <w:t>个</w:t>
            </w:r>
            <w:proofErr w:type="gramEnd"/>
          </w:p>
        </w:tc>
      </w:tr>
      <w:tr w:rsidR="006F61F2" w:rsidRPr="006F61F2" w:rsidTr="006F61F2">
        <w:trPr>
          <w:trHeight w:val="48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4</w:t>
            </w:r>
          </w:p>
        </w:tc>
        <w:tc>
          <w:tcPr>
            <w:tcW w:w="1560"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吸音板</w:t>
            </w:r>
          </w:p>
        </w:tc>
        <w:tc>
          <w:tcPr>
            <w:tcW w:w="4819"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left"/>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安装</w:t>
            </w:r>
            <w:proofErr w:type="gramStart"/>
            <w:r w:rsidRPr="006F61F2">
              <w:rPr>
                <w:rFonts w:asciiTheme="minorEastAsia" w:eastAsiaTheme="minorEastAsia" w:hAnsiTheme="minorEastAsia" w:cs="宋体" w:hint="eastAsia"/>
                <w:color w:val="000000"/>
                <w:kern w:val="0"/>
                <w:szCs w:val="21"/>
              </w:rPr>
              <w:t>底骨框</w:t>
            </w:r>
            <w:proofErr w:type="gramEnd"/>
            <w:r w:rsidRPr="006F61F2">
              <w:rPr>
                <w:rFonts w:asciiTheme="minorEastAsia" w:eastAsiaTheme="minorEastAsia" w:hAnsiTheme="minorEastAsia" w:cs="宋体" w:hint="eastAsia"/>
                <w:color w:val="000000"/>
                <w:kern w:val="0"/>
                <w:szCs w:val="21"/>
              </w:rPr>
              <w:t>（30X40木方，截面300X300），底板（9mm厚），墙面贴吸音板</w:t>
            </w:r>
          </w:p>
        </w:tc>
        <w:tc>
          <w:tcPr>
            <w:tcW w:w="992"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60</w:t>
            </w:r>
          </w:p>
        </w:tc>
        <w:tc>
          <w:tcPr>
            <w:tcW w:w="1005"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w:t>
            </w:r>
          </w:p>
        </w:tc>
      </w:tr>
      <w:tr w:rsidR="006F61F2" w:rsidRPr="006F61F2" w:rsidTr="006F61F2">
        <w:trPr>
          <w:trHeight w:val="24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5</w:t>
            </w:r>
          </w:p>
        </w:tc>
        <w:tc>
          <w:tcPr>
            <w:tcW w:w="1560"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隔音棉</w:t>
            </w:r>
          </w:p>
        </w:tc>
        <w:tc>
          <w:tcPr>
            <w:tcW w:w="4819"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left"/>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天花顶部塞隔音棉</w:t>
            </w:r>
          </w:p>
        </w:tc>
        <w:tc>
          <w:tcPr>
            <w:tcW w:w="992"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165</w:t>
            </w:r>
          </w:p>
        </w:tc>
        <w:tc>
          <w:tcPr>
            <w:tcW w:w="1005"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w:t>
            </w:r>
          </w:p>
        </w:tc>
      </w:tr>
      <w:tr w:rsidR="006F61F2" w:rsidRPr="006F61F2" w:rsidTr="006F61F2">
        <w:trPr>
          <w:trHeight w:val="24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6</w:t>
            </w:r>
          </w:p>
        </w:tc>
        <w:tc>
          <w:tcPr>
            <w:tcW w:w="1560"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装饰线</w:t>
            </w:r>
          </w:p>
        </w:tc>
        <w:tc>
          <w:tcPr>
            <w:tcW w:w="4819"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left"/>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通用</w:t>
            </w:r>
          </w:p>
        </w:tc>
        <w:tc>
          <w:tcPr>
            <w:tcW w:w="992"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40</w:t>
            </w:r>
          </w:p>
        </w:tc>
        <w:tc>
          <w:tcPr>
            <w:tcW w:w="1005"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m</w:t>
            </w:r>
          </w:p>
        </w:tc>
      </w:tr>
      <w:tr w:rsidR="006F61F2" w:rsidRPr="006F61F2" w:rsidTr="006F61F2">
        <w:trPr>
          <w:trHeight w:val="24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7</w:t>
            </w:r>
          </w:p>
        </w:tc>
        <w:tc>
          <w:tcPr>
            <w:tcW w:w="1560"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窗帘</w:t>
            </w:r>
          </w:p>
        </w:tc>
        <w:tc>
          <w:tcPr>
            <w:tcW w:w="4819"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left"/>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双层，厚料有吸音功能</w:t>
            </w:r>
          </w:p>
        </w:tc>
        <w:tc>
          <w:tcPr>
            <w:tcW w:w="992"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48</w:t>
            </w:r>
          </w:p>
        </w:tc>
        <w:tc>
          <w:tcPr>
            <w:tcW w:w="1005"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w:t>
            </w:r>
          </w:p>
        </w:tc>
      </w:tr>
      <w:tr w:rsidR="006F61F2" w:rsidRPr="006F61F2" w:rsidTr="006F61F2">
        <w:trPr>
          <w:trHeight w:val="24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8</w:t>
            </w:r>
          </w:p>
        </w:tc>
        <w:tc>
          <w:tcPr>
            <w:tcW w:w="1560"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黑板</w:t>
            </w:r>
          </w:p>
        </w:tc>
        <w:tc>
          <w:tcPr>
            <w:tcW w:w="4819"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left"/>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可以上下移动，总面积为2*2M，具体参照教师发展中心</w:t>
            </w:r>
          </w:p>
        </w:tc>
        <w:tc>
          <w:tcPr>
            <w:tcW w:w="992"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4</w:t>
            </w:r>
          </w:p>
        </w:tc>
        <w:tc>
          <w:tcPr>
            <w:tcW w:w="1005"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w:t>
            </w:r>
          </w:p>
        </w:tc>
      </w:tr>
      <w:tr w:rsidR="006F61F2" w:rsidRPr="006F61F2" w:rsidTr="006F61F2">
        <w:trPr>
          <w:trHeight w:val="24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1560"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讲台垫高</w:t>
            </w:r>
          </w:p>
        </w:tc>
        <w:tc>
          <w:tcPr>
            <w:tcW w:w="4819"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left"/>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砖头砌,20cm高</w:t>
            </w:r>
          </w:p>
        </w:tc>
        <w:tc>
          <w:tcPr>
            <w:tcW w:w="992"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12</w:t>
            </w:r>
          </w:p>
        </w:tc>
        <w:tc>
          <w:tcPr>
            <w:tcW w:w="1005"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w:t>
            </w:r>
          </w:p>
        </w:tc>
      </w:tr>
      <w:tr w:rsidR="006F61F2" w:rsidRPr="006F61F2" w:rsidTr="006F61F2">
        <w:trPr>
          <w:trHeight w:val="48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6F61F2" w:rsidRPr="006F61F2" w:rsidRDefault="006F61F2" w:rsidP="006F61F2">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0</w:t>
            </w:r>
          </w:p>
        </w:tc>
        <w:tc>
          <w:tcPr>
            <w:tcW w:w="1560"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讲台铺贴地毯</w:t>
            </w:r>
          </w:p>
        </w:tc>
        <w:tc>
          <w:tcPr>
            <w:tcW w:w="4819"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left"/>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普通绒线毯铜条压边</w:t>
            </w:r>
          </w:p>
        </w:tc>
        <w:tc>
          <w:tcPr>
            <w:tcW w:w="992"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12</w:t>
            </w:r>
          </w:p>
        </w:tc>
        <w:tc>
          <w:tcPr>
            <w:tcW w:w="1005" w:type="dxa"/>
            <w:tcBorders>
              <w:top w:val="nil"/>
              <w:left w:val="nil"/>
              <w:bottom w:val="single" w:sz="4" w:space="0" w:color="auto"/>
              <w:right w:val="single" w:sz="4" w:space="0" w:color="auto"/>
            </w:tcBorders>
            <w:shd w:val="clear" w:color="auto" w:fill="auto"/>
            <w:vAlign w:val="center"/>
            <w:hideMark/>
          </w:tcPr>
          <w:p w:rsidR="006F61F2" w:rsidRPr="006F61F2" w:rsidRDefault="006F61F2" w:rsidP="00EF1960">
            <w:pPr>
              <w:widowControl/>
              <w:jc w:val="center"/>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w:t>
            </w:r>
          </w:p>
        </w:tc>
      </w:tr>
      <w:tr w:rsidR="006F61F2" w:rsidRPr="006F61F2" w:rsidTr="006F61F2">
        <w:trPr>
          <w:trHeight w:val="240"/>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6F61F2" w:rsidRPr="006F61F2" w:rsidRDefault="006F61F2" w:rsidP="006F61F2">
            <w:pPr>
              <w:widowControl/>
              <w:jc w:val="left"/>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 xml:space="preserve">　1</w:t>
            </w:r>
            <w:r>
              <w:rPr>
                <w:rFonts w:asciiTheme="minorEastAsia" w:eastAsiaTheme="minorEastAsia" w:hAnsiTheme="minorEastAsia" w:cs="宋体" w:hint="eastAsia"/>
                <w:color w:val="000000"/>
                <w:kern w:val="0"/>
                <w:szCs w:val="21"/>
              </w:rPr>
              <w:t>1</w:t>
            </w:r>
          </w:p>
        </w:tc>
        <w:tc>
          <w:tcPr>
            <w:tcW w:w="1560" w:type="dxa"/>
            <w:tcBorders>
              <w:top w:val="nil"/>
              <w:left w:val="nil"/>
              <w:bottom w:val="single" w:sz="4" w:space="0" w:color="auto"/>
              <w:right w:val="single" w:sz="4" w:space="0" w:color="auto"/>
            </w:tcBorders>
            <w:shd w:val="clear" w:color="auto" w:fill="auto"/>
            <w:noWrap/>
            <w:vAlign w:val="center"/>
            <w:hideMark/>
          </w:tcPr>
          <w:p w:rsidR="006F61F2" w:rsidRPr="006F61F2" w:rsidRDefault="006F61F2" w:rsidP="00EF1960">
            <w:pPr>
              <w:widowControl/>
              <w:jc w:val="left"/>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学生课桌椅凳（固定）</w:t>
            </w:r>
          </w:p>
        </w:tc>
        <w:tc>
          <w:tcPr>
            <w:tcW w:w="4819" w:type="dxa"/>
            <w:tcBorders>
              <w:top w:val="nil"/>
              <w:left w:val="nil"/>
              <w:bottom w:val="single" w:sz="4" w:space="0" w:color="auto"/>
              <w:right w:val="single" w:sz="4" w:space="0" w:color="auto"/>
            </w:tcBorders>
            <w:shd w:val="clear" w:color="auto" w:fill="auto"/>
            <w:noWrap/>
            <w:vAlign w:val="center"/>
            <w:hideMark/>
          </w:tcPr>
          <w:p w:rsidR="006F61F2" w:rsidRPr="006F61F2" w:rsidRDefault="006F61F2" w:rsidP="00EF1960">
            <w:pPr>
              <w:widowControl/>
              <w:jc w:val="left"/>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 xml:space="preserve">　1、椅座：采用优质多层</w:t>
            </w:r>
            <w:proofErr w:type="gramStart"/>
            <w:r w:rsidRPr="006F61F2">
              <w:rPr>
                <w:rFonts w:asciiTheme="minorEastAsia" w:eastAsiaTheme="minorEastAsia" w:hAnsiTheme="minorEastAsia" w:cs="宋体" w:hint="eastAsia"/>
                <w:color w:val="000000"/>
                <w:kern w:val="0"/>
                <w:szCs w:val="21"/>
              </w:rPr>
              <w:t>旋切木皮</w:t>
            </w:r>
            <w:proofErr w:type="gramEnd"/>
            <w:r w:rsidRPr="006F61F2">
              <w:rPr>
                <w:rFonts w:asciiTheme="minorEastAsia" w:eastAsiaTheme="minorEastAsia" w:hAnsiTheme="minorEastAsia" w:cs="宋体" w:hint="eastAsia"/>
                <w:color w:val="000000"/>
                <w:kern w:val="0"/>
                <w:szCs w:val="21"/>
              </w:rPr>
              <w:t>经模具热压成型</w:t>
            </w:r>
            <w:proofErr w:type="gramStart"/>
            <w:r w:rsidRPr="006F61F2">
              <w:rPr>
                <w:rFonts w:asciiTheme="minorEastAsia" w:eastAsiaTheme="minorEastAsia" w:hAnsiTheme="minorEastAsia" w:cs="宋体" w:hint="eastAsia"/>
                <w:color w:val="000000"/>
                <w:kern w:val="0"/>
                <w:szCs w:val="21"/>
              </w:rPr>
              <w:t>并面压防火</w:t>
            </w:r>
            <w:proofErr w:type="gramEnd"/>
            <w:r w:rsidRPr="006F61F2">
              <w:rPr>
                <w:rFonts w:asciiTheme="minorEastAsia" w:eastAsiaTheme="minorEastAsia" w:hAnsiTheme="minorEastAsia" w:cs="宋体" w:hint="eastAsia"/>
                <w:color w:val="000000"/>
                <w:kern w:val="0"/>
                <w:szCs w:val="21"/>
              </w:rPr>
              <w:t>板, 加配海绵麻绒。</w:t>
            </w:r>
            <w:r w:rsidRPr="006F61F2">
              <w:rPr>
                <w:rFonts w:asciiTheme="minorEastAsia" w:eastAsiaTheme="minorEastAsia" w:hAnsiTheme="minorEastAsia" w:cs="宋体" w:hint="eastAsia"/>
                <w:color w:val="000000"/>
                <w:kern w:val="0"/>
                <w:szCs w:val="21"/>
              </w:rPr>
              <w:br/>
              <w:t>2、椅背：采用优质钢板冲压焊接成型，表面经喷涂处理，加配海绵麻绒。</w:t>
            </w:r>
            <w:r w:rsidRPr="006F61F2">
              <w:rPr>
                <w:rFonts w:asciiTheme="minorEastAsia" w:eastAsiaTheme="minorEastAsia" w:hAnsiTheme="minorEastAsia" w:cs="宋体" w:hint="eastAsia"/>
                <w:color w:val="000000"/>
                <w:kern w:val="0"/>
                <w:szCs w:val="21"/>
              </w:rPr>
              <w:br/>
              <w:t>3、站脚：采用铝合金压铸成型，表面经喷涂处理。</w:t>
            </w:r>
            <w:r w:rsidRPr="006F61F2">
              <w:rPr>
                <w:rFonts w:asciiTheme="minorEastAsia" w:eastAsiaTheme="minorEastAsia" w:hAnsiTheme="minorEastAsia" w:cs="宋体" w:hint="eastAsia"/>
                <w:color w:val="000000"/>
                <w:kern w:val="0"/>
                <w:szCs w:val="21"/>
              </w:rPr>
              <w:br/>
              <w:t>4、椅座回复机构：椅座采用重力回复机构，回复轻灵，不存在故障，持久耐用。</w:t>
            </w:r>
            <w:r w:rsidRPr="006F61F2">
              <w:rPr>
                <w:rFonts w:asciiTheme="minorEastAsia" w:eastAsiaTheme="minorEastAsia" w:hAnsiTheme="minorEastAsia" w:cs="宋体" w:hint="eastAsia"/>
                <w:color w:val="000000"/>
                <w:kern w:val="0"/>
                <w:szCs w:val="21"/>
              </w:rPr>
              <w:br/>
              <w:t>5、回复机构组件：采用铝合金压铸成型，表面经喷涂处理。</w:t>
            </w:r>
            <w:r w:rsidRPr="006F61F2">
              <w:rPr>
                <w:rFonts w:asciiTheme="minorEastAsia" w:eastAsiaTheme="minorEastAsia" w:hAnsiTheme="minorEastAsia" w:cs="宋体" w:hint="eastAsia"/>
                <w:color w:val="000000"/>
                <w:kern w:val="0"/>
                <w:szCs w:val="21"/>
              </w:rPr>
              <w:br/>
              <w:t>6、固定螺丝：采用不锈钢内六角膨胀螺丝，永不生锈。</w:t>
            </w:r>
            <w:r w:rsidRPr="006F61F2">
              <w:rPr>
                <w:rFonts w:asciiTheme="minorEastAsia" w:eastAsiaTheme="minorEastAsia" w:hAnsiTheme="minorEastAsia" w:cs="宋体" w:hint="eastAsia"/>
                <w:color w:val="000000"/>
                <w:kern w:val="0"/>
                <w:szCs w:val="21"/>
              </w:rPr>
              <w:br/>
              <w:t>7、写字台：固定式，采用</w:t>
            </w:r>
            <w:proofErr w:type="gramStart"/>
            <w:r w:rsidRPr="006F61F2">
              <w:rPr>
                <w:rFonts w:asciiTheme="minorEastAsia" w:eastAsiaTheme="minorEastAsia" w:hAnsiTheme="minorEastAsia" w:cs="宋体" w:hint="eastAsia"/>
                <w:color w:val="000000"/>
                <w:kern w:val="0"/>
                <w:szCs w:val="21"/>
              </w:rPr>
              <w:t>刨花板面贴三聚</w:t>
            </w:r>
            <w:proofErr w:type="gramEnd"/>
            <w:r w:rsidRPr="006F61F2">
              <w:rPr>
                <w:rFonts w:asciiTheme="minorEastAsia" w:eastAsiaTheme="minorEastAsia" w:hAnsiTheme="minorEastAsia" w:cs="宋体" w:hint="eastAsia"/>
                <w:color w:val="000000"/>
                <w:kern w:val="0"/>
                <w:szCs w:val="21"/>
              </w:rPr>
              <w:t>氢氨板厚度18mm，台面宽300mm，PVC封边。</w:t>
            </w:r>
            <w:r w:rsidRPr="006F61F2">
              <w:rPr>
                <w:rFonts w:asciiTheme="minorEastAsia" w:eastAsiaTheme="minorEastAsia" w:hAnsiTheme="minorEastAsia" w:cs="宋体" w:hint="eastAsia"/>
                <w:color w:val="000000"/>
                <w:kern w:val="0"/>
                <w:szCs w:val="21"/>
              </w:rPr>
              <w:br/>
              <w:t>8、桌椅尺寸和布置要求见附图，颜色宜用暖色调（如赭色）。</w:t>
            </w:r>
          </w:p>
        </w:tc>
        <w:tc>
          <w:tcPr>
            <w:tcW w:w="992" w:type="dxa"/>
            <w:tcBorders>
              <w:top w:val="nil"/>
              <w:left w:val="nil"/>
              <w:bottom w:val="single" w:sz="4" w:space="0" w:color="auto"/>
              <w:right w:val="single" w:sz="4" w:space="0" w:color="auto"/>
            </w:tcBorders>
            <w:shd w:val="clear" w:color="auto" w:fill="auto"/>
            <w:noWrap/>
            <w:vAlign w:val="center"/>
            <w:hideMark/>
          </w:tcPr>
          <w:p w:rsidR="006F61F2" w:rsidRPr="006F61F2" w:rsidRDefault="006F61F2" w:rsidP="00EF1960">
            <w:pPr>
              <w:widowControl/>
              <w:jc w:val="left"/>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 xml:space="preserve">　108</w:t>
            </w:r>
          </w:p>
        </w:tc>
        <w:tc>
          <w:tcPr>
            <w:tcW w:w="1005" w:type="dxa"/>
            <w:tcBorders>
              <w:top w:val="nil"/>
              <w:left w:val="nil"/>
              <w:bottom w:val="single" w:sz="4" w:space="0" w:color="auto"/>
              <w:right w:val="single" w:sz="4" w:space="0" w:color="auto"/>
            </w:tcBorders>
            <w:shd w:val="clear" w:color="auto" w:fill="auto"/>
            <w:noWrap/>
            <w:vAlign w:val="center"/>
            <w:hideMark/>
          </w:tcPr>
          <w:p w:rsidR="006F61F2" w:rsidRPr="006F61F2" w:rsidRDefault="006F61F2" w:rsidP="00EF1960">
            <w:pPr>
              <w:widowControl/>
              <w:jc w:val="left"/>
              <w:rPr>
                <w:rFonts w:asciiTheme="minorEastAsia" w:eastAsiaTheme="minorEastAsia" w:hAnsiTheme="minorEastAsia" w:cs="宋体"/>
                <w:color w:val="000000"/>
                <w:kern w:val="0"/>
                <w:szCs w:val="21"/>
              </w:rPr>
            </w:pPr>
            <w:r w:rsidRPr="006F61F2">
              <w:rPr>
                <w:rFonts w:asciiTheme="minorEastAsia" w:eastAsiaTheme="minorEastAsia" w:hAnsiTheme="minorEastAsia" w:cs="宋体" w:hint="eastAsia"/>
                <w:color w:val="000000"/>
                <w:kern w:val="0"/>
                <w:szCs w:val="21"/>
              </w:rPr>
              <w:t xml:space="preserve">套　</w:t>
            </w:r>
          </w:p>
        </w:tc>
      </w:tr>
    </w:tbl>
    <w:p w:rsidR="006F61F2" w:rsidRPr="00A92484" w:rsidRDefault="006F61F2" w:rsidP="006F61F2">
      <w:pPr>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5"/>
      <w:bookmarkEnd w:id="36"/>
      <w:bookmarkEnd w:id="37"/>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Pr="001360F1">
        <w:rPr>
          <w:rFonts w:ascii="仿宋" w:eastAsia="仿宋" w:hAnsi="仿宋" w:cs="仿宋" w:hint="eastAsia"/>
          <w:sz w:val="28"/>
          <w:szCs w:val="28"/>
        </w:rPr>
        <w:t>中标人须到现场勘察、量取尺寸，选用最适宜学院教学办公场所、体现庄重大方的颜色搭配。</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（四）</w:t>
      </w:r>
      <w:r w:rsidRPr="007D674F">
        <w:rPr>
          <w:rFonts w:ascii="仿宋" w:eastAsia="仿宋" w:hAnsi="仿宋" w:cs="仿宋" w:hint="eastAsia"/>
          <w:sz w:val="28"/>
          <w:szCs w:val="28"/>
        </w:rPr>
        <w:t>所有的木质家具其主要部位必须是实</w:t>
      </w:r>
      <w:proofErr w:type="gramStart"/>
      <w:r w:rsidRPr="007D674F">
        <w:rPr>
          <w:rFonts w:ascii="仿宋" w:eastAsia="仿宋" w:hAnsi="仿宋" w:cs="仿宋" w:hint="eastAsia"/>
          <w:sz w:val="28"/>
          <w:szCs w:val="28"/>
        </w:rPr>
        <w:t>木封边</w:t>
      </w:r>
      <w:proofErr w:type="gramEnd"/>
      <w:r w:rsidRPr="007D674F">
        <w:rPr>
          <w:rFonts w:ascii="仿宋" w:eastAsia="仿宋" w:hAnsi="仿宋" w:cs="仿宋" w:hint="eastAsia"/>
          <w:sz w:val="28"/>
          <w:szCs w:val="28"/>
        </w:rPr>
        <w:t>,不允许含有草木纤维，与其它材料覆面拼贴应严密、平整，不允许有脱胶、鼓泡，无裂纹、压痕和划痕，人造板制成的部件除内部隐蔽处外均应</w:t>
      </w:r>
      <w:proofErr w:type="gramStart"/>
      <w:r w:rsidRPr="007D674F">
        <w:rPr>
          <w:rFonts w:ascii="仿宋" w:eastAsia="仿宋" w:hAnsi="仿宋" w:cs="仿宋" w:hint="eastAsia"/>
          <w:sz w:val="28"/>
          <w:szCs w:val="28"/>
        </w:rPr>
        <w:t>进行封边处理</w:t>
      </w:r>
      <w:proofErr w:type="gramEnd"/>
      <w:r w:rsidRPr="007D674F">
        <w:rPr>
          <w:rFonts w:ascii="仿宋" w:eastAsia="仿宋" w:hAnsi="仿宋" w:cs="仿宋" w:hint="eastAsia"/>
          <w:sz w:val="28"/>
          <w:szCs w:val="28"/>
        </w:rPr>
        <w:t>，</w:t>
      </w:r>
      <w:proofErr w:type="gramStart"/>
      <w:r w:rsidRPr="007D674F">
        <w:rPr>
          <w:rFonts w:ascii="仿宋" w:eastAsia="仿宋" w:hAnsi="仿宋" w:cs="仿宋" w:hint="eastAsia"/>
          <w:sz w:val="28"/>
          <w:szCs w:val="28"/>
        </w:rPr>
        <w:t>封边应</w:t>
      </w:r>
      <w:proofErr w:type="gramEnd"/>
      <w:r w:rsidRPr="007D674F">
        <w:rPr>
          <w:rFonts w:ascii="仿宋" w:eastAsia="仿宋" w:hAnsi="仿宋" w:cs="仿宋" w:hint="eastAsia"/>
          <w:sz w:val="28"/>
          <w:szCs w:val="28"/>
        </w:rPr>
        <w:t>严密、平整不允许脱胶、表面有胶渍。</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（五）</w:t>
      </w:r>
      <w:r w:rsidRPr="007D674F">
        <w:rPr>
          <w:rFonts w:ascii="仿宋" w:eastAsia="仿宋" w:hAnsi="仿宋" w:cs="仿宋" w:hint="eastAsia"/>
          <w:sz w:val="28"/>
          <w:szCs w:val="28"/>
        </w:rPr>
        <w:t>所有家具应牢固严密，倒棱、圆角、圆线应均匀一致，活动部位应保证灵活自如、无杂音。</w:t>
      </w:r>
    </w:p>
    <w:p w:rsidR="004B3176" w:rsidRDefault="004B3176" w:rsidP="004B3176">
      <w:pPr>
        <w:ind w:firstLineChars="150" w:firstLine="420"/>
        <w:rPr>
          <w:rFonts w:ascii="仿宋" w:eastAsia="仿宋" w:hAnsi="仿宋" w:cs="仿宋"/>
          <w:sz w:val="28"/>
          <w:szCs w:val="28"/>
        </w:rPr>
      </w:pPr>
      <w:r>
        <w:rPr>
          <w:rFonts w:ascii="仿宋" w:eastAsia="仿宋" w:hAnsi="仿宋" w:cs="仿宋" w:hint="eastAsia"/>
          <w:sz w:val="28"/>
          <w:szCs w:val="28"/>
        </w:rPr>
        <w:t>（六）</w:t>
      </w:r>
      <w:r w:rsidRPr="007D674F">
        <w:rPr>
          <w:rFonts w:ascii="仿宋" w:eastAsia="仿宋" w:hAnsi="仿宋" w:cs="仿宋" w:hint="eastAsia"/>
          <w:sz w:val="28"/>
          <w:szCs w:val="28"/>
        </w:rPr>
        <w:t>所有家具的油漆应采用优质环保漆，表面光亮平滑，不允许有剥落、露底、针孔、花斑、划痕等。</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Pr>
          <w:rFonts w:ascii="仿宋" w:eastAsia="仿宋" w:hAnsi="仿宋" w:cs="仿宋" w:hint="eastAsia"/>
          <w:sz w:val="28"/>
          <w:szCs w:val="28"/>
        </w:rPr>
        <w:t>七</w:t>
      </w:r>
      <w:r w:rsidRPr="00457F8B">
        <w:rPr>
          <w:rFonts w:ascii="仿宋" w:eastAsia="仿宋" w:hAnsi="仿宋" w:cs="仿宋" w:hint="eastAsia"/>
          <w:sz w:val="28"/>
          <w:szCs w:val="28"/>
        </w:rPr>
        <w:t>）按所附清单提供设备及材料，负责所有线管及强、</w:t>
      </w:r>
      <w:proofErr w:type="gramStart"/>
      <w:r w:rsidRPr="00457F8B">
        <w:rPr>
          <w:rFonts w:ascii="仿宋" w:eastAsia="仿宋" w:hAnsi="仿宋" w:cs="仿宋" w:hint="eastAsia"/>
          <w:sz w:val="28"/>
          <w:szCs w:val="28"/>
        </w:rPr>
        <w:t>弱电线</w:t>
      </w:r>
      <w:proofErr w:type="gramEnd"/>
      <w:r w:rsidRPr="00457F8B">
        <w:rPr>
          <w:rFonts w:ascii="仿宋" w:eastAsia="仿宋" w:hAnsi="仿宋" w:cs="仿宋" w:hint="eastAsia"/>
          <w:sz w:val="28"/>
          <w:szCs w:val="28"/>
        </w:rPr>
        <w:t>的铺设，并完成所有网络信息点和强电插座的安装、调试，要求做到布局合理，布线规范，便于使用及维护方便，项目完工后提供所有网络信息点的测试数据报告。</w:t>
      </w:r>
    </w:p>
    <w:p w:rsidR="00457F8B" w:rsidRP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lastRenderedPageBreak/>
        <w:t>（八）</w:t>
      </w:r>
      <w:r w:rsidRPr="00457F8B">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sidRPr="00457F8B">
        <w:rPr>
          <w:rFonts w:ascii="仿宋" w:eastAsia="仿宋" w:hAnsi="仿宋" w:cs="仿宋" w:hint="eastAsia"/>
          <w:sz w:val="28"/>
          <w:szCs w:val="28"/>
        </w:rPr>
        <w:t>工完料净</w:t>
      </w:r>
      <w:proofErr w:type="gramEnd"/>
      <w:r w:rsidRPr="00457F8B">
        <w:rPr>
          <w:rFonts w:ascii="仿宋" w:eastAsia="仿宋" w:hAnsi="仿宋" w:cs="仿宋" w:hint="eastAsia"/>
          <w:sz w:val="28"/>
          <w:szCs w:val="28"/>
        </w:rPr>
        <w:t>场地清的要求。</w:t>
      </w:r>
    </w:p>
    <w:p w:rsid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（九）</w:t>
      </w:r>
      <w:r w:rsidRPr="00457F8B">
        <w:rPr>
          <w:rFonts w:ascii="仿宋" w:eastAsia="仿宋" w:hAnsi="仿宋" w:cs="仿宋" w:hint="eastAsia"/>
          <w:sz w:val="28"/>
          <w:szCs w:val="28"/>
        </w:rPr>
        <w:t>项目实施期间出现工伤事故，由乙方自行负责。</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3703A1">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0C1AAD">
      <w:pPr>
        <w:numPr>
          <w:ilvl w:val="0"/>
          <w:numId w:val="12"/>
        </w:numPr>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w:t>
      </w:r>
      <w:r w:rsidR="000C1AAD" w:rsidRPr="000C1AAD">
        <w:rPr>
          <w:rFonts w:ascii="仿宋" w:eastAsia="仿宋" w:hAnsi="仿宋" w:cs="仿宋" w:hint="eastAsia"/>
          <w:sz w:val="28"/>
          <w:szCs w:val="28"/>
        </w:rPr>
        <w:t>维护、维修及软件升级服务，</w:t>
      </w:r>
      <w:r w:rsidRPr="00465962">
        <w:rPr>
          <w:rFonts w:ascii="仿宋" w:eastAsia="仿宋" w:hAnsi="仿宋" w:cs="仿宋" w:hint="eastAsia"/>
          <w:sz w:val="28"/>
          <w:szCs w:val="28"/>
        </w:rPr>
        <w:t>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lastRenderedPageBreak/>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465962" w:rsidRDefault="005900E5" w:rsidP="005900E5">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rPr>
          <w:rFonts w:ascii="黑体" w:eastAsia="黑体" w:hAnsi="黑体" w:cs="黑体"/>
          <w:sz w:val="44"/>
          <w:szCs w:val="44"/>
        </w:rPr>
      </w:pPr>
    </w:p>
    <w:p w:rsidR="005900E5" w:rsidRPr="00465962" w:rsidRDefault="005900E5" w:rsidP="005900E5">
      <w:pPr>
        <w:rPr>
          <w:rFonts w:ascii="黑体" w:eastAsia="黑体" w:hAnsi="黑体" w:cs="黑体"/>
          <w:sz w:val="44"/>
          <w:szCs w:val="44"/>
        </w:rPr>
      </w:pPr>
    </w:p>
    <w:p w:rsidR="005900E5" w:rsidRPr="00465962" w:rsidRDefault="005900E5" w:rsidP="005900E5">
      <w:pPr>
        <w:jc w:val="center"/>
        <w:outlineLvl w:val="0"/>
        <w:rPr>
          <w:rFonts w:ascii="黑体" w:eastAsia="黑体" w:hAnsi="黑体" w:cs="黑体"/>
          <w:sz w:val="44"/>
          <w:szCs w:val="44"/>
        </w:rPr>
      </w:pPr>
    </w:p>
    <w:p w:rsidR="005900E5" w:rsidRPr="00465962" w:rsidRDefault="005900E5" w:rsidP="005900E5">
      <w:pPr>
        <w:jc w:val="center"/>
        <w:outlineLvl w:val="0"/>
        <w:rPr>
          <w:rFonts w:ascii="黑体" w:eastAsia="黑体" w:hAnsi="黑体" w:cs="黑体"/>
          <w:sz w:val="44"/>
          <w:szCs w:val="44"/>
        </w:rPr>
      </w:pPr>
    </w:p>
    <w:p w:rsidR="005900E5" w:rsidRPr="00465962" w:rsidRDefault="005900E5" w:rsidP="005900E5">
      <w:pPr>
        <w:jc w:val="center"/>
        <w:outlineLvl w:val="0"/>
        <w:rPr>
          <w:rFonts w:ascii="黑体" w:eastAsia="黑体" w:hAnsi="黑体" w:cs="黑体"/>
          <w:sz w:val="44"/>
          <w:szCs w:val="44"/>
        </w:rPr>
      </w:pPr>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D7168A">
      <w:footerReference w:type="first" r:id="rId13"/>
      <w:pgSz w:w="11906" w:h="16838"/>
      <w:pgMar w:top="1440" w:right="991" w:bottom="1276" w:left="918"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FCE" w:rsidRDefault="00F56FCE" w:rsidP="005900E5">
      <w:r>
        <w:separator/>
      </w:r>
    </w:p>
  </w:endnote>
  <w:endnote w:type="continuationSeparator" w:id="0">
    <w:p w:rsidR="00F56FCE" w:rsidRDefault="00F56FCE"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1D" w:rsidRDefault="00474C1D">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C1D" w:rsidRDefault="00474C1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42676" w:rsidRPr="00342676">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342676">
                            <w:rPr>
                              <w:noProof/>
                              <w:sz w:val="18"/>
                            </w:rPr>
                            <w:t>27</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474C1D" w:rsidRDefault="00474C1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42676" w:rsidRPr="00342676">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342676">
                      <w:rPr>
                        <w:noProof/>
                        <w:sz w:val="18"/>
                      </w:rPr>
                      <w:t>27</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1D" w:rsidRDefault="00474C1D">
    <w:pPr>
      <w:pStyle w:val="a4"/>
    </w:pPr>
    <w:r>
      <w:rPr>
        <w:noProof/>
      </w:rPr>
      <mc:AlternateContent>
        <mc:Choice Requires="wps">
          <w:drawing>
            <wp:anchor distT="0" distB="0" distL="114300" distR="114300" simplePos="0" relativeHeight="251658240" behindDoc="0" locked="0" layoutInCell="1" allowOverlap="1" wp14:anchorId="0F788297" wp14:editId="1D368C29">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C1D" w:rsidRDefault="00474C1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42676" w:rsidRPr="00342676">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342676">
                            <w:rPr>
                              <w:noProof/>
                              <w:sz w:val="18"/>
                            </w:rPr>
                            <w:t>27</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474C1D" w:rsidRDefault="00474C1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342676" w:rsidRPr="00342676">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342676">
                      <w:rPr>
                        <w:noProof/>
                        <w:sz w:val="18"/>
                      </w:rPr>
                      <w:t>27</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FCE" w:rsidRDefault="00F56FCE" w:rsidP="005900E5">
      <w:r>
        <w:separator/>
      </w:r>
    </w:p>
  </w:footnote>
  <w:footnote w:type="continuationSeparator" w:id="0">
    <w:p w:rsidR="00F56FCE" w:rsidRDefault="00F56FCE"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1D" w:rsidRPr="00DE0DF3" w:rsidRDefault="00474C1D" w:rsidP="00FE4E5F">
    <w:pPr>
      <w:pStyle w:val="a3"/>
      <w:jc w:val="left"/>
    </w:pPr>
    <w:r>
      <w:rPr>
        <w:rFonts w:hint="eastAsia"/>
      </w:rPr>
      <w:t>中山大学新华学院</w:t>
    </w:r>
    <w:r>
      <w:rPr>
        <w:rFonts w:hint="eastAsia"/>
      </w:rPr>
      <w:t>2015</w:t>
    </w:r>
    <w:r>
      <w:rPr>
        <w:rFonts w:hint="eastAsia"/>
      </w:rPr>
      <w:t>年录播室</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001</w:t>
    </w:r>
    <w:r>
      <w:rPr>
        <w:rFonts w:hint="eastAsia"/>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1D" w:rsidRDefault="00474C1D" w:rsidP="00FE4E5F">
    <w:pPr>
      <w:pStyle w:val="a3"/>
      <w:jc w:val="left"/>
    </w:pPr>
    <w:r>
      <w:rPr>
        <w:rFonts w:hint="eastAsia"/>
      </w:rPr>
      <w:t>中山大学新华学院</w:t>
    </w:r>
    <w:r>
      <w:rPr>
        <w:rFonts w:hint="eastAsia"/>
      </w:rPr>
      <w:t>2015</w:t>
    </w:r>
    <w:r>
      <w:rPr>
        <w:rFonts w:hint="eastAsia"/>
      </w:rPr>
      <w:t>年录播室</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001</w:t>
    </w:r>
    <w:r>
      <w:rPr>
        <w:rFonts w:hint="eastAsia"/>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5EA80CA7"/>
    <w:multiLevelType w:val="singleLevel"/>
    <w:tmpl w:val="00000000"/>
    <w:lvl w:ilvl="0">
      <w:start w:val="1"/>
      <w:numFmt w:val="chineseCounting"/>
      <w:suff w:val="nothing"/>
      <w:lvlText w:val="（%1）"/>
      <w:lvlJc w:val="left"/>
      <w:pPr>
        <w:ind w:left="0" w:firstLine="420"/>
      </w:pPr>
      <w:rPr>
        <w:rFonts w:hint="eastAsia"/>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18"/>
  </w:num>
  <w:num w:numId="14">
    <w:abstractNumId w:val="2"/>
  </w:num>
  <w:num w:numId="15">
    <w:abstractNumId w:val="13"/>
  </w:num>
  <w:num w:numId="16">
    <w:abstractNumId w:val="17"/>
  </w:num>
  <w:num w:numId="17">
    <w:abstractNumId w:val="16"/>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172B1"/>
    <w:rsid w:val="00025E0D"/>
    <w:rsid w:val="00031C7E"/>
    <w:rsid w:val="0003530E"/>
    <w:rsid w:val="00046FE4"/>
    <w:rsid w:val="00063730"/>
    <w:rsid w:val="00065100"/>
    <w:rsid w:val="000654CD"/>
    <w:rsid w:val="00066F4F"/>
    <w:rsid w:val="000717EF"/>
    <w:rsid w:val="0008364D"/>
    <w:rsid w:val="00090522"/>
    <w:rsid w:val="00090E40"/>
    <w:rsid w:val="0009698E"/>
    <w:rsid w:val="000B5FE3"/>
    <w:rsid w:val="000C0608"/>
    <w:rsid w:val="000C1AAD"/>
    <w:rsid w:val="000C728A"/>
    <w:rsid w:val="00122510"/>
    <w:rsid w:val="001509F3"/>
    <w:rsid w:val="001710AF"/>
    <w:rsid w:val="00177D01"/>
    <w:rsid w:val="001B5D7A"/>
    <w:rsid w:val="001E64FD"/>
    <w:rsid w:val="001E7F93"/>
    <w:rsid w:val="00250837"/>
    <w:rsid w:val="00252595"/>
    <w:rsid w:val="0026054C"/>
    <w:rsid w:val="002818B6"/>
    <w:rsid w:val="00284CE0"/>
    <w:rsid w:val="002A0288"/>
    <w:rsid w:val="002C01E1"/>
    <w:rsid w:val="002C5CD4"/>
    <w:rsid w:val="002D631F"/>
    <w:rsid w:val="00300865"/>
    <w:rsid w:val="00305780"/>
    <w:rsid w:val="00305F4A"/>
    <w:rsid w:val="003252C5"/>
    <w:rsid w:val="00325926"/>
    <w:rsid w:val="003425CE"/>
    <w:rsid w:val="00342676"/>
    <w:rsid w:val="00342D21"/>
    <w:rsid w:val="003703A1"/>
    <w:rsid w:val="003773F9"/>
    <w:rsid w:val="00377D32"/>
    <w:rsid w:val="003870FC"/>
    <w:rsid w:val="003A2500"/>
    <w:rsid w:val="003A3608"/>
    <w:rsid w:val="003B5BEA"/>
    <w:rsid w:val="003C28BC"/>
    <w:rsid w:val="003D039F"/>
    <w:rsid w:val="003D6EE4"/>
    <w:rsid w:val="003F1C52"/>
    <w:rsid w:val="00403136"/>
    <w:rsid w:val="00431970"/>
    <w:rsid w:val="004338C5"/>
    <w:rsid w:val="0044592E"/>
    <w:rsid w:val="0045085C"/>
    <w:rsid w:val="00452FC3"/>
    <w:rsid w:val="00457F8B"/>
    <w:rsid w:val="00474C1D"/>
    <w:rsid w:val="0049654D"/>
    <w:rsid w:val="004A6167"/>
    <w:rsid w:val="004B3176"/>
    <w:rsid w:val="004B7746"/>
    <w:rsid w:val="004D1F51"/>
    <w:rsid w:val="004F5429"/>
    <w:rsid w:val="005329FE"/>
    <w:rsid w:val="00577B97"/>
    <w:rsid w:val="005900E5"/>
    <w:rsid w:val="00603005"/>
    <w:rsid w:val="0060371D"/>
    <w:rsid w:val="00605F06"/>
    <w:rsid w:val="0063561C"/>
    <w:rsid w:val="00641BCE"/>
    <w:rsid w:val="006639B7"/>
    <w:rsid w:val="00663DE3"/>
    <w:rsid w:val="0067394C"/>
    <w:rsid w:val="0068058F"/>
    <w:rsid w:val="00690697"/>
    <w:rsid w:val="00692253"/>
    <w:rsid w:val="00692EA0"/>
    <w:rsid w:val="006B708C"/>
    <w:rsid w:val="006C6DDB"/>
    <w:rsid w:val="006F61F2"/>
    <w:rsid w:val="007146AE"/>
    <w:rsid w:val="00731AD5"/>
    <w:rsid w:val="0074446F"/>
    <w:rsid w:val="0074489B"/>
    <w:rsid w:val="00770448"/>
    <w:rsid w:val="00774136"/>
    <w:rsid w:val="00794BC8"/>
    <w:rsid w:val="007C1659"/>
    <w:rsid w:val="007C35CB"/>
    <w:rsid w:val="007D250D"/>
    <w:rsid w:val="007E2B3E"/>
    <w:rsid w:val="007E52F7"/>
    <w:rsid w:val="007F4A5F"/>
    <w:rsid w:val="0081578B"/>
    <w:rsid w:val="00824934"/>
    <w:rsid w:val="0083786E"/>
    <w:rsid w:val="00856523"/>
    <w:rsid w:val="008A5378"/>
    <w:rsid w:val="008C2CD6"/>
    <w:rsid w:val="008D508F"/>
    <w:rsid w:val="008E01EF"/>
    <w:rsid w:val="00907E14"/>
    <w:rsid w:val="00931111"/>
    <w:rsid w:val="00935797"/>
    <w:rsid w:val="0093676A"/>
    <w:rsid w:val="00952B4E"/>
    <w:rsid w:val="00986125"/>
    <w:rsid w:val="00991AB8"/>
    <w:rsid w:val="009B0164"/>
    <w:rsid w:val="009E09ED"/>
    <w:rsid w:val="009E2761"/>
    <w:rsid w:val="009F14C7"/>
    <w:rsid w:val="009F3BE3"/>
    <w:rsid w:val="00A13B78"/>
    <w:rsid w:val="00A670D5"/>
    <w:rsid w:val="00A92484"/>
    <w:rsid w:val="00AA0B06"/>
    <w:rsid w:val="00AC7645"/>
    <w:rsid w:val="00AE7797"/>
    <w:rsid w:val="00B11BBD"/>
    <w:rsid w:val="00B448DE"/>
    <w:rsid w:val="00B65086"/>
    <w:rsid w:val="00B651A6"/>
    <w:rsid w:val="00B6627F"/>
    <w:rsid w:val="00B73B85"/>
    <w:rsid w:val="00BA5EA3"/>
    <w:rsid w:val="00BB64A0"/>
    <w:rsid w:val="00BC5502"/>
    <w:rsid w:val="00BC7B66"/>
    <w:rsid w:val="00C47FF4"/>
    <w:rsid w:val="00C5150B"/>
    <w:rsid w:val="00C56C91"/>
    <w:rsid w:val="00C605D6"/>
    <w:rsid w:val="00C62AC5"/>
    <w:rsid w:val="00C6586F"/>
    <w:rsid w:val="00C65996"/>
    <w:rsid w:val="00CA2377"/>
    <w:rsid w:val="00CA2A81"/>
    <w:rsid w:val="00CB78D6"/>
    <w:rsid w:val="00CC4D96"/>
    <w:rsid w:val="00CD480D"/>
    <w:rsid w:val="00CD6A87"/>
    <w:rsid w:val="00CE334C"/>
    <w:rsid w:val="00CE472D"/>
    <w:rsid w:val="00CF6431"/>
    <w:rsid w:val="00D06016"/>
    <w:rsid w:val="00D5228E"/>
    <w:rsid w:val="00D53344"/>
    <w:rsid w:val="00D7168A"/>
    <w:rsid w:val="00D74B97"/>
    <w:rsid w:val="00D83E92"/>
    <w:rsid w:val="00DA4D38"/>
    <w:rsid w:val="00DD383D"/>
    <w:rsid w:val="00DE00D8"/>
    <w:rsid w:val="00DE15DB"/>
    <w:rsid w:val="00E01B8E"/>
    <w:rsid w:val="00E22FB3"/>
    <w:rsid w:val="00E54D9B"/>
    <w:rsid w:val="00E71DE3"/>
    <w:rsid w:val="00E73633"/>
    <w:rsid w:val="00E80E86"/>
    <w:rsid w:val="00E95570"/>
    <w:rsid w:val="00EC14CD"/>
    <w:rsid w:val="00ED2E4D"/>
    <w:rsid w:val="00EF3A8C"/>
    <w:rsid w:val="00EF4A72"/>
    <w:rsid w:val="00F13AC7"/>
    <w:rsid w:val="00F23CD5"/>
    <w:rsid w:val="00F42AC6"/>
    <w:rsid w:val="00F56FCE"/>
    <w:rsid w:val="00F6533C"/>
    <w:rsid w:val="00F76B4D"/>
    <w:rsid w:val="00FA397E"/>
    <w:rsid w:val="00FD4D1A"/>
    <w:rsid w:val="00FE0E37"/>
    <w:rsid w:val="00FE4E5F"/>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2053">
      <w:bodyDiv w:val="1"/>
      <w:marLeft w:val="0"/>
      <w:marRight w:val="0"/>
      <w:marTop w:val="0"/>
      <w:marBottom w:val="0"/>
      <w:divBdr>
        <w:top w:val="none" w:sz="0" w:space="0" w:color="auto"/>
        <w:left w:val="none" w:sz="0" w:space="0" w:color="auto"/>
        <w:bottom w:val="none" w:sz="0" w:space="0" w:color="auto"/>
        <w:right w:val="none" w:sz="0" w:space="0" w:color="auto"/>
      </w:divBdr>
    </w:div>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5026</TotalTime>
  <Pages>27</Pages>
  <Words>2907</Words>
  <Characters>16574</Characters>
  <Application>Microsoft Office Word</Application>
  <DocSecurity>0</DocSecurity>
  <Lines>138</Lines>
  <Paragraphs>38</Paragraphs>
  <ScaleCrop>false</ScaleCrop>
  <Company/>
  <LinksUpToDate>false</LinksUpToDate>
  <CharactersWithSpaces>19443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赖少雄</cp:lastModifiedBy>
  <cp:revision>90</cp:revision>
  <cp:lastPrinted>2014-11-18T01:50:00Z</cp:lastPrinted>
  <dcterms:created xsi:type="dcterms:W3CDTF">2014-03-03T01:06:00Z</dcterms:created>
  <dcterms:modified xsi:type="dcterms:W3CDTF">2015-06-19T07:09:00Z</dcterms:modified>
</cp:coreProperties>
</file>